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4A41E9" w:rsidRPr="00336989" w:rsidRDefault="00B257D3" w:rsidP="00B257D3">
      <w:pPr>
        <w:pStyle w:val="Titel"/>
      </w:pPr>
      <w:r>
        <w:t>Organisationsreglement (OgR)</w:t>
      </w:r>
    </w:p>
    <w:p w:rsidR="004A41E9" w:rsidRPr="00336989" w:rsidRDefault="00B257D3" w:rsidP="004A41E9">
      <w:pPr>
        <w:pStyle w:val="Untertitel"/>
      </w:pPr>
      <w:r>
        <w:t>für Burgergemeinden</w:t>
      </w: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p w:rsidR="008C2FAE" w:rsidRDefault="008C2FAE" w:rsidP="00B257D3">
      <w:pPr>
        <w:pStyle w:val="Text85pt"/>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4DA" w:rsidRDefault="005B74DA" w:rsidP="004A41E9">
                            <w:pPr>
                              <w:pStyle w:val="Text85pt"/>
                              <w:tabs>
                                <w:tab w:val="left" w:pos="5100"/>
                              </w:tabs>
                            </w:pPr>
                            <w:r>
                              <w:tab/>
                            </w:r>
                            <w:sdt>
                              <w:sdtPr>
                                <w:id w:val="1312675643"/>
                                <w:date w:fullDate="2021-03-04T00:00:00Z">
                                  <w:dateFormat w:val="MM/yyyy"/>
                                  <w:lid w:val="de-CH"/>
                                  <w:storeMappedDataAs w:val="dateTime"/>
                                  <w:calendar w:val="gregorian"/>
                                </w:date>
                              </w:sdtPr>
                              <w:sdtEndPr/>
                              <w:sdtContent>
                                <w:r>
                                  <w:t>03/2021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5B74DA" w:rsidRDefault="005B74DA" w:rsidP="004A41E9">
                      <w:pPr>
                        <w:pStyle w:val="Text85pt"/>
                        <w:tabs>
                          <w:tab w:val="left" w:pos="5100"/>
                        </w:tabs>
                      </w:pPr>
                      <w:r>
                        <w:tab/>
                      </w:r>
                      <w:sdt>
                        <w:sdtPr>
                          <w:id w:val="1312675643"/>
                          <w:date w:fullDate="2021-03-04T00:00:00Z">
                            <w:dateFormat w:val="MM/yyyy"/>
                            <w:lid w:val="de-CH"/>
                            <w:storeMappedDataAs w:val="dateTime"/>
                            <w:calendar w:val="gregorian"/>
                          </w:date>
                        </w:sdtPr>
                        <w:sdtContent>
                          <w:r>
                            <w:t>03/2021</w:t>
                          </w:r>
                        </w:sdtContent>
                      </w:sdt>
                    </w:p>
                  </w:txbxContent>
                </v:textbox>
                <w10:wrap anchory="page"/>
                <w10:anchorlock/>
              </v:shape>
            </w:pict>
          </mc:Fallback>
        </mc:AlternateContent>
      </w:r>
    </w:p>
    <w:p w:rsidR="00B257D3" w:rsidRPr="00B257D3" w:rsidRDefault="00B257D3" w:rsidP="00B257D3">
      <w:pPr>
        <w:pStyle w:val="Textkrper"/>
        <w:rPr>
          <w:lang w:val="de-CH"/>
        </w:rPr>
      </w:pPr>
      <w:r w:rsidRPr="00B257D3">
        <w:rPr>
          <w:lang w:val="de-CH"/>
        </w:rPr>
        <w:t>Bitte für die Vorprüfung Abänderungen gegenüber</w:t>
      </w:r>
      <w:r w:rsidRPr="00B257D3">
        <w:rPr>
          <w:lang w:val="de-CH"/>
        </w:rPr>
        <w:br/>
        <w:t>dem Muster-Reglement hervorheben</w:t>
      </w:r>
      <w:r w:rsidRPr="00B257D3">
        <w:rPr>
          <w:lang w:val="de-CH"/>
        </w:rPr>
        <w:br/>
        <w:t>(Korrekturmodus / in Farbe / kursiv)!</w:t>
      </w:r>
    </w:p>
    <w:p w:rsidR="00B257D3" w:rsidRDefault="00B257D3" w:rsidP="00B257D3"/>
    <w:p w:rsidR="00B257D3" w:rsidRDefault="00B257D3" w:rsidP="00B257D3"/>
    <w:p w:rsidR="00B257D3" w:rsidRDefault="00B257D3" w:rsidP="00B257D3"/>
    <w:p w:rsidR="00B257D3" w:rsidRDefault="00B257D3" w:rsidP="00B257D3"/>
    <w:p w:rsidR="00B257D3" w:rsidRDefault="00B257D3" w:rsidP="00B257D3">
      <w:r>
        <w:rPr>
          <w:b/>
        </w:rPr>
        <w:t xml:space="preserve">Fassung: </w:t>
      </w:r>
      <w:r w:rsidR="00616E53">
        <w:rPr>
          <w:b/>
        </w:rPr>
        <w:t>April</w:t>
      </w:r>
      <w:r>
        <w:rPr>
          <w:b/>
        </w:rPr>
        <w:t xml:space="preserve"> 202</w:t>
      </w:r>
      <w:r w:rsidR="00616E53">
        <w:rPr>
          <w:b/>
        </w:rPr>
        <w:t>3</w: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927532"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7544371" w:history="1">
            <w:r w:rsidR="00927532" w:rsidRPr="009F3BCE">
              <w:rPr>
                <w:rStyle w:val="Hyperlink"/>
                <w:noProof/>
                <w:spacing w:val="-10"/>
              </w:rPr>
              <w:t>1.</w:t>
            </w:r>
            <w:r w:rsidR="00927532">
              <w:rPr>
                <w:rFonts w:eastAsiaTheme="minorEastAsia" w:cstheme="minorBidi"/>
                <w:b w:val="0"/>
                <w:bCs w:val="0"/>
                <w:noProof/>
                <w:spacing w:val="0"/>
                <w:sz w:val="22"/>
                <w:lang w:eastAsia="de-CH"/>
              </w:rPr>
              <w:tab/>
            </w:r>
            <w:r w:rsidR="00927532" w:rsidRPr="009F3BCE">
              <w:rPr>
                <w:rStyle w:val="Hyperlink"/>
                <w:noProof/>
              </w:rPr>
              <w:t>Aufgaben</w:t>
            </w:r>
            <w:r w:rsidR="00927532">
              <w:rPr>
                <w:noProof/>
                <w:webHidden/>
              </w:rPr>
              <w:tab/>
            </w:r>
            <w:r w:rsidR="00927532">
              <w:rPr>
                <w:noProof/>
                <w:webHidden/>
              </w:rPr>
              <w:fldChar w:fldCharType="begin"/>
            </w:r>
            <w:r w:rsidR="00927532">
              <w:rPr>
                <w:noProof/>
                <w:webHidden/>
              </w:rPr>
              <w:instrText xml:space="preserve"> PAGEREF _Toc97544371 \h </w:instrText>
            </w:r>
            <w:r w:rsidR="00927532">
              <w:rPr>
                <w:noProof/>
                <w:webHidden/>
              </w:rPr>
            </w:r>
            <w:r w:rsidR="00927532">
              <w:rPr>
                <w:noProof/>
                <w:webHidden/>
              </w:rPr>
              <w:fldChar w:fldCharType="separate"/>
            </w:r>
            <w:r w:rsidR="00927532">
              <w:rPr>
                <w:noProof/>
                <w:webHidden/>
              </w:rPr>
              <w:t>3</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72" w:history="1">
            <w:r w:rsidR="00927532" w:rsidRPr="009F3BCE">
              <w:rPr>
                <w:rStyle w:val="Hyperlink"/>
                <w:noProof/>
                <w:spacing w:val="-10"/>
              </w:rPr>
              <w:t>2.</w:t>
            </w:r>
            <w:r w:rsidR="00927532">
              <w:rPr>
                <w:rFonts w:eastAsiaTheme="minorEastAsia" w:cstheme="minorBidi"/>
                <w:b w:val="0"/>
                <w:bCs w:val="0"/>
                <w:noProof/>
                <w:spacing w:val="0"/>
                <w:sz w:val="22"/>
                <w:lang w:eastAsia="de-CH"/>
              </w:rPr>
              <w:tab/>
            </w:r>
            <w:r w:rsidR="00927532" w:rsidRPr="009F3BCE">
              <w:rPr>
                <w:rStyle w:val="Hyperlink"/>
                <w:noProof/>
              </w:rPr>
              <w:t>Organisation</w:t>
            </w:r>
            <w:r w:rsidR="00927532">
              <w:rPr>
                <w:noProof/>
                <w:webHidden/>
              </w:rPr>
              <w:tab/>
            </w:r>
            <w:r w:rsidR="00927532">
              <w:rPr>
                <w:noProof/>
                <w:webHidden/>
              </w:rPr>
              <w:fldChar w:fldCharType="begin"/>
            </w:r>
            <w:r w:rsidR="00927532">
              <w:rPr>
                <w:noProof/>
                <w:webHidden/>
              </w:rPr>
              <w:instrText xml:space="preserve"> PAGEREF _Toc97544372 \h </w:instrText>
            </w:r>
            <w:r w:rsidR="00927532">
              <w:rPr>
                <w:noProof/>
                <w:webHidden/>
              </w:rPr>
            </w:r>
            <w:r w:rsidR="00927532">
              <w:rPr>
                <w:noProof/>
                <w:webHidden/>
              </w:rPr>
              <w:fldChar w:fldCharType="separate"/>
            </w:r>
            <w:r w:rsidR="00927532">
              <w:rPr>
                <w:noProof/>
                <w:webHidden/>
              </w:rPr>
              <w:t>3</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73" w:history="1">
            <w:r w:rsidR="00927532" w:rsidRPr="009F3BCE">
              <w:rPr>
                <w:rStyle w:val="Hyperlink"/>
                <w:noProof/>
                <w:spacing w:val="-10"/>
              </w:rPr>
              <w:t>2.1</w:t>
            </w:r>
            <w:r w:rsidR="00927532">
              <w:rPr>
                <w:rFonts w:eastAsiaTheme="minorEastAsia" w:cstheme="minorBidi"/>
                <w:bCs w:val="0"/>
                <w:noProof/>
                <w:spacing w:val="0"/>
                <w:sz w:val="22"/>
                <w:lang w:eastAsia="de-CH"/>
              </w:rPr>
              <w:tab/>
            </w:r>
            <w:r w:rsidR="00927532" w:rsidRPr="009F3BCE">
              <w:rPr>
                <w:rStyle w:val="Hyperlink"/>
                <w:noProof/>
              </w:rPr>
              <w:t>Die Stimmberechtigten</w:t>
            </w:r>
            <w:r w:rsidR="00927532">
              <w:rPr>
                <w:noProof/>
                <w:webHidden/>
              </w:rPr>
              <w:tab/>
            </w:r>
            <w:r w:rsidR="00927532">
              <w:rPr>
                <w:noProof/>
                <w:webHidden/>
              </w:rPr>
              <w:fldChar w:fldCharType="begin"/>
            </w:r>
            <w:r w:rsidR="00927532">
              <w:rPr>
                <w:noProof/>
                <w:webHidden/>
              </w:rPr>
              <w:instrText xml:space="preserve"> PAGEREF _Toc97544373 \h </w:instrText>
            </w:r>
            <w:r w:rsidR="00927532">
              <w:rPr>
                <w:noProof/>
                <w:webHidden/>
              </w:rPr>
            </w:r>
            <w:r w:rsidR="00927532">
              <w:rPr>
                <w:noProof/>
                <w:webHidden/>
              </w:rPr>
              <w:fldChar w:fldCharType="separate"/>
            </w:r>
            <w:r w:rsidR="00927532">
              <w:rPr>
                <w:noProof/>
                <w:webHidden/>
              </w:rPr>
              <w:t>3</w:t>
            </w:r>
            <w:r w:rsidR="00927532">
              <w:rPr>
                <w:noProof/>
                <w:webHidden/>
              </w:rPr>
              <w:fldChar w:fldCharType="end"/>
            </w:r>
          </w:hyperlink>
        </w:p>
        <w:p w:rsidR="00927532" w:rsidRDefault="0070265A">
          <w:pPr>
            <w:pStyle w:val="Verzeichnis3"/>
            <w:rPr>
              <w:rFonts w:eastAsiaTheme="minorEastAsia" w:cstheme="minorBidi"/>
              <w:bCs w:val="0"/>
              <w:spacing w:val="0"/>
              <w:sz w:val="22"/>
              <w:lang w:eastAsia="de-CH"/>
            </w:rPr>
          </w:pPr>
          <w:hyperlink w:anchor="_Toc97544374" w:history="1">
            <w:r w:rsidR="00927532" w:rsidRPr="009F3BCE">
              <w:rPr>
                <w:rStyle w:val="Hyperlink"/>
                <w:spacing w:val="-10"/>
              </w:rPr>
              <w:t>2.1.1</w:t>
            </w:r>
            <w:r w:rsidR="00927532">
              <w:rPr>
                <w:rFonts w:eastAsiaTheme="minorEastAsia" w:cstheme="minorBidi"/>
                <w:bCs w:val="0"/>
                <w:spacing w:val="0"/>
                <w:sz w:val="22"/>
                <w:lang w:eastAsia="de-CH"/>
              </w:rPr>
              <w:tab/>
            </w:r>
            <w:r w:rsidR="00927532" w:rsidRPr="009F3BCE">
              <w:rPr>
                <w:rStyle w:val="Hyperlink"/>
              </w:rPr>
              <w:t>Rechte</w:t>
            </w:r>
            <w:r w:rsidR="00927532">
              <w:rPr>
                <w:webHidden/>
              </w:rPr>
              <w:tab/>
            </w:r>
            <w:r w:rsidR="00927532">
              <w:rPr>
                <w:webHidden/>
              </w:rPr>
              <w:fldChar w:fldCharType="begin"/>
            </w:r>
            <w:r w:rsidR="00927532">
              <w:rPr>
                <w:webHidden/>
              </w:rPr>
              <w:instrText xml:space="preserve"> PAGEREF _Toc97544374 \h </w:instrText>
            </w:r>
            <w:r w:rsidR="00927532">
              <w:rPr>
                <w:webHidden/>
              </w:rPr>
            </w:r>
            <w:r w:rsidR="00927532">
              <w:rPr>
                <w:webHidden/>
              </w:rPr>
              <w:fldChar w:fldCharType="separate"/>
            </w:r>
            <w:r w:rsidR="00927532">
              <w:rPr>
                <w:webHidden/>
              </w:rPr>
              <w:t>3</w:t>
            </w:r>
            <w:r w:rsidR="00927532">
              <w:rPr>
                <w:webHidden/>
              </w:rPr>
              <w:fldChar w:fldCharType="end"/>
            </w:r>
          </w:hyperlink>
        </w:p>
        <w:p w:rsidR="00927532" w:rsidRDefault="0070265A">
          <w:pPr>
            <w:pStyle w:val="Verzeichnis3"/>
            <w:rPr>
              <w:rFonts w:eastAsiaTheme="minorEastAsia" w:cstheme="minorBidi"/>
              <w:bCs w:val="0"/>
              <w:spacing w:val="0"/>
              <w:sz w:val="22"/>
              <w:lang w:eastAsia="de-CH"/>
            </w:rPr>
          </w:pPr>
          <w:hyperlink w:anchor="_Toc97544375" w:history="1">
            <w:r w:rsidR="00927532" w:rsidRPr="009F3BCE">
              <w:rPr>
                <w:rStyle w:val="Hyperlink"/>
                <w:spacing w:val="-10"/>
              </w:rPr>
              <w:t>2.1.2</w:t>
            </w:r>
            <w:r w:rsidR="00927532">
              <w:rPr>
                <w:rFonts w:eastAsiaTheme="minorEastAsia" w:cstheme="minorBidi"/>
                <w:bCs w:val="0"/>
                <w:spacing w:val="0"/>
                <w:sz w:val="22"/>
                <w:lang w:eastAsia="de-CH"/>
              </w:rPr>
              <w:tab/>
            </w:r>
            <w:r w:rsidR="00927532" w:rsidRPr="009F3BCE">
              <w:rPr>
                <w:rStyle w:val="Hyperlink"/>
              </w:rPr>
              <w:t>Befugnisse</w:t>
            </w:r>
            <w:r w:rsidR="00927532">
              <w:rPr>
                <w:webHidden/>
              </w:rPr>
              <w:tab/>
            </w:r>
            <w:r w:rsidR="00927532">
              <w:rPr>
                <w:webHidden/>
              </w:rPr>
              <w:fldChar w:fldCharType="begin"/>
            </w:r>
            <w:r w:rsidR="00927532">
              <w:rPr>
                <w:webHidden/>
              </w:rPr>
              <w:instrText xml:space="preserve"> PAGEREF _Toc97544375 \h </w:instrText>
            </w:r>
            <w:r w:rsidR="00927532">
              <w:rPr>
                <w:webHidden/>
              </w:rPr>
            </w:r>
            <w:r w:rsidR="00927532">
              <w:rPr>
                <w:webHidden/>
              </w:rPr>
              <w:fldChar w:fldCharType="separate"/>
            </w:r>
            <w:r w:rsidR="00927532">
              <w:rPr>
                <w:webHidden/>
              </w:rPr>
              <w:t>5</w:t>
            </w:r>
            <w:r w:rsidR="00927532">
              <w:rPr>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76" w:history="1">
            <w:r w:rsidR="00927532" w:rsidRPr="009F3BCE">
              <w:rPr>
                <w:rStyle w:val="Hyperlink"/>
                <w:noProof/>
                <w:spacing w:val="-10"/>
              </w:rPr>
              <w:t>2.2</w:t>
            </w:r>
            <w:r w:rsidR="00927532">
              <w:rPr>
                <w:rFonts w:eastAsiaTheme="minorEastAsia" w:cstheme="minorBidi"/>
                <w:bCs w:val="0"/>
                <w:noProof/>
                <w:spacing w:val="0"/>
                <w:sz w:val="22"/>
                <w:lang w:eastAsia="de-CH"/>
              </w:rPr>
              <w:tab/>
            </w:r>
            <w:r w:rsidR="00927532" w:rsidRPr="009F3BCE">
              <w:rPr>
                <w:rStyle w:val="Hyperlink"/>
                <w:noProof/>
              </w:rPr>
              <w:t>Burgerrat</w:t>
            </w:r>
            <w:r w:rsidR="00927532">
              <w:rPr>
                <w:noProof/>
                <w:webHidden/>
              </w:rPr>
              <w:tab/>
            </w:r>
            <w:r w:rsidR="00927532">
              <w:rPr>
                <w:noProof/>
                <w:webHidden/>
              </w:rPr>
              <w:fldChar w:fldCharType="begin"/>
            </w:r>
            <w:r w:rsidR="00927532">
              <w:rPr>
                <w:noProof/>
                <w:webHidden/>
              </w:rPr>
              <w:instrText xml:space="preserve"> PAGEREF _Toc97544376 \h </w:instrText>
            </w:r>
            <w:r w:rsidR="00927532">
              <w:rPr>
                <w:noProof/>
                <w:webHidden/>
              </w:rPr>
            </w:r>
            <w:r w:rsidR="00927532">
              <w:rPr>
                <w:noProof/>
                <w:webHidden/>
              </w:rPr>
              <w:fldChar w:fldCharType="separate"/>
            </w:r>
            <w:r w:rsidR="00927532">
              <w:rPr>
                <w:noProof/>
                <w:webHidden/>
              </w:rPr>
              <w:t>7</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77" w:history="1">
            <w:r w:rsidR="00927532" w:rsidRPr="009F3BCE">
              <w:rPr>
                <w:rStyle w:val="Hyperlink"/>
                <w:noProof/>
                <w:spacing w:val="-10"/>
              </w:rPr>
              <w:t>2.3</w:t>
            </w:r>
            <w:r w:rsidR="00927532">
              <w:rPr>
                <w:rFonts w:eastAsiaTheme="minorEastAsia" w:cstheme="minorBidi"/>
                <w:bCs w:val="0"/>
                <w:noProof/>
                <w:spacing w:val="0"/>
                <w:sz w:val="22"/>
                <w:lang w:eastAsia="de-CH"/>
              </w:rPr>
              <w:tab/>
            </w:r>
            <w:r w:rsidR="00927532" w:rsidRPr="009F3BCE">
              <w:rPr>
                <w:rStyle w:val="Hyperlink"/>
                <w:noProof/>
              </w:rPr>
              <w:t>Ständige Kommissionen</w:t>
            </w:r>
            <w:r w:rsidR="00927532">
              <w:rPr>
                <w:noProof/>
                <w:webHidden/>
              </w:rPr>
              <w:tab/>
            </w:r>
            <w:r w:rsidR="00927532">
              <w:rPr>
                <w:noProof/>
                <w:webHidden/>
              </w:rPr>
              <w:fldChar w:fldCharType="begin"/>
            </w:r>
            <w:r w:rsidR="00927532">
              <w:rPr>
                <w:noProof/>
                <w:webHidden/>
              </w:rPr>
              <w:instrText xml:space="preserve"> PAGEREF _Toc97544377 \h </w:instrText>
            </w:r>
            <w:r w:rsidR="00927532">
              <w:rPr>
                <w:noProof/>
                <w:webHidden/>
              </w:rPr>
            </w:r>
            <w:r w:rsidR="00927532">
              <w:rPr>
                <w:noProof/>
                <w:webHidden/>
              </w:rPr>
              <w:fldChar w:fldCharType="separate"/>
            </w:r>
            <w:r w:rsidR="00927532">
              <w:rPr>
                <w:noProof/>
                <w:webHidden/>
              </w:rPr>
              <w:t>9</w:t>
            </w:r>
            <w:r w:rsidR="00927532">
              <w:rPr>
                <w:noProof/>
                <w:webHidden/>
              </w:rPr>
              <w:fldChar w:fldCharType="end"/>
            </w:r>
          </w:hyperlink>
        </w:p>
        <w:p w:rsidR="00927532" w:rsidRDefault="0070265A">
          <w:pPr>
            <w:pStyle w:val="Verzeichnis3"/>
            <w:rPr>
              <w:rFonts w:eastAsiaTheme="minorEastAsia" w:cstheme="minorBidi"/>
              <w:bCs w:val="0"/>
              <w:spacing w:val="0"/>
              <w:sz w:val="22"/>
              <w:lang w:eastAsia="de-CH"/>
            </w:rPr>
          </w:pPr>
          <w:hyperlink w:anchor="_Toc97544378" w:history="1">
            <w:r w:rsidR="00927532" w:rsidRPr="009F3BCE">
              <w:rPr>
                <w:rStyle w:val="Hyperlink"/>
                <w:spacing w:val="-10"/>
              </w:rPr>
              <w:t>2.3.1</w:t>
            </w:r>
            <w:r w:rsidR="00927532">
              <w:rPr>
                <w:rFonts w:eastAsiaTheme="minorEastAsia" w:cstheme="minorBidi"/>
                <w:bCs w:val="0"/>
                <w:spacing w:val="0"/>
                <w:sz w:val="22"/>
                <w:lang w:eastAsia="de-CH"/>
              </w:rPr>
              <w:tab/>
            </w:r>
            <w:r w:rsidR="00927532" w:rsidRPr="009F3BCE">
              <w:rPr>
                <w:rStyle w:val="Hyperlink"/>
              </w:rPr>
              <w:t>Rechnungsprüfungskommission</w:t>
            </w:r>
            <w:r w:rsidR="00927532">
              <w:rPr>
                <w:webHidden/>
              </w:rPr>
              <w:tab/>
            </w:r>
            <w:r w:rsidR="00927532">
              <w:rPr>
                <w:webHidden/>
              </w:rPr>
              <w:fldChar w:fldCharType="begin"/>
            </w:r>
            <w:r w:rsidR="00927532">
              <w:rPr>
                <w:webHidden/>
              </w:rPr>
              <w:instrText xml:space="preserve"> PAGEREF _Toc97544378 \h </w:instrText>
            </w:r>
            <w:r w:rsidR="00927532">
              <w:rPr>
                <w:webHidden/>
              </w:rPr>
            </w:r>
            <w:r w:rsidR="00927532">
              <w:rPr>
                <w:webHidden/>
              </w:rPr>
              <w:fldChar w:fldCharType="separate"/>
            </w:r>
            <w:r w:rsidR="00927532">
              <w:rPr>
                <w:webHidden/>
              </w:rPr>
              <w:t>9</w:t>
            </w:r>
            <w:r w:rsidR="00927532">
              <w:rPr>
                <w:webHidden/>
              </w:rPr>
              <w:fldChar w:fldCharType="end"/>
            </w:r>
          </w:hyperlink>
        </w:p>
        <w:p w:rsidR="00927532" w:rsidRDefault="0070265A">
          <w:pPr>
            <w:pStyle w:val="Verzeichnis3"/>
            <w:rPr>
              <w:rFonts w:eastAsiaTheme="minorEastAsia" w:cstheme="minorBidi"/>
              <w:bCs w:val="0"/>
              <w:spacing w:val="0"/>
              <w:sz w:val="22"/>
              <w:lang w:eastAsia="de-CH"/>
            </w:rPr>
          </w:pPr>
          <w:hyperlink w:anchor="_Toc97544379" w:history="1">
            <w:r w:rsidR="00927532" w:rsidRPr="009F3BCE">
              <w:rPr>
                <w:rStyle w:val="Hyperlink"/>
                <w:spacing w:val="-10"/>
              </w:rPr>
              <w:t>2.3.2</w:t>
            </w:r>
            <w:r w:rsidR="00927532">
              <w:rPr>
                <w:rFonts w:eastAsiaTheme="minorEastAsia" w:cstheme="minorBidi"/>
                <w:bCs w:val="0"/>
                <w:spacing w:val="0"/>
                <w:sz w:val="22"/>
                <w:lang w:eastAsia="de-CH"/>
              </w:rPr>
              <w:tab/>
            </w:r>
            <w:r w:rsidR="00927532" w:rsidRPr="009F3BCE">
              <w:rPr>
                <w:rStyle w:val="Hyperlink"/>
              </w:rPr>
              <w:t>Übrige ständige Kommissionen</w:t>
            </w:r>
            <w:r w:rsidR="00927532">
              <w:rPr>
                <w:webHidden/>
              </w:rPr>
              <w:tab/>
            </w:r>
            <w:r w:rsidR="00927532">
              <w:rPr>
                <w:webHidden/>
              </w:rPr>
              <w:fldChar w:fldCharType="begin"/>
            </w:r>
            <w:r w:rsidR="00927532">
              <w:rPr>
                <w:webHidden/>
              </w:rPr>
              <w:instrText xml:space="preserve"> PAGEREF _Toc97544379 \h </w:instrText>
            </w:r>
            <w:r w:rsidR="00927532">
              <w:rPr>
                <w:webHidden/>
              </w:rPr>
            </w:r>
            <w:r w:rsidR="00927532">
              <w:rPr>
                <w:webHidden/>
              </w:rPr>
              <w:fldChar w:fldCharType="separate"/>
            </w:r>
            <w:r w:rsidR="00927532">
              <w:rPr>
                <w:webHidden/>
              </w:rPr>
              <w:t>9</w:t>
            </w:r>
            <w:r w:rsidR="00927532">
              <w:rPr>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0" w:history="1">
            <w:r w:rsidR="00927532" w:rsidRPr="009F3BCE">
              <w:rPr>
                <w:rStyle w:val="Hyperlink"/>
                <w:noProof/>
                <w:spacing w:val="-10"/>
              </w:rPr>
              <w:t>2.4</w:t>
            </w:r>
            <w:r w:rsidR="00927532">
              <w:rPr>
                <w:rFonts w:eastAsiaTheme="minorEastAsia" w:cstheme="minorBidi"/>
                <w:bCs w:val="0"/>
                <w:noProof/>
                <w:spacing w:val="0"/>
                <w:sz w:val="22"/>
                <w:lang w:eastAsia="de-CH"/>
              </w:rPr>
              <w:tab/>
            </w:r>
            <w:r w:rsidR="00927532" w:rsidRPr="009F3BCE">
              <w:rPr>
                <w:rStyle w:val="Hyperlink"/>
                <w:noProof/>
              </w:rPr>
              <w:t>Nichtständige Kommissionen</w:t>
            </w:r>
            <w:r w:rsidR="00927532">
              <w:rPr>
                <w:noProof/>
                <w:webHidden/>
              </w:rPr>
              <w:tab/>
            </w:r>
            <w:r w:rsidR="00927532">
              <w:rPr>
                <w:noProof/>
                <w:webHidden/>
              </w:rPr>
              <w:fldChar w:fldCharType="begin"/>
            </w:r>
            <w:r w:rsidR="00927532">
              <w:rPr>
                <w:noProof/>
                <w:webHidden/>
              </w:rPr>
              <w:instrText xml:space="preserve"> PAGEREF _Toc97544380 \h </w:instrText>
            </w:r>
            <w:r w:rsidR="00927532">
              <w:rPr>
                <w:noProof/>
                <w:webHidden/>
              </w:rPr>
            </w:r>
            <w:r w:rsidR="00927532">
              <w:rPr>
                <w:noProof/>
                <w:webHidden/>
              </w:rPr>
              <w:fldChar w:fldCharType="separate"/>
            </w:r>
            <w:r w:rsidR="00927532">
              <w:rPr>
                <w:noProof/>
                <w:webHidden/>
              </w:rPr>
              <w:t>9</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1" w:history="1">
            <w:r w:rsidR="00927532" w:rsidRPr="009F3BCE">
              <w:rPr>
                <w:rStyle w:val="Hyperlink"/>
                <w:noProof/>
                <w:spacing w:val="-10"/>
              </w:rPr>
              <w:t>2.5</w:t>
            </w:r>
            <w:r w:rsidR="00927532">
              <w:rPr>
                <w:rFonts w:eastAsiaTheme="minorEastAsia" w:cstheme="minorBidi"/>
                <w:bCs w:val="0"/>
                <w:noProof/>
                <w:spacing w:val="0"/>
                <w:sz w:val="22"/>
                <w:lang w:eastAsia="de-CH"/>
              </w:rPr>
              <w:tab/>
            </w:r>
            <w:r w:rsidR="00927532" w:rsidRPr="009F3BCE">
              <w:rPr>
                <w:rStyle w:val="Hyperlink"/>
                <w:noProof/>
              </w:rPr>
              <w:t>Personal</w:t>
            </w:r>
            <w:r w:rsidR="00927532">
              <w:rPr>
                <w:noProof/>
                <w:webHidden/>
              </w:rPr>
              <w:tab/>
            </w:r>
            <w:r w:rsidR="00927532">
              <w:rPr>
                <w:noProof/>
                <w:webHidden/>
              </w:rPr>
              <w:fldChar w:fldCharType="begin"/>
            </w:r>
            <w:r w:rsidR="00927532">
              <w:rPr>
                <w:noProof/>
                <w:webHidden/>
              </w:rPr>
              <w:instrText xml:space="preserve"> PAGEREF _Toc97544381 \h </w:instrText>
            </w:r>
            <w:r w:rsidR="00927532">
              <w:rPr>
                <w:noProof/>
                <w:webHidden/>
              </w:rPr>
            </w:r>
            <w:r w:rsidR="00927532">
              <w:rPr>
                <w:noProof/>
                <w:webHidden/>
              </w:rPr>
              <w:fldChar w:fldCharType="separate"/>
            </w:r>
            <w:r w:rsidR="00927532">
              <w:rPr>
                <w:noProof/>
                <w:webHidden/>
              </w:rPr>
              <w:t>10</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2" w:history="1">
            <w:r w:rsidR="00927532" w:rsidRPr="009F3BCE">
              <w:rPr>
                <w:rStyle w:val="Hyperlink"/>
                <w:noProof/>
                <w:spacing w:val="-10"/>
              </w:rPr>
              <w:t>2.6</w:t>
            </w:r>
            <w:r w:rsidR="00927532">
              <w:rPr>
                <w:rFonts w:eastAsiaTheme="minorEastAsia" w:cstheme="minorBidi"/>
                <w:bCs w:val="0"/>
                <w:noProof/>
                <w:spacing w:val="0"/>
                <w:sz w:val="22"/>
                <w:lang w:eastAsia="de-CH"/>
              </w:rPr>
              <w:tab/>
            </w:r>
            <w:r w:rsidR="00927532" w:rsidRPr="009F3BCE">
              <w:rPr>
                <w:rStyle w:val="Hyperlink"/>
                <w:noProof/>
              </w:rPr>
              <w:t>Sekretariat</w:t>
            </w:r>
            <w:r w:rsidR="00927532">
              <w:rPr>
                <w:noProof/>
                <w:webHidden/>
              </w:rPr>
              <w:tab/>
            </w:r>
            <w:r w:rsidR="00927532">
              <w:rPr>
                <w:noProof/>
                <w:webHidden/>
              </w:rPr>
              <w:fldChar w:fldCharType="begin"/>
            </w:r>
            <w:r w:rsidR="00927532">
              <w:rPr>
                <w:noProof/>
                <w:webHidden/>
              </w:rPr>
              <w:instrText xml:space="preserve"> PAGEREF _Toc97544382 \h </w:instrText>
            </w:r>
            <w:r w:rsidR="00927532">
              <w:rPr>
                <w:noProof/>
                <w:webHidden/>
              </w:rPr>
            </w:r>
            <w:r w:rsidR="00927532">
              <w:rPr>
                <w:noProof/>
                <w:webHidden/>
              </w:rPr>
              <w:fldChar w:fldCharType="separate"/>
            </w:r>
            <w:r w:rsidR="00927532">
              <w:rPr>
                <w:noProof/>
                <w:webHidden/>
              </w:rPr>
              <w:t>10</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3" w:history="1">
            <w:r w:rsidR="00927532" w:rsidRPr="009F3BCE">
              <w:rPr>
                <w:rStyle w:val="Hyperlink"/>
                <w:noProof/>
                <w:spacing w:val="-10"/>
              </w:rPr>
              <w:t>2.7</w:t>
            </w:r>
            <w:r w:rsidR="00927532">
              <w:rPr>
                <w:rFonts w:eastAsiaTheme="minorEastAsia" w:cstheme="minorBidi"/>
                <w:bCs w:val="0"/>
                <w:noProof/>
                <w:spacing w:val="0"/>
                <w:sz w:val="22"/>
                <w:lang w:eastAsia="de-CH"/>
              </w:rPr>
              <w:tab/>
            </w:r>
            <w:r w:rsidR="00927532" w:rsidRPr="009F3BCE">
              <w:rPr>
                <w:rStyle w:val="Hyperlink"/>
                <w:noProof/>
              </w:rPr>
              <w:t>Verantwortlichkeit</w:t>
            </w:r>
            <w:r w:rsidR="00927532">
              <w:rPr>
                <w:noProof/>
                <w:webHidden/>
              </w:rPr>
              <w:tab/>
            </w:r>
            <w:r w:rsidR="00927532">
              <w:rPr>
                <w:noProof/>
                <w:webHidden/>
              </w:rPr>
              <w:fldChar w:fldCharType="begin"/>
            </w:r>
            <w:r w:rsidR="00927532">
              <w:rPr>
                <w:noProof/>
                <w:webHidden/>
              </w:rPr>
              <w:instrText xml:space="preserve"> PAGEREF _Toc97544383 \h </w:instrText>
            </w:r>
            <w:r w:rsidR="00927532">
              <w:rPr>
                <w:noProof/>
                <w:webHidden/>
              </w:rPr>
            </w:r>
            <w:r w:rsidR="00927532">
              <w:rPr>
                <w:noProof/>
                <w:webHidden/>
              </w:rPr>
              <w:fldChar w:fldCharType="separate"/>
            </w:r>
            <w:r w:rsidR="00927532">
              <w:rPr>
                <w:noProof/>
                <w:webHidden/>
              </w:rPr>
              <w:t>11</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84" w:history="1">
            <w:r w:rsidR="00927532" w:rsidRPr="009F3BCE">
              <w:rPr>
                <w:rStyle w:val="Hyperlink"/>
                <w:noProof/>
                <w:spacing w:val="-10"/>
              </w:rPr>
              <w:t>3.</w:t>
            </w:r>
            <w:r w:rsidR="00927532">
              <w:rPr>
                <w:rFonts w:eastAsiaTheme="minorEastAsia" w:cstheme="minorBidi"/>
                <w:b w:val="0"/>
                <w:bCs w:val="0"/>
                <w:noProof/>
                <w:spacing w:val="0"/>
                <w:sz w:val="22"/>
                <w:lang w:eastAsia="de-CH"/>
              </w:rPr>
              <w:tab/>
            </w:r>
            <w:r w:rsidR="00927532" w:rsidRPr="009F3BCE">
              <w:rPr>
                <w:rStyle w:val="Hyperlink"/>
                <w:noProof/>
              </w:rPr>
              <w:t>Verfahren der Burgerversammlung</w:t>
            </w:r>
            <w:r w:rsidR="00927532">
              <w:rPr>
                <w:noProof/>
                <w:webHidden/>
              </w:rPr>
              <w:tab/>
            </w:r>
            <w:r w:rsidR="00927532">
              <w:rPr>
                <w:noProof/>
                <w:webHidden/>
              </w:rPr>
              <w:fldChar w:fldCharType="begin"/>
            </w:r>
            <w:r w:rsidR="00927532">
              <w:rPr>
                <w:noProof/>
                <w:webHidden/>
              </w:rPr>
              <w:instrText xml:space="preserve"> PAGEREF _Toc97544384 \h </w:instrText>
            </w:r>
            <w:r w:rsidR="00927532">
              <w:rPr>
                <w:noProof/>
                <w:webHidden/>
              </w:rPr>
            </w:r>
            <w:r w:rsidR="00927532">
              <w:rPr>
                <w:noProof/>
                <w:webHidden/>
              </w:rPr>
              <w:fldChar w:fldCharType="separate"/>
            </w:r>
            <w:r w:rsidR="00927532">
              <w:rPr>
                <w:noProof/>
                <w:webHidden/>
              </w:rPr>
              <w:t>11</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5" w:history="1">
            <w:r w:rsidR="00927532" w:rsidRPr="009F3BCE">
              <w:rPr>
                <w:rStyle w:val="Hyperlink"/>
                <w:noProof/>
                <w:spacing w:val="-10"/>
              </w:rPr>
              <w:t>3.1</w:t>
            </w:r>
            <w:r w:rsidR="00927532">
              <w:rPr>
                <w:rFonts w:eastAsiaTheme="minorEastAsia" w:cstheme="minorBidi"/>
                <w:bCs w:val="0"/>
                <w:noProof/>
                <w:spacing w:val="0"/>
                <w:sz w:val="22"/>
                <w:lang w:eastAsia="de-CH"/>
              </w:rPr>
              <w:tab/>
            </w:r>
            <w:r w:rsidR="00927532" w:rsidRPr="009F3BCE">
              <w:rPr>
                <w:rStyle w:val="Hyperlink"/>
                <w:noProof/>
              </w:rPr>
              <w:t>Allgemeines</w:t>
            </w:r>
            <w:r w:rsidR="00927532">
              <w:rPr>
                <w:noProof/>
                <w:webHidden/>
              </w:rPr>
              <w:tab/>
            </w:r>
            <w:r w:rsidR="00927532">
              <w:rPr>
                <w:noProof/>
                <w:webHidden/>
              </w:rPr>
              <w:fldChar w:fldCharType="begin"/>
            </w:r>
            <w:r w:rsidR="00927532">
              <w:rPr>
                <w:noProof/>
                <w:webHidden/>
              </w:rPr>
              <w:instrText xml:space="preserve"> PAGEREF _Toc97544385 \h </w:instrText>
            </w:r>
            <w:r w:rsidR="00927532">
              <w:rPr>
                <w:noProof/>
                <w:webHidden/>
              </w:rPr>
            </w:r>
            <w:r w:rsidR="00927532">
              <w:rPr>
                <w:noProof/>
                <w:webHidden/>
              </w:rPr>
              <w:fldChar w:fldCharType="separate"/>
            </w:r>
            <w:r w:rsidR="00927532">
              <w:rPr>
                <w:noProof/>
                <w:webHidden/>
              </w:rPr>
              <w:t>11</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6" w:history="1">
            <w:r w:rsidR="00927532" w:rsidRPr="009F3BCE">
              <w:rPr>
                <w:rStyle w:val="Hyperlink"/>
                <w:noProof/>
                <w:spacing w:val="-10"/>
              </w:rPr>
              <w:t>3.2</w:t>
            </w:r>
            <w:r w:rsidR="00927532">
              <w:rPr>
                <w:rFonts w:eastAsiaTheme="minorEastAsia" w:cstheme="minorBidi"/>
                <w:bCs w:val="0"/>
                <w:noProof/>
                <w:spacing w:val="0"/>
                <w:sz w:val="22"/>
                <w:lang w:eastAsia="de-CH"/>
              </w:rPr>
              <w:tab/>
            </w:r>
            <w:r w:rsidR="00927532" w:rsidRPr="009F3BCE">
              <w:rPr>
                <w:rStyle w:val="Hyperlink"/>
                <w:noProof/>
              </w:rPr>
              <w:t>Abstimmungen</w:t>
            </w:r>
            <w:r w:rsidR="00927532">
              <w:rPr>
                <w:noProof/>
                <w:webHidden/>
              </w:rPr>
              <w:tab/>
            </w:r>
            <w:r w:rsidR="00927532">
              <w:rPr>
                <w:noProof/>
                <w:webHidden/>
              </w:rPr>
              <w:fldChar w:fldCharType="begin"/>
            </w:r>
            <w:r w:rsidR="00927532">
              <w:rPr>
                <w:noProof/>
                <w:webHidden/>
              </w:rPr>
              <w:instrText xml:space="preserve"> PAGEREF _Toc97544386 \h </w:instrText>
            </w:r>
            <w:r w:rsidR="00927532">
              <w:rPr>
                <w:noProof/>
                <w:webHidden/>
              </w:rPr>
            </w:r>
            <w:r w:rsidR="00927532">
              <w:rPr>
                <w:noProof/>
                <w:webHidden/>
              </w:rPr>
              <w:fldChar w:fldCharType="separate"/>
            </w:r>
            <w:r w:rsidR="00927532">
              <w:rPr>
                <w:noProof/>
                <w:webHidden/>
              </w:rPr>
              <w:t>13</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7" w:history="1">
            <w:r w:rsidR="00927532" w:rsidRPr="009F3BCE">
              <w:rPr>
                <w:rStyle w:val="Hyperlink"/>
                <w:noProof/>
                <w:spacing w:val="-10"/>
              </w:rPr>
              <w:t>3.3</w:t>
            </w:r>
            <w:r w:rsidR="00927532">
              <w:rPr>
                <w:rFonts w:eastAsiaTheme="minorEastAsia" w:cstheme="minorBidi"/>
                <w:bCs w:val="0"/>
                <w:noProof/>
                <w:spacing w:val="0"/>
                <w:sz w:val="22"/>
                <w:lang w:eastAsia="de-CH"/>
              </w:rPr>
              <w:tab/>
            </w:r>
            <w:r w:rsidR="00927532" w:rsidRPr="009F3BCE">
              <w:rPr>
                <w:rStyle w:val="Hyperlink"/>
                <w:noProof/>
              </w:rPr>
              <w:t>Wahlen</w:t>
            </w:r>
            <w:r w:rsidR="00927532">
              <w:rPr>
                <w:noProof/>
                <w:webHidden/>
              </w:rPr>
              <w:tab/>
            </w:r>
            <w:r w:rsidR="00927532">
              <w:rPr>
                <w:noProof/>
                <w:webHidden/>
              </w:rPr>
              <w:fldChar w:fldCharType="begin"/>
            </w:r>
            <w:r w:rsidR="00927532">
              <w:rPr>
                <w:noProof/>
                <w:webHidden/>
              </w:rPr>
              <w:instrText xml:space="preserve"> PAGEREF _Toc97544387 \h </w:instrText>
            </w:r>
            <w:r w:rsidR="00927532">
              <w:rPr>
                <w:noProof/>
                <w:webHidden/>
              </w:rPr>
            </w:r>
            <w:r w:rsidR="00927532">
              <w:rPr>
                <w:noProof/>
                <w:webHidden/>
              </w:rPr>
              <w:fldChar w:fldCharType="separate"/>
            </w:r>
            <w:r w:rsidR="00927532">
              <w:rPr>
                <w:noProof/>
                <w:webHidden/>
              </w:rPr>
              <w:t>14</w:t>
            </w:r>
            <w:r w:rsidR="00927532">
              <w:rPr>
                <w:noProof/>
                <w:webHidden/>
              </w:rPr>
              <w:fldChar w:fldCharType="end"/>
            </w:r>
          </w:hyperlink>
        </w:p>
        <w:p w:rsidR="00927532" w:rsidRDefault="0070265A">
          <w:pPr>
            <w:pStyle w:val="Verzeichnis2"/>
            <w:rPr>
              <w:rFonts w:eastAsiaTheme="minorEastAsia" w:cstheme="minorBidi"/>
              <w:bCs w:val="0"/>
              <w:noProof/>
              <w:spacing w:val="0"/>
              <w:sz w:val="22"/>
              <w:lang w:eastAsia="de-CH"/>
            </w:rPr>
          </w:pPr>
          <w:hyperlink w:anchor="_Toc97544388" w:history="1">
            <w:r w:rsidR="00927532" w:rsidRPr="009F3BCE">
              <w:rPr>
                <w:rStyle w:val="Hyperlink"/>
                <w:noProof/>
                <w:spacing w:val="-10"/>
              </w:rPr>
              <w:t>3.4</w:t>
            </w:r>
            <w:r w:rsidR="00927532">
              <w:rPr>
                <w:rFonts w:eastAsiaTheme="minorEastAsia" w:cstheme="minorBidi"/>
                <w:bCs w:val="0"/>
                <w:noProof/>
                <w:spacing w:val="0"/>
                <w:sz w:val="22"/>
                <w:lang w:eastAsia="de-CH"/>
              </w:rPr>
              <w:tab/>
            </w:r>
            <w:r w:rsidR="00927532" w:rsidRPr="009F3BCE">
              <w:rPr>
                <w:rStyle w:val="Hyperlink"/>
                <w:noProof/>
              </w:rPr>
              <w:t>Protokolle</w:t>
            </w:r>
            <w:r w:rsidR="00927532">
              <w:rPr>
                <w:noProof/>
                <w:webHidden/>
              </w:rPr>
              <w:tab/>
            </w:r>
            <w:r w:rsidR="00927532">
              <w:rPr>
                <w:noProof/>
                <w:webHidden/>
              </w:rPr>
              <w:fldChar w:fldCharType="begin"/>
            </w:r>
            <w:r w:rsidR="00927532">
              <w:rPr>
                <w:noProof/>
                <w:webHidden/>
              </w:rPr>
              <w:instrText xml:space="preserve"> PAGEREF _Toc97544388 \h </w:instrText>
            </w:r>
            <w:r w:rsidR="00927532">
              <w:rPr>
                <w:noProof/>
                <w:webHidden/>
              </w:rPr>
            </w:r>
            <w:r w:rsidR="00927532">
              <w:rPr>
                <w:noProof/>
                <w:webHidden/>
              </w:rPr>
              <w:fldChar w:fldCharType="separate"/>
            </w:r>
            <w:r w:rsidR="00927532">
              <w:rPr>
                <w:noProof/>
                <w:webHidden/>
              </w:rPr>
              <w:t>16</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89" w:history="1">
            <w:r w:rsidR="00927532" w:rsidRPr="009F3BCE">
              <w:rPr>
                <w:rStyle w:val="Hyperlink"/>
                <w:noProof/>
                <w:spacing w:val="-10"/>
              </w:rPr>
              <w:t>4.</w:t>
            </w:r>
            <w:r w:rsidR="00927532">
              <w:rPr>
                <w:rFonts w:eastAsiaTheme="minorEastAsia" w:cstheme="minorBidi"/>
                <w:b w:val="0"/>
                <w:bCs w:val="0"/>
                <w:noProof/>
                <w:spacing w:val="0"/>
                <w:sz w:val="22"/>
                <w:lang w:eastAsia="de-CH"/>
              </w:rPr>
              <w:tab/>
            </w:r>
            <w:r w:rsidR="00927532" w:rsidRPr="009F3BCE">
              <w:rPr>
                <w:rStyle w:val="Hyperlink"/>
                <w:noProof/>
              </w:rPr>
              <w:t>Übergangs- und Schlussbestimmungen</w:t>
            </w:r>
            <w:r w:rsidR="00927532">
              <w:rPr>
                <w:noProof/>
                <w:webHidden/>
              </w:rPr>
              <w:tab/>
            </w:r>
            <w:r w:rsidR="00927532">
              <w:rPr>
                <w:noProof/>
                <w:webHidden/>
              </w:rPr>
              <w:fldChar w:fldCharType="begin"/>
            </w:r>
            <w:r w:rsidR="00927532">
              <w:rPr>
                <w:noProof/>
                <w:webHidden/>
              </w:rPr>
              <w:instrText xml:space="preserve"> PAGEREF _Toc97544389 \h </w:instrText>
            </w:r>
            <w:r w:rsidR="00927532">
              <w:rPr>
                <w:noProof/>
                <w:webHidden/>
              </w:rPr>
            </w:r>
            <w:r w:rsidR="00927532">
              <w:rPr>
                <w:noProof/>
                <w:webHidden/>
              </w:rPr>
              <w:fldChar w:fldCharType="separate"/>
            </w:r>
            <w:r w:rsidR="00927532">
              <w:rPr>
                <w:noProof/>
                <w:webHidden/>
              </w:rPr>
              <w:t>17</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0" w:history="1">
            <w:r w:rsidR="00927532" w:rsidRPr="009F3BCE">
              <w:rPr>
                <w:rStyle w:val="Hyperlink"/>
                <w:noProof/>
              </w:rPr>
              <w:t>Auflagezeugnis</w:t>
            </w:r>
            <w:r w:rsidR="00927532">
              <w:rPr>
                <w:noProof/>
                <w:webHidden/>
              </w:rPr>
              <w:tab/>
            </w:r>
            <w:r w:rsidR="00927532">
              <w:rPr>
                <w:noProof/>
                <w:webHidden/>
              </w:rPr>
              <w:fldChar w:fldCharType="begin"/>
            </w:r>
            <w:r w:rsidR="00927532">
              <w:rPr>
                <w:noProof/>
                <w:webHidden/>
              </w:rPr>
              <w:instrText xml:space="preserve"> PAGEREF _Toc97544390 \h </w:instrText>
            </w:r>
            <w:r w:rsidR="00927532">
              <w:rPr>
                <w:noProof/>
                <w:webHidden/>
              </w:rPr>
            </w:r>
            <w:r w:rsidR="00927532">
              <w:rPr>
                <w:noProof/>
                <w:webHidden/>
              </w:rPr>
              <w:fldChar w:fldCharType="separate"/>
            </w:r>
            <w:r w:rsidR="00927532">
              <w:rPr>
                <w:noProof/>
                <w:webHidden/>
              </w:rPr>
              <w:t>18</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1" w:history="1">
            <w:r w:rsidR="00927532" w:rsidRPr="009F3BCE">
              <w:rPr>
                <w:rStyle w:val="Hyperlink"/>
                <w:noProof/>
              </w:rPr>
              <w:t>Anhang I: Ständige Kommissionen</w:t>
            </w:r>
            <w:r w:rsidR="00927532">
              <w:rPr>
                <w:noProof/>
                <w:webHidden/>
              </w:rPr>
              <w:tab/>
            </w:r>
            <w:r w:rsidR="00927532">
              <w:rPr>
                <w:noProof/>
                <w:webHidden/>
              </w:rPr>
              <w:fldChar w:fldCharType="begin"/>
            </w:r>
            <w:r w:rsidR="00927532">
              <w:rPr>
                <w:noProof/>
                <w:webHidden/>
              </w:rPr>
              <w:instrText xml:space="preserve"> PAGEREF _Toc97544391 \h </w:instrText>
            </w:r>
            <w:r w:rsidR="00927532">
              <w:rPr>
                <w:noProof/>
                <w:webHidden/>
              </w:rPr>
            </w:r>
            <w:r w:rsidR="00927532">
              <w:rPr>
                <w:noProof/>
                <w:webHidden/>
              </w:rPr>
              <w:fldChar w:fldCharType="separate"/>
            </w:r>
            <w:r w:rsidR="00927532">
              <w:rPr>
                <w:noProof/>
                <w:webHidden/>
              </w:rPr>
              <w:t>19</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2" w:history="1">
            <w:r w:rsidR="00927532" w:rsidRPr="009F3BCE">
              <w:rPr>
                <w:rStyle w:val="Hyperlink"/>
                <w:noProof/>
              </w:rPr>
              <w:t>Anhang II: Beamtete Personen</w:t>
            </w:r>
            <w:r w:rsidR="00927532">
              <w:rPr>
                <w:noProof/>
                <w:webHidden/>
              </w:rPr>
              <w:tab/>
            </w:r>
            <w:r w:rsidR="00927532">
              <w:rPr>
                <w:noProof/>
                <w:webHidden/>
              </w:rPr>
              <w:fldChar w:fldCharType="begin"/>
            </w:r>
            <w:r w:rsidR="00927532">
              <w:rPr>
                <w:noProof/>
                <w:webHidden/>
              </w:rPr>
              <w:instrText xml:space="preserve"> PAGEREF _Toc97544392 \h </w:instrText>
            </w:r>
            <w:r w:rsidR="00927532">
              <w:rPr>
                <w:noProof/>
                <w:webHidden/>
              </w:rPr>
            </w:r>
            <w:r w:rsidR="00927532">
              <w:rPr>
                <w:noProof/>
                <w:webHidden/>
              </w:rPr>
              <w:fldChar w:fldCharType="separate"/>
            </w:r>
            <w:r w:rsidR="00927532">
              <w:rPr>
                <w:noProof/>
                <w:webHidden/>
              </w:rPr>
              <w:t>20</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3" w:history="1">
            <w:r w:rsidR="00927532" w:rsidRPr="009F3BCE">
              <w:rPr>
                <w:rStyle w:val="Hyperlink"/>
                <w:noProof/>
              </w:rPr>
              <w:t>Variante: Öffentlich-rechtlich angestelltes Personal (vgl. Variante zu Art. 35 und 36)</w:t>
            </w:r>
            <w:r w:rsidR="00927532">
              <w:rPr>
                <w:noProof/>
                <w:webHidden/>
              </w:rPr>
              <w:tab/>
            </w:r>
            <w:r w:rsidR="00927532">
              <w:rPr>
                <w:noProof/>
                <w:webHidden/>
              </w:rPr>
              <w:fldChar w:fldCharType="begin"/>
            </w:r>
            <w:r w:rsidR="00927532">
              <w:rPr>
                <w:noProof/>
                <w:webHidden/>
              </w:rPr>
              <w:instrText xml:space="preserve"> PAGEREF _Toc97544393 \h </w:instrText>
            </w:r>
            <w:r w:rsidR="00927532">
              <w:rPr>
                <w:noProof/>
                <w:webHidden/>
              </w:rPr>
            </w:r>
            <w:r w:rsidR="00927532">
              <w:rPr>
                <w:noProof/>
                <w:webHidden/>
              </w:rPr>
              <w:fldChar w:fldCharType="separate"/>
            </w:r>
            <w:r w:rsidR="00927532">
              <w:rPr>
                <w:noProof/>
                <w:webHidden/>
              </w:rPr>
              <w:t>21</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4" w:history="1">
            <w:r w:rsidR="00927532" w:rsidRPr="009F3BCE">
              <w:rPr>
                <w:rStyle w:val="Hyperlink"/>
                <w:noProof/>
              </w:rPr>
              <w:t>Beilage 1: Organigramm</w:t>
            </w:r>
            <w:r w:rsidR="00927532">
              <w:rPr>
                <w:noProof/>
                <w:webHidden/>
              </w:rPr>
              <w:tab/>
            </w:r>
            <w:r w:rsidR="00927532">
              <w:rPr>
                <w:noProof/>
                <w:webHidden/>
              </w:rPr>
              <w:fldChar w:fldCharType="begin"/>
            </w:r>
            <w:r w:rsidR="00927532">
              <w:rPr>
                <w:noProof/>
                <w:webHidden/>
              </w:rPr>
              <w:instrText xml:space="preserve"> PAGEREF _Toc97544394 \h </w:instrText>
            </w:r>
            <w:r w:rsidR="00927532">
              <w:rPr>
                <w:noProof/>
                <w:webHidden/>
              </w:rPr>
            </w:r>
            <w:r w:rsidR="00927532">
              <w:rPr>
                <w:noProof/>
                <w:webHidden/>
              </w:rPr>
              <w:fldChar w:fldCharType="separate"/>
            </w:r>
            <w:r w:rsidR="00927532">
              <w:rPr>
                <w:noProof/>
                <w:webHidden/>
              </w:rPr>
              <w:t>22</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5" w:history="1">
            <w:r w:rsidR="00927532" w:rsidRPr="009F3BCE">
              <w:rPr>
                <w:rStyle w:val="Hyperlink"/>
                <w:noProof/>
              </w:rPr>
              <w:t>Beilage 2: Wichtige Erlasse für Burgergemeinden betreffend Organisation und Verwaltung</w:t>
            </w:r>
            <w:r w:rsidR="00927532">
              <w:rPr>
                <w:noProof/>
                <w:webHidden/>
              </w:rPr>
              <w:tab/>
            </w:r>
            <w:r w:rsidR="00927532">
              <w:rPr>
                <w:noProof/>
                <w:webHidden/>
              </w:rPr>
              <w:fldChar w:fldCharType="begin"/>
            </w:r>
            <w:r w:rsidR="00927532">
              <w:rPr>
                <w:noProof/>
                <w:webHidden/>
              </w:rPr>
              <w:instrText xml:space="preserve"> PAGEREF _Toc97544395 \h </w:instrText>
            </w:r>
            <w:r w:rsidR="00927532">
              <w:rPr>
                <w:noProof/>
                <w:webHidden/>
              </w:rPr>
            </w:r>
            <w:r w:rsidR="00927532">
              <w:rPr>
                <w:noProof/>
                <w:webHidden/>
              </w:rPr>
              <w:fldChar w:fldCharType="separate"/>
            </w:r>
            <w:r w:rsidR="00927532">
              <w:rPr>
                <w:noProof/>
                <w:webHidden/>
              </w:rPr>
              <w:t>23</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6" w:history="1">
            <w:r w:rsidR="00927532" w:rsidRPr="009F3BCE">
              <w:rPr>
                <w:rStyle w:val="Hyperlink"/>
                <w:noProof/>
              </w:rPr>
              <w:t>Beilage 3: Beispiele zum Abstimmungsverfahren</w:t>
            </w:r>
            <w:r w:rsidR="00927532">
              <w:rPr>
                <w:noProof/>
                <w:webHidden/>
              </w:rPr>
              <w:tab/>
            </w:r>
            <w:r w:rsidR="00927532">
              <w:rPr>
                <w:noProof/>
                <w:webHidden/>
              </w:rPr>
              <w:fldChar w:fldCharType="begin"/>
            </w:r>
            <w:r w:rsidR="00927532">
              <w:rPr>
                <w:noProof/>
                <w:webHidden/>
              </w:rPr>
              <w:instrText xml:space="preserve"> PAGEREF _Toc97544396 \h </w:instrText>
            </w:r>
            <w:r w:rsidR="00927532">
              <w:rPr>
                <w:noProof/>
                <w:webHidden/>
              </w:rPr>
            </w:r>
            <w:r w:rsidR="00927532">
              <w:rPr>
                <w:noProof/>
                <w:webHidden/>
              </w:rPr>
              <w:fldChar w:fldCharType="separate"/>
            </w:r>
            <w:r w:rsidR="00927532">
              <w:rPr>
                <w:noProof/>
                <w:webHidden/>
              </w:rPr>
              <w:t>24</w:t>
            </w:r>
            <w:r w:rsidR="00927532">
              <w:rPr>
                <w:noProof/>
                <w:webHidden/>
              </w:rPr>
              <w:fldChar w:fldCharType="end"/>
            </w:r>
          </w:hyperlink>
        </w:p>
        <w:p w:rsidR="00927532" w:rsidRDefault="0070265A">
          <w:pPr>
            <w:pStyle w:val="Verzeichnis1"/>
            <w:rPr>
              <w:rFonts w:eastAsiaTheme="minorEastAsia" w:cstheme="minorBidi"/>
              <w:b w:val="0"/>
              <w:bCs w:val="0"/>
              <w:noProof/>
              <w:spacing w:val="0"/>
              <w:sz w:val="22"/>
              <w:lang w:eastAsia="de-CH"/>
            </w:rPr>
          </w:pPr>
          <w:hyperlink w:anchor="_Toc97544397" w:history="1">
            <w:r w:rsidR="00927532" w:rsidRPr="009F3BCE">
              <w:rPr>
                <w:rStyle w:val="Hyperlink"/>
                <w:noProof/>
              </w:rPr>
              <w:t>Beilage 4: Beispiele zum Behandeln von Nachkrediten</w:t>
            </w:r>
            <w:r w:rsidR="00927532">
              <w:rPr>
                <w:noProof/>
                <w:webHidden/>
              </w:rPr>
              <w:tab/>
            </w:r>
            <w:r w:rsidR="00927532">
              <w:rPr>
                <w:noProof/>
                <w:webHidden/>
              </w:rPr>
              <w:fldChar w:fldCharType="begin"/>
            </w:r>
            <w:r w:rsidR="00927532">
              <w:rPr>
                <w:noProof/>
                <w:webHidden/>
              </w:rPr>
              <w:instrText xml:space="preserve"> PAGEREF _Toc97544397 \h </w:instrText>
            </w:r>
            <w:r w:rsidR="00927532">
              <w:rPr>
                <w:noProof/>
                <w:webHidden/>
              </w:rPr>
            </w:r>
            <w:r w:rsidR="00927532">
              <w:rPr>
                <w:noProof/>
                <w:webHidden/>
              </w:rPr>
              <w:fldChar w:fldCharType="separate"/>
            </w:r>
            <w:r w:rsidR="00927532">
              <w:rPr>
                <w:noProof/>
                <w:webHidden/>
              </w:rPr>
              <w:t>26</w:t>
            </w:r>
            <w:r w:rsidR="00927532">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B257D3" w:rsidRPr="00AE372D" w:rsidRDefault="00760BEF" w:rsidP="006A1FE9">
      <w:pPr>
        <w:pStyle w:val="H1"/>
      </w:pPr>
      <w:r w:rsidRPr="00336989">
        <w:br w:type="page"/>
      </w:r>
      <w:bookmarkStart w:id="2" w:name="_Toc425756142"/>
      <w:bookmarkStart w:id="3" w:name="_Toc425837431"/>
      <w:bookmarkStart w:id="4" w:name="_Toc66438838"/>
      <w:bookmarkStart w:id="5" w:name="_Toc97544371"/>
      <w:r w:rsidR="00B257D3" w:rsidRPr="00AE372D">
        <w:lastRenderedPageBreak/>
        <w:t>Aufgaben</w:t>
      </w:r>
      <w:bookmarkEnd w:id="2"/>
      <w:bookmarkEnd w:id="3"/>
      <w:bookmarkEnd w:id="4"/>
      <w:bookmarkEnd w:id="5"/>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Aufgaben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w:t>
            </w:r>
            <w:r w:rsidRPr="00AE372D">
              <w:rPr>
                <w:sz w:val="21"/>
                <w:szCs w:val="21"/>
              </w:rPr>
              <w:t xml:space="preserve"> </w:t>
            </w:r>
            <w:r w:rsidRPr="00AE372D">
              <w:rPr>
                <w:sz w:val="21"/>
                <w:szCs w:val="21"/>
                <w:vertAlign w:val="superscript"/>
              </w:rPr>
              <w:t>1</w:t>
            </w:r>
            <w:r w:rsidRPr="00AE372D">
              <w:rPr>
                <w:sz w:val="21"/>
                <w:szCs w:val="21"/>
              </w:rPr>
              <w:t xml:space="preserve"> Die Burgergemeinde erfüllt alle in Art. 112 Abs. 2 des Gemein</w:t>
            </w:r>
            <w:r w:rsidRPr="00AE372D">
              <w:rPr>
                <w:sz w:val="21"/>
                <w:szCs w:val="21"/>
              </w:rPr>
              <w:softHyphen/>
              <w:t>degesetzes aufgezählten Aufgaben.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Sie kann zudem alle Aufgaben wahrnehmen, die nicht von der Ein</w:t>
            </w:r>
            <w:r w:rsidRPr="00AE372D">
              <w:rPr>
                <w:sz w:val="21"/>
                <w:szCs w:val="21"/>
              </w:rPr>
              <w:softHyphen/>
              <w:t>wohnergemeinde, deren Unterabteilungen, vom Kanton oder vom Bund abschliessend beansprucht werden.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6A1FE9">
      <w:pPr>
        <w:pStyle w:val="H1"/>
      </w:pPr>
      <w:bookmarkStart w:id="6" w:name="_Toc425756143"/>
      <w:bookmarkStart w:id="7" w:name="_Toc425837432"/>
      <w:bookmarkStart w:id="8" w:name="_Toc66438839"/>
      <w:bookmarkStart w:id="9" w:name="_Toc97544372"/>
      <w:r w:rsidRPr="00AE372D">
        <w:t>Organisation</w:t>
      </w:r>
      <w:bookmarkEnd w:id="6"/>
      <w:bookmarkEnd w:id="7"/>
      <w:bookmarkEnd w:id="8"/>
      <w:bookmarkEnd w:id="9"/>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Organe</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2</w:t>
            </w:r>
            <w:r w:rsidRPr="00AE372D">
              <w:rPr>
                <w:sz w:val="21"/>
                <w:szCs w:val="21"/>
              </w:rPr>
              <w:t xml:space="preserve"> Die Organe der Burgergemeinde sind: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6"/>
              </w:numPr>
              <w:spacing w:line="275" w:lineRule="exact"/>
              <w:rPr>
                <w:sz w:val="21"/>
                <w:szCs w:val="21"/>
              </w:rPr>
            </w:pPr>
            <w:r w:rsidRPr="00AE372D">
              <w:rPr>
                <w:sz w:val="21"/>
                <w:szCs w:val="21"/>
              </w:rPr>
              <w:t>Die Stimmberechtigten,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6"/>
              </w:numPr>
              <w:spacing w:line="275" w:lineRule="exact"/>
              <w:rPr>
                <w:sz w:val="21"/>
                <w:szCs w:val="21"/>
              </w:rPr>
            </w:pPr>
            <w:r w:rsidRPr="00AE372D">
              <w:rPr>
                <w:sz w:val="21"/>
                <w:szCs w:val="21"/>
              </w:rPr>
              <w:t>der Burgerrat,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6"/>
              </w:numPr>
              <w:spacing w:line="275" w:lineRule="exact"/>
              <w:rPr>
                <w:sz w:val="21"/>
                <w:szCs w:val="21"/>
              </w:rPr>
            </w:pPr>
            <w:r w:rsidRPr="00AE372D">
              <w:rPr>
                <w:sz w:val="21"/>
                <w:szCs w:val="21"/>
              </w:rPr>
              <w:t>die Kommissionen, soweit sie entscheidbefugt sind,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numPr>
                <w:ilvl w:val="0"/>
                <w:numId w:val="26"/>
              </w:numPr>
              <w:overflowPunct w:val="0"/>
              <w:autoSpaceDE w:val="0"/>
              <w:autoSpaceDN w:val="0"/>
              <w:adjustRightInd w:val="0"/>
              <w:spacing w:line="275" w:lineRule="exact"/>
              <w:ind w:left="356"/>
              <w:textAlignment w:val="baseline"/>
              <w:rPr>
                <w:szCs w:val="21"/>
              </w:rPr>
            </w:pPr>
            <w:r w:rsidRPr="00AE372D">
              <w:rPr>
                <w:szCs w:val="21"/>
              </w:rPr>
              <w:t>das Rechnungsprüfungsorgan,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6"/>
              </w:numPr>
              <w:spacing w:line="275" w:lineRule="exact"/>
              <w:rPr>
                <w:sz w:val="21"/>
                <w:szCs w:val="21"/>
              </w:rPr>
            </w:pPr>
            <w:r w:rsidRPr="00AE372D">
              <w:rPr>
                <w:sz w:val="21"/>
                <w:szCs w:val="21"/>
              </w:rPr>
              <w:t>das zur Vertretung der Burgergemeinde befugte Personal.</w:t>
            </w:r>
          </w:p>
        </w:tc>
      </w:tr>
    </w:tbl>
    <w:p w:rsidR="00B257D3" w:rsidRPr="00AE372D" w:rsidRDefault="00B257D3" w:rsidP="00B257D3">
      <w:pPr>
        <w:spacing w:line="275" w:lineRule="exact"/>
        <w:rPr>
          <w:szCs w:val="21"/>
        </w:rPr>
      </w:pPr>
    </w:p>
    <w:p w:rsidR="00B257D3" w:rsidRPr="00AE372D" w:rsidRDefault="00B257D3" w:rsidP="006A1FE9">
      <w:pPr>
        <w:pStyle w:val="berschrift2nummeriert"/>
      </w:pPr>
      <w:bookmarkStart w:id="10" w:name="_Toc425756144"/>
      <w:bookmarkStart w:id="11" w:name="_Toc425837433"/>
      <w:bookmarkStart w:id="12" w:name="_Toc66438840"/>
      <w:bookmarkStart w:id="13" w:name="_Toc97544373"/>
      <w:r w:rsidRPr="00AE372D">
        <w:t>Die Stimmberechtigten</w:t>
      </w:r>
      <w:bookmarkEnd w:id="10"/>
      <w:bookmarkEnd w:id="11"/>
      <w:bookmarkEnd w:id="12"/>
      <w:bookmarkEnd w:id="13"/>
    </w:p>
    <w:p w:rsidR="00B257D3" w:rsidRPr="00AE372D" w:rsidRDefault="00B257D3" w:rsidP="0053594A">
      <w:pPr>
        <w:pStyle w:val="berschrift3nummeriert"/>
        <w:rPr>
          <w:szCs w:val="21"/>
        </w:rPr>
      </w:pPr>
      <w:bookmarkStart w:id="14" w:name="_Toc425756145"/>
      <w:bookmarkStart w:id="15" w:name="_Toc425837434"/>
      <w:bookmarkStart w:id="16" w:name="_Toc66438841"/>
      <w:bookmarkStart w:id="17" w:name="_Toc97544374"/>
      <w:r w:rsidRPr="00AE372D">
        <w:rPr>
          <w:szCs w:val="21"/>
        </w:rPr>
        <w:t>Rechte</w:t>
      </w:r>
      <w:bookmarkEnd w:id="14"/>
      <w:bookmarkEnd w:id="15"/>
      <w:bookmarkEnd w:id="16"/>
      <w:bookmarkEnd w:id="17"/>
    </w:p>
    <w:p w:rsidR="00BE066B" w:rsidRPr="00AE372D" w:rsidRDefault="00BE066B" w:rsidP="00BE066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E066B" w:rsidRPr="00AE372D" w:rsidTr="00BE066B">
        <w:tc>
          <w:tcPr>
            <w:tcW w:w="2338" w:type="dxa"/>
            <w:tcBorders>
              <w:top w:val="nil"/>
              <w:left w:val="nil"/>
              <w:bottom w:val="nil"/>
              <w:right w:val="nil"/>
            </w:tcBorders>
          </w:tcPr>
          <w:p w:rsidR="00BE066B" w:rsidRPr="00AE372D" w:rsidRDefault="00BE066B" w:rsidP="00BE066B">
            <w:pPr>
              <w:pStyle w:val="Marginale"/>
              <w:spacing w:line="275" w:lineRule="exact"/>
              <w:rPr>
                <w:sz w:val="21"/>
                <w:szCs w:val="21"/>
              </w:rPr>
            </w:pPr>
            <w:r w:rsidRPr="00AE372D">
              <w:rPr>
                <w:sz w:val="21"/>
                <w:szCs w:val="21"/>
              </w:rPr>
              <w:t>Versammlung</w:t>
            </w:r>
          </w:p>
        </w:tc>
        <w:tc>
          <w:tcPr>
            <w:tcW w:w="7326" w:type="dxa"/>
            <w:tcBorders>
              <w:top w:val="nil"/>
              <w:left w:val="nil"/>
              <w:bottom w:val="nil"/>
              <w:right w:val="nil"/>
            </w:tcBorders>
          </w:tcPr>
          <w:p w:rsidR="00BE066B" w:rsidRPr="00AE372D" w:rsidRDefault="00BE066B" w:rsidP="00BE066B">
            <w:pPr>
              <w:pStyle w:val="Marginale"/>
              <w:spacing w:line="275" w:lineRule="exact"/>
              <w:ind w:left="72"/>
              <w:rPr>
                <w:sz w:val="21"/>
                <w:szCs w:val="21"/>
              </w:rPr>
            </w:pPr>
            <w:r w:rsidRPr="00AE372D">
              <w:rPr>
                <w:b/>
                <w:sz w:val="21"/>
                <w:szCs w:val="21"/>
              </w:rPr>
              <w:t>Art. 3</w:t>
            </w:r>
            <w:r w:rsidRPr="00AE372D">
              <w:rPr>
                <w:sz w:val="21"/>
                <w:szCs w:val="21"/>
              </w:rPr>
              <w:t xml:space="preserve"> </w:t>
            </w:r>
            <w:r w:rsidRPr="00AE372D">
              <w:rPr>
                <w:sz w:val="21"/>
                <w:szCs w:val="21"/>
                <w:vertAlign w:val="superscript"/>
              </w:rPr>
              <w:t>1</w:t>
            </w:r>
            <w:r w:rsidRPr="00AE372D">
              <w:rPr>
                <w:sz w:val="21"/>
                <w:szCs w:val="21"/>
              </w:rPr>
              <w:t xml:space="preserve"> Der Burgerrat lädt die Stimmberechtigten zur Versammlung ein</w:t>
            </w:r>
          </w:p>
        </w:tc>
      </w:tr>
      <w:tr w:rsidR="00BE066B" w:rsidRPr="00AE372D" w:rsidTr="00BE066B">
        <w:tc>
          <w:tcPr>
            <w:tcW w:w="2338" w:type="dxa"/>
            <w:tcBorders>
              <w:top w:val="nil"/>
              <w:left w:val="nil"/>
              <w:bottom w:val="nil"/>
              <w:right w:val="nil"/>
            </w:tcBorders>
          </w:tcPr>
          <w:p w:rsidR="00BE066B" w:rsidRPr="00AE372D" w:rsidRDefault="00BE066B" w:rsidP="00BE066B">
            <w:pPr>
              <w:pStyle w:val="Marginale"/>
              <w:spacing w:line="275" w:lineRule="exact"/>
              <w:rPr>
                <w:sz w:val="21"/>
                <w:szCs w:val="21"/>
              </w:rPr>
            </w:pPr>
          </w:p>
        </w:tc>
        <w:tc>
          <w:tcPr>
            <w:tcW w:w="7326" w:type="dxa"/>
            <w:tcBorders>
              <w:top w:val="nil"/>
              <w:left w:val="nil"/>
              <w:bottom w:val="nil"/>
              <w:right w:val="nil"/>
            </w:tcBorders>
          </w:tcPr>
          <w:p w:rsidR="00BE066B" w:rsidRPr="00AE372D" w:rsidRDefault="00BE066B" w:rsidP="00BE066B">
            <w:pPr>
              <w:pStyle w:val="Marginale"/>
              <w:numPr>
                <w:ilvl w:val="0"/>
                <w:numId w:val="27"/>
              </w:numPr>
              <w:spacing w:line="275" w:lineRule="exact"/>
              <w:rPr>
                <w:sz w:val="21"/>
                <w:szCs w:val="21"/>
              </w:rPr>
            </w:pPr>
            <w:r w:rsidRPr="00AE372D">
              <w:rPr>
                <w:sz w:val="21"/>
                <w:szCs w:val="21"/>
              </w:rPr>
              <w:t>im ersten Halbjahr, um die Jahresrechnung zu beschliessen;</w:t>
            </w:r>
          </w:p>
        </w:tc>
      </w:tr>
      <w:tr w:rsidR="00BE066B" w:rsidRPr="00AE372D" w:rsidTr="00BE066B">
        <w:tc>
          <w:tcPr>
            <w:tcW w:w="2338" w:type="dxa"/>
            <w:tcBorders>
              <w:top w:val="nil"/>
              <w:left w:val="nil"/>
              <w:bottom w:val="nil"/>
              <w:right w:val="nil"/>
            </w:tcBorders>
          </w:tcPr>
          <w:p w:rsidR="00BE066B" w:rsidRPr="00AE372D" w:rsidRDefault="00BE066B" w:rsidP="00BE066B">
            <w:pPr>
              <w:pStyle w:val="Marginale"/>
              <w:numPr>
                <w:ilvl w:val="12"/>
                <w:numId w:val="0"/>
              </w:numPr>
              <w:spacing w:line="275" w:lineRule="exact"/>
              <w:rPr>
                <w:sz w:val="21"/>
                <w:szCs w:val="21"/>
              </w:rPr>
            </w:pPr>
          </w:p>
        </w:tc>
        <w:tc>
          <w:tcPr>
            <w:tcW w:w="7326" w:type="dxa"/>
            <w:tcBorders>
              <w:top w:val="nil"/>
              <w:left w:val="nil"/>
              <w:bottom w:val="nil"/>
              <w:right w:val="nil"/>
            </w:tcBorders>
          </w:tcPr>
          <w:p w:rsidR="00BE066B" w:rsidRPr="00AE372D" w:rsidRDefault="00BE066B" w:rsidP="00BE066B">
            <w:pPr>
              <w:pStyle w:val="Marginale"/>
              <w:numPr>
                <w:ilvl w:val="0"/>
                <w:numId w:val="27"/>
              </w:numPr>
              <w:spacing w:line="275" w:lineRule="exact"/>
              <w:rPr>
                <w:sz w:val="21"/>
                <w:szCs w:val="21"/>
              </w:rPr>
            </w:pPr>
            <w:r w:rsidRPr="00AE372D">
              <w:rPr>
                <w:sz w:val="21"/>
                <w:szCs w:val="21"/>
              </w:rPr>
              <w:t>im zweiten Halbjahr, um das Budget der Erfolgsrechnung zu beschliessen, wenn dieser nicht bereits in der Frühlings-Ver</w:t>
            </w:r>
            <w:r w:rsidRPr="00AE372D">
              <w:rPr>
                <w:sz w:val="21"/>
                <w:szCs w:val="21"/>
              </w:rPr>
              <w:softHyphen/>
              <w:t>sammlung beschlossen wurde;</w:t>
            </w:r>
          </w:p>
        </w:tc>
      </w:tr>
      <w:tr w:rsidR="00BE066B" w:rsidRPr="00AE372D" w:rsidTr="00BE066B">
        <w:tc>
          <w:tcPr>
            <w:tcW w:w="2338" w:type="dxa"/>
            <w:tcBorders>
              <w:top w:val="nil"/>
              <w:left w:val="nil"/>
              <w:bottom w:val="nil"/>
              <w:right w:val="nil"/>
            </w:tcBorders>
          </w:tcPr>
          <w:p w:rsidR="00BE066B" w:rsidRPr="00AE372D" w:rsidRDefault="00BE066B" w:rsidP="00BE066B">
            <w:pPr>
              <w:pStyle w:val="Marginale"/>
              <w:numPr>
                <w:ilvl w:val="12"/>
                <w:numId w:val="0"/>
              </w:numPr>
              <w:spacing w:line="275" w:lineRule="exact"/>
              <w:rPr>
                <w:sz w:val="21"/>
                <w:szCs w:val="21"/>
              </w:rPr>
            </w:pPr>
          </w:p>
        </w:tc>
        <w:tc>
          <w:tcPr>
            <w:tcW w:w="7326" w:type="dxa"/>
            <w:tcBorders>
              <w:top w:val="nil"/>
              <w:left w:val="nil"/>
              <w:bottom w:val="nil"/>
              <w:right w:val="nil"/>
            </w:tcBorders>
          </w:tcPr>
          <w:p w:rsidR="00BE066B" w:rsidRPr="00AE372D" w:rsidRDefault="00BE066B" w:rsidP="00BE066B">
            <w:pPr>
              <w:pStyle w:val="Marginale"/>
              <w:numPr>
                <w:ilvl w:val="0"/>
                <w:numId w:val="27"/>
              </w:numPr>
              <w:spacing w:line="275" w:lineRule="exact"/>
              <w:rPr>
                <w:sz w:val="21"/>
                <w:szCs w:val="21"/>
              </w:rPr>
            </w:pPr>
            <w:r w:rsidRPr="00AE372D">
              <w:rPr>
                <w:sz w:val="21"/>
                <w:szCs w:val="21"/>
              </w:rPr>
              <w:t>innert sechzig Tagen, wenn ein Zehntel der Stimmberechtigten dies schriftlich verlangt.</w:t>
            </w:r>
          </w:p>
        </w:tc>
      </w:tr>
    </w:tbl>
    <w:p w:rsidR="00BE066B" w:rsidRPr="00AE372D" w:rsidRDefault="00BE066B" w:rsidP="00BE066B">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E066B" w:rsidRPr="00AE372D" w:rsidTr="00BE066B">
        <w:tc>
          <w:tcPr>
            <w:tcW w:w="2338" w:type="dxa"/>
            <w:tcBorders>
              <w:top w:val="nil"/>
              <w:left w:val="nil"/>
              <w:bottom w:val="nil"/>
              <w:right w:val="nil"/>
            </w:tcBorders>
          </w:tcPr>
          <w:p w:rsidR="00BE066B" w:rsidRPr="00AE372D" w:rsidRDefault="00BE066B" w:rsidP="00BE066B">
            <w:pPr>
              <w:pStyle w:val="Marginale"/>
              <w:numPr>
                <w:ilvl w:val="12"/>
                <w:numId w:val="0"/>
              </w:numPr>
              <w:spacing w:line="275" w:lineRule="exact"/>
              <w:rPr>
                <w:sz w:val="21"/>
                <w:szCs w:val="21"/>
              </w:rPr>
            </w:pPr>
          </w:p>
        </w:tc>
        <w:tc>
          <w:tcPr>
            <w:tcW w:w="7326" w:type="dxa"/>
            <w:tcBorders>
              <w:top w:val="nil"/>
              <w:left w:val="nil"/>
              <w:bottom w:val="nil"/>
              <w:right w:val="nil"/>
            </w:tcBorders>
          </w:tcPr>
          <w:p w:rsidR="00BE066B" w:rsidRPr="00AE372D" w:rsidRDefault="00BE066B" w:rsidP="00BE066B">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Der Burgerrat kann zu weiteren Versammlungen einladen.</w:t>
            </w:r>
          </w:p>
        </w:tc>
      </w:tr>
    </w:tbl>
    <w:p w:rsidR="00BE066B" w:rsidRPr="00AE372D" w:rsidRDefault="00BE066B" w:rsidP="00BE066B">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E066B" w:rsidRPr="00AE372D" w:rsidTr="00BE066B">
        <w:tc>
          <w:tcPr>
            <w:tcW w:w="2338" w:type="dxa"/>
            <w:tcBorders>
              <w:top w:val="nil"/>
              <w:left w:val="nil"/>
              <w:bottom w:val="nil"/>
              <w:right w:val="nil"/>
            </w:tcBorders>
          </w:tcPr>
          <w:p w:rsidR="00BE066B" w:rsidRPr="00AE372D" w:rsidRDefault="00BE066B" w:rsidP="00BE066B">
            <w:pPr>
              <w:pStyle w:val="Marginale"/>
              <w:numPr>
                <w:ilvl w:val="12"/>
                <w:numId w:val="0"/>
              </w:numPr>
              <w:spacing w:line="275" w:lineRule="exact"/>
              <w:rPr>
                <w:sz w:val="21"/>
                <w:szCs w:val="21"/>
              </w:rPr>
            </w:pPr>
          </w:p>
        </w:tc>
        <w:tc>
          <w:tcPr>
            <w:tcW w:w="7326" w:type="dxa"/>
            <w:tcBorders>
              <w:top w:val="nil"/>
              <w:left w:val="nil"/>
              <w:bottom w:val="nil"/>
              <w:right w:val="nil"/>
            </w:tcBorders>
          </w:tcPr>
          <w:p w:rsidR="00BE066B" w:rsidRPr="00AE372D" w:rsidRDefault="00BE066B" w:rsidP="00BE066B">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Der Burgerrat setzt die Versammlungen so an, dass möglichst viele Stimmberechtigte daran teilnehmen können.</w:t>
            </w:r>
          </w:p>
        </w:tc>
      </w:tr>
    </w:tbl>
    <w:p w:rsidR="00BE066B" w:rsidRDefault="00BE066B" w:rsidP="00B257D3">
      <w:pPr>
        <w:numPr>
          <w:ilvl w:val="12"/>
          <w:numId w:val="0"/>
        </w:numPr>
        <w:spacing w:line="275" w:lineRule="exact"/>
        <w:rPr>
          <w:szCs w:val="21"/>
        </w:rPr>
      </w:pPr>
    </w:p>
    <w:p w:rsidR="00BE066B" w:rsidRPr="00AE372D" w:rsidRDefault="00BE066B"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Stimmrecht</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w:t>
            </w:r>
            <w:r w:rsidRPr="00AE372D">
              <w:rPr>
                <w:sz w:val="21"/>
                <w:szCs w:val="21"/>
              </w:rPr>
              <w:t xml:space="preserve"> Stimmberechtigt ist, wer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in der Einwohnergemeinde .......... wohnhaft ist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in kantonalen Angelegenheiten stimmberechtigt ist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das Burgerrecht der Burgergemeinde .......... besitzt.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numPr>
                <w:ilvl w:val="12"/>
                <w:numId w:val="0"/>
              </w:numPr>
              <w:spacing w:line="275" w:lineRule="exact"/>
              <w:ind w:left="72"/>
              <w:rPr>
                <w:szCs w:val="21"/>
              </w:rPr>
            </w:pPr>
            <w:r w:rsidRPr="00AE372D">
              <w:rPr>
                <w:b/>
                <w:szCs w:val="21"/>
              </w:rPr>
              <w:t>Variante Art. 4</w:t>
            </w:r>
            <w:r w:rsidRPr="00AE372D">
              <w:rPr>
                <w:szCs w:val="21"/>
              </w:rPr>
              <w:t xml:space="preserve"> </w:t>
            </w:r>
            <w:r w:rsidRPr="00AE372D">
              <w:rPr>
                <w:i/>
                <w:szCs w:val="21"/>
              </w:rPr>
              <w:t>Stimmberechtigt ist, wer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i/>
                <w:sz w:val="21"/>
                <w:szCs w:val="21"/>
              </w:rPr>
            </w:pPr>
            <w:r w:rsidRPr="00AE372D">
              <w:rPr>
                <w:i/>
                <w:sz w:val="21"/>
                <w:szCs w:val="21"/>
              </w:rPr>
              <w:t>in kantonalen/eidgenössischen Angelegenheiten stimmberechtigt ist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i/>
                <w:sz w:val="21"/>
                <w:szCs w:val="21"/>
              </w:rPr>
            </w:pPr>
            <w:r w:rsidRPr="00AE372D">
              <w:rPr>
                <w:i/>
                <w:sz w:val="21"/>
                <w:szCs w:val="21"/>
              </w:rPr>
              <w:t>das Burgerrecht der Burgergemeinde .......... besitzt.</w:t>
            </w:r>
          </w:p>
        </w:tc>
      </w:tr>
    </w:tbl>
    <w:p w:rsidR="00B257D3" w:rsidRPr="00AE372D" w:rsidRDefault="00B257D3" w:rsidP="00B257D3">
      <w:pPr>
        <w:pStyle w:val="Kopfzeile"/>
        <w:numPr>
          <w:ilvl w:val="12"/>
          <w:numId w:val="0"/>
        </w:numPr>
        <w:spacing w:line="275" w:lineRule="exact"/>
        <w:rPr>
          <w:sz w:val="21"/>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Information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5</w:t>
            </w:r>
            <w:r w:rsidRPr="00AE372D">
              <w:rPr>
                <w:sz w:val="21"/>
                <w:szCs w:val="21"/>
              </w:rPr>
              <w:t xml:space="preserve"> Die Bevölkerung hat Anspruch auf Information, soweit nicht überwiegende öffentliche oder private Interessen entgegenstehen.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Initiative</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w:t>
            </w:r>
            <w:r w:rsidRPr="00AE372D">
              <w:rPr>
                <w:sz w:val="21"/>
                <w:szCs w:val="21"/>
              </w:rPr>
              <w:t xml:space="preserve"> </w:t>
            </w:r>
            <w:r w:rsidRPr="00AE372D">
              <w:rPr>
                <w:sz w:val="21"/>
                <w:szCs w:val="21"/>
                <w:vertAlign w:val="superscript"/>
              </w:rPr>
              <w:t>1</w:t>
            </w:r>
            <w:r w:rsidRPr="00AE372D">
              <w:rPr>
                <w:sz w:val="21"/>
                <w:szCs w:val="21"/>
              </w:rPr>
              <w:t xml:space="preserve"> Die Stimmberechtigten können die Behandlung eines Geschäfts verlangen, wenn es in ihre Zuständigkeit fällt.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Initiative ist gültig, wenn sie</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von mindestens dem zehnten Teil der Stimmberechtigten unterzeich</w:t>
            </w:r>
            <w:r w:rsidRPr="00AE372D">
              <w:rPr>
                <w:sz w:val="21"/>
                <w:szCs w:val="21"/>
              </w:rPr>
              <w:softHyphen/>
              <w:t>net ist,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innert der Frist nach Art. 7 eingereicht ist,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eine vorbehaltlose Rückzugsklaus</w:t>
            </w:r>
            <w:r w:rsidR="00BE066B">
              <w:rPr>
                <w:sz w:val="21"/>
                <w:szCs w:val="21"/>
              </w:rPr>
              <w:t>el sowie die Namen der Rückzugs</w:t>
            </w:r>
            <w:r w:rsidRPr="00AE372D">
              <w:rPr>
                <w:sz w:val="21"/>
                <w:szCs w:val="21"/>
              </w:rPr>
              <w:t>berechtigten enthält,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nicht mehr als einen Gegenstand umfasst,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entweder als einfache Anregung oder als ausgearbeiteter Entwurf ausgestaltet ist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nicht rechtswidrig oder undurchführbar ist.</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Anmeldung</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7</w:t>
            </w:r>
            <w:r w:rsidRPr="00AE372D">
              <w:rPr>
                <w:sz w:val="21"/>
                <w:szCs w:val="21"/>
              </w:rPr>
              <w:t xml:space="preserve"> </w:t>
            </w:r>
            <w:r w:rsidRPr="00AE372D">
              <w:rPr>
                <w:sz w:val="21"/>
                <w:szCs w:val="21"/>
                <w:vertAlign w:val="superscript"/>
              </w:rPr>
              <w:t>1</w:t>
            </w:r>
            <w:r w:rsidRPr="00AE372D">
              <w:rPr>
                <w:sz w:val="21"/>
                <w:szCs w:val="21"/>
              </w:rPr>
              <w:t xml:space="preserve"> Der Beginn der Unterschriftensammlung ist dem Burgerrat schriftlich anzuzeigen.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Einreichungsfrist</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Die Initiative ist spätestens sechs Monate nach Anmeldung beim Bur</w:t>
            </w:r>
            <w:r w:rsidRPr="00AE372D">
              <w:rPr>
                <w:sz w:val="21"/>
                <w:szCs w:val="21"/>
              </w:rPr>
              <w:softHyphen/>
              <w:t>gerrat einzureichen.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3</w:t>
            </w:r>
            <w:r w:rsidRPr="00AE372D">
              <w:rPr>
                <w:sz w:val="21"/>
                <w:szCs w:val="21"/>
              </w:rPr>
              <w:t xml:space="preserve"> Ist die Initiative eingereicht, können die Unterzeichnenden ihre Unter</w:t>
            </w:r>
            <w:r w:rsidRPr="00AE372D">
              <w:rPr>
                <w:sz w:val="21"/>
                <w:szCs w:val="21"/>
              </w:rPr>
              <w:softHyphen/>
              <w:t>schrift nicht mehr zurückziehen.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Ungültigkeit</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8</w:t>
            </w:r>
            <w:r w:rsidRPr="00AE372D">
              <w:rPr>
                <w:sz w:val="21"/>
                <w:szCs w:val="21"/>
              </w:rPr>
              <w:t xml:space="preserve"> </w:t>
            </w:r>
            <w:r w:rsidRPr="00AE372D">
              <w:rPr>
                <w:sz w:val="21"/>
                <w:szCs w:val="21"/>
                <w:vertAlign w:val="superscript"/>
              </w:rPr>
              <w:t>1</w:t>
            </w:r>
            <w:r w:rsidRPr="00AE372D">
              <w:rPr>
                <w:sz w:val="21"/>
                <w:szCs w:val="21"/>
              </w:rPr>
              <w:t xml:space="preserve"> Der Burgerrat prüft, ob die Initiative gültig ist.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Fehlt eine Voraussetzung nach Art. 6 Abs. 2, verfügt der Burgerrat die Ungültigkeit der Initiative, soweit der Mangel reicht. Er hört das Initiativ</w:t>
            </w:r>
            <w:r w:rsidRPr="00AE372D">
              <w:rPr>
                <w:sz w:val="21"/>
                <w:szCs w:val="21"/>
              </w:rPr>
              <w:softHyphen/>
              <w:t>komitee vorher an.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Behandlungsfrist</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9</w:t>
            </w:r>
            <w:r w:rsidRPr="00AE372D">
              <w:rPr>
                <w:sz w:val="21"/>
                <w:szCs w:val="21"/>
              </w:rPr>
              <w:t xml:space="preserve"> Der Burgerrat unterbreitet der Versammlung die Initiative innert acht Monaten seit der Einreichung.</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Konsultativabstimmung</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10</w:t>
            </w:r>
            <w:r w:rsidRPr="00AE372D">
              <w:rPr>
                <w:sz w:val="21"/>
                <w:szCs w:val="21"/>
              </w:rPr>
              <w:t xml:space="preserve"> </w:t>
            </w:r>
            <w:r w:rsidRPr="00AE372D">
              <w:rPr>
                <w:sz w:val="21"/>
                <w:szCs w:val="21"/>
                <w:vertAlign w:val="superscript"/>
              </w:rPr>
              <w:t>1</w:t>
            </w:r>
            <w:r w:rsidRPr="00AE372D">
              <w:rPr>
                <w:sz w:val="21"/>
                <w:szCs w:val="21"/>
              </w:rPr>
              <w:t xml:space="preserve"> Der Burgerrat kann die Versammlung einladen, sich zu Geschäften zu äussern, die nicht in ihre Zuständigkeit fallen.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Er ist an diese Stellungnahme nicht gebunden.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3</w:t>
            </w:r>
            <w:r w:rsidRPr="00AE372D">
              <w:rPr>
                <w:sz w:val="21"/>
                <w:szCs w:val="21"/>
              </w:rPr>
              <w:t xml:space="preserve"> Das Verfahren ist gleich wie bei Abstimmungen (Art. 50</w:t>
            </w:r>
            <w:r w:rsidR="00BE066B">
              <w:rPr>
                <w:sz w:val="21"/>
                <w:szCs w:val="21"/>
              </w:rPr>
              <w:t xml:space="preserve"> </w:t>
            </w:r>
            <w:r w:rsidRPr="00AE372D">
              <w:rPr>
                <w:sz w:val="21"/>
                <w:szCs w:val="21"/>
              </w:rPr>
              <w:t>ff).</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lastRenderedPageBreak/>
              <w:t>Petition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11</w:t>
            </w:r>
            <w:r w:rsidRPr="00AE372D">
              <w:rPr>
                <w:sz w:val="21"/>
                <w:szCs w:val="21"/>
              </w:rPr>
              <w:t xml:space="preserve"> </w:t>
            </w:r>
            <w:r w:rsidRPr="00AE372D">
              <w:rPr>
                <w:sz w:val="21"/>
                <w:szCs w:val="21"/>
                <w:vertAlign w:val="superscript"/>
              </w:rPr>
              <w:t>1</w:t>
            </w:r>
            <w:r w:rsidRPr="00AE372D">
              <w:rPr>
                <w:sz w:val="21"/>
                <w:szCs w:val="21"/>
              </w:rPr>
              <w:t xml:space="preserve"> Jede Person hat das Recht,</w:t>
            </w:r>
            <w:r w:rsidR="00BE066B">
              <w:rPr>
                <w:sz w:val="21"/>
                <w:szCs w:val="21"/>
              </w:rPr>
              <w:t xml:space="preserve"> Petitionen an Burgergemeindeor</w:t>
            </w:r>
            <w:r w:rsidRPr="00AE372D">
              <w:rPr>
                <w:sz w:val="21"/>
                <w:szCs w:val="21"/>
              </w:rPr>
              <w:t>gane zu richten.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Das zuständige Organ hat die Petition innerhalb eines Jahres zu prü</w:t>
            </w:r>
            <w:r w:rsidRPr="00AE372D">
              <w:rPr>
                <w:sz w:val="21"/>
                <w:szCs w:val="21"/>
              </w:rPr>
              <w:softHyphen/>
              <w:t>fen und zu beantworten.</w:t>
            </w:r>
          </w:p>
        </w:tc>
      </w:tr>
    </w:tbl>
    <w:p w:rsidR="00B257D3" w:rsidRPr="00AE372D" w:rsidRDefault="00B257D3" w:rsidP="00B257D3">
      <w:pPr>
        <w:spacing w:line="275" w:lineRule="exact"/>
        <w:rPr>
          <w:szCs w:val="21"/>
        </w:rPr>
      </w:pPr>
    </w:p>
    <w:p w:rsidR="00B257D3" w:rsidRPr="00AE372D" w:rsidRDefault="00B257D3" w:rsidP="0053594A">
      <w:pPr>
        <w:pStyle w:val="berschrift3nummeriert"/>
        <w:rPr>
          <w:szCs w:val="21"/>
        </w:rPr>
      </w:pPr>
      <w:bookmarkStart w:id="18" w:name="_Toc425837435"/>
      <w:bookmarkStart w:id="19" w:name="_Toc66438842"/>
      <w:bookmarkStart w:id="20" w:name="_Toc97544375"/>
      <w:r w:rsidRPr="00AE372D">
        <w:rPr>
          <w:szCs w:val="21"/>
        </w:rPr>
        <w:t>Befugnisse</w:t>
      </w:r>
      <w:bookmarkEnd w:id="18"/>
      <w:bookmarkEnd w:id="19"/>
      <w:bookmarkEnd w:id="20"/>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Wahlen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12</w:t>
            </w:r>
            <w:r w:rsidRPr="00AE372D">
              <w:rPr>
                <w:sz w:val="21"/>
                <w:szCs w:val="21"/>
              </w:rPr>
              <w:t xml:space="preserve"> Die Versammlung wählt: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8"/>
              </w:numPr>
              <w:spacing w:line="275" w:lineRule="exact"/>
              <w:rPr>
                <w:sz w:val="21"/>
                <w:szCs w:val="21"/>
              </w:rPr>
            </w:pPr>
            <w:r w:rsidRPr="00AE372D">
              <w:rPr>
                <w:sz w:val="21"/>
                <w:szCs w:val="21"/>
              </w:rPr>
              <w:t>die Präsidentin oder den Präsidenten (der Versammlung und des Rates in einer Person)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8"/>
              </w:numPr>
              <w:spacing w:line="275" w:lineRule="exact"/>
              <w:rPr>
                <w:sz w:val="21"/>
                <w:szCs w:val="21"/>
              </w:rPr>
            </w:pPr>
            <w:r w:rsidRPr="00AE372D">
              <w:rPr>
                <w:sz w:val="21"/>
                <w:szCs w:val="21"/>
              </w:rPr>
              <w:t>die übrigen Mitglieder des Burgerrates</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8"/>
              </w:numPr>
              <w:spacing w:line="275" w:lineRule="exact"/>
              <w:rPr>
                <w:sz w:val="21"/>
                <w:szCs w:val="21"/>
              </w:rPr>
            </w:pPr>
            <w:r w:rsidRPr="00AE372D">
              <w:rPr>
                <w:sz w:val="21"/>
                <w:szCs w:val="21"/>
              </w:rPr>
              <w:t>die Mitglieder der Rechnungsprüfungskommission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8"/>
              </w:numPr>
              <w:spacing w:line="275" w:lineRule="exact"/>
              <w:rPr>
                <w:sz w:val="21"/>
                <w:szCs w:val="21"/>
              </w:rPr>
            </w:pPr>
            <w:r w:rsidRPr="00AE372D">
              <w:rPr>
                <w:sz w:val="21"/>
                <w:szCs w:val="21"/>
              </w:rPr>
              <w:t>die Mitglieder der ständigen Kommissionen, soweit dies in Anhang I vorgesehen ist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8"/>
              </w:numPr>
              <w:spacing w:line="275" w:lineRule="exact"/>
              <w:rPr>
                <w:sz w:val="21"/>
                <w:szCs w:val="21"/>
              </w:rPr>
            </w:pPr>
            <w:r w:rsidRPr="00AE372D">
              <w:rPr>
                <w:sz w:val="21"/>
                <w:szCs w:val="21"/>
              </w:rPr>
              <w:t>die Sekretärin oder den Sekretär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8"/>
              </w:numPr>
              <w:spacing w:line="275" w:lineRule="exact"/>
              <w:rPr>
                <w:sz w:val="21"/>
                <w:szCs w:val="21"/>
              </w:rPr>
            </w:pPr>
            <w:r w:rsidRPr="00AE372D">
              <w:rPr>
                <w:sz w:val="21"/>
                <w:szCs w:val="21"/>
              </w:rPr>
              <w:t>die Finanzverwalterin oder den Finanzverwalter</w:t>
            </w:r>
          </w:p>
        </w:tc>
      </w:tr>
    </w:tbl>
    <w:p w:rsidR="00B257D3" w:rsidRPr="00AE372D" w:rsidRDefault="00B257D3" w:rsidP="00B257D3">
      <w:pPr>
        <w:spacing w:line="275" w:lineRule="exact"/>
        <w:rPr>
          <w:i/>
          <w:szCs w:val="21"/>
        </w:rPr>
      </w:pPr>
    </w:p>
    <w:p w:rsidR="00B257D3" w:rsidRPr="00AE372D" w:rsidRDefault="00B257D3" w:rsidP="00B257D3">
      <w:pPr>
        <w:spacing w:line="275" w:lineRule="exact"/>
        <w:rPr>
          <w:szCs w:val="21"/>
        </w:rPr>
      </w:pPr>
      <w:r w:rsidRPr="00AE372D">
        <w:rPr>
          <w:i/>
          <w:szCs w:val="21"/>
        </w:rPr>
        <w:t xml:space="preserve">Hinweis: Wenn bei Art. 35 und 36 die Variante öffentlich-rechtlich angestelltes Personal genommen wird, sind die Buchstabe e) und f) in Art. 12 zu streichen. </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Sachgeschäfte</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13</w:t>
            </w:r>
            <w:r w:rsidRPr="00AE372D">
              <w:rPr>
                <w:sz w:val="21"/>
                <w:szCs w:val="21"/>
              </w:rPr>
              <w:t xml:space="preserve"> Die Versammlung beschliesst: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9"/>
              </w:numPr>
              <w:spacing w:line="275" w:lineRule="exact"/>
              <w:rPr>
                <w:sz w:val="21"/>
                <w:szCs w:val="21"/>
              </w:rPr>
            </w:pPr>
            <w:r w:rsidRPr="00AE372D">
              <w:rPr>
                <w:sz w:val="21"/>
                <w:szCs w:val="21"/>
              </w:rPr>
              <w:t>die Annahme, Abänderung und Aufhebung von Reglementen,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9"/>
              </w:numPr>
              <w:spacing w:line="275" w:lineRule="exact"/>
              <w:rPr>
                <w:sz w:val="21"/>
                <w:szCs w:val="21"/>
              </w:rPr>
            </w:pPr>
            <w:r w:rsidRPr="00AE372D">
              <w:rPr>
                <w:sz w:val="21"/>
                <w:szCs w:val="21"/>
              </w:rPr>
              <w:t>das Budget der Erfolgsrechnung</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9"/>
              </w:numPr>
              <w:spacing w:line="275" w:lineRule="exact"/>
              <w:rPr>
                <w:sz w:val="21"/>
                <w:szCs w:val="21"/>
              </w:rPr>
            </w:pPr>
            <w:r w:rsidRPr="00AE372D">
              <w:rPr>
                <w:sz w:val="21"/>
                <w:szCs w:val="21"/>
              </w:rPr>
              <w:t>die Jahresrechnung</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9"/>
              </w:numPr>
              <w:spacing w:line="275" w:lineRule="exact"/>
              <w:rPr>
                <w:sz w:val="21"/>
                <w:szCs w:val="21"/>
              </w:rPr>
            </w:pPr>
            <w:r w:rsidRPr="00AE372D">
              <w:rPr>
                <w:sz w:val="21"/>
                <w:szCs w:val="21"/>
              </w:rPr>
              <w:t>soweit Fr. .......... übersteigend: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neue Ausgaben,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von Gemeindeverbänden unterbreitete Sachgeschäfte,</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Bürgschaftsverpflichtungen und ähnliche Sicherheitsleistungen,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Rechtsgeschäfte über Eigentum und beschränkte dingliche Rechte an Grundstücken,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Finanzanlagen in Immobilien,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Beteiligung an juristischen Personen des Privatrechts mit Ausnahme von Anlagen des Finanzvermögens,</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Verzicht auf Einnahmen,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Gewährung von Darlehen mit Ausnahme von Anlagen des Finanzvermögens,</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Anhebung oder Beilegung von Prozessen oder deren Übertragung an ein Schiedsgericht. Massgebend ist der Streitwert,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Entwidmung von Verwaltungsvermögen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9"/>
              </w:numPr>
              <w:spacing w:line="275" w:lineRule="exact"/>
              <w:rPr>
                <w:sz w:val="21"/>
                <w:szCs w:val="21"/>
              </w:rPr>
            </w:pPr>
            <w:r w:rsidRPr="00AE372D">
              <w:rPr>
                <w:sz w:val="21"/>
                <w:szCs w:val="21"/>
              </w:rPr>
              <w:t>die Zusicherung des Burgerrechts</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9"/>
              </w:numPr>
              <w:spacing w:line="275" w:lineRule="exact"/>
              <w:rPr>
                <w:sz w:val="21"/>
                <w:szCs w:val="21"/>
              </w:rPr>
            </w:pPr>
            <w:r w:rsidRPr="00AE372D">
              <w:rPr>
                <w:sz w:val="21"/>
                <w:szCs w:val="21"/>
              </w:rPr>
              <w:t>die Einleitung sowie die Stellungnahme der Burgergemeinde innerhalb des Verfahrens über die Bildung, die Aufhebung oder den Zusammenschluss von Burgergemeinden.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Erfüllung durch Dritte</w:t>
            </w:r>
          </w:p>
        </w:tc>
        <w:tc>
          <w:tcPr>
            <w:tcW w:w="7326" w:type="dxa"/>
            <w:tcBorders>
              <w:top w:val="nil"/>
              <w:left w:val="nil"/>
              <w:bottom w:val="nil"/>
              <w:right w:val="nil"/>
            </w:tcBorders>
          </w:tcPr>
          <w:p w:rsidR="00B257D3" w:rsidRPr="00BE066B" w:rsidRDefault="00B257D3" w:rsidP="00BE066B">
            <w:pPr>
              <w:pStyle w:val="Marginale"/>
              <w:spacing w:line="275" w:lineRule="exact"/>
              <w:ind w:left="72"/>
              <w:rPr>
                <w:sz w:val="21"/>
                <w:szCs w:val="21"/>
              </w:rPr>
            </w:pPr>
            <w:r w:rsidRPr="00AE372D">
              <w:rPr>
                <w:b/>
                <w:sz w:val="21"/>
                <w:szCs w:val="21"/>
              </w:rPr>
              <w:t xml:space="preserve">Art. 14 </w:t>
            </w:r>
            <w:r w:rsidRPr="00AE372D">
              <w:rPr>
                <w:sz w:val="21"/>
                <w:szCs w:val="21"/>
                <w:vertAlign w:val="superscript"/>
              </w:rPr>
              <w:t xml:space="preserve">1 </w:t>
            </w:r>
            <w:r w:rsidRPr="00AE372D">
              <w:rPr>
                <w:sz w:val="21"/>
                <w:szCs w:val="21"/>
              </w:rPr>
              <w:t>Die Zuständigkeit zur Übertragung von Aufgaben an Dritte richtet sich nach der damit verbundenen Ausgabe.</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 xml:space="preserve">2 </w:t>
            </w:r>
            <w:r w:rsidRPr="00AE372D">
              <w:rPr>
                <w:sz w:val="21"/>
                <w:szCs w:val="21"/>
              </w:rPr>
              <w:t>Art und Umfang der Übertragung sind in einem Reglement zu regeln, wenn diese</w:t>
            </w:r>
          </w:p>
          <w:p w:rsidR="00B257D3" w:rsidRPr="00AE372D" w:rsidRDefault="00B257D3" w:rsidP="00B257D3">
            <w:pPr>
              <w:numPr>
                <w:ilvl w:val="0"/>
                <w:numId w:val="49"/>
              </w:numPr>
              <w:overflowPunct w:val="0"/>
              <w:autoSpaceDE w:val="0"/>
              <w:autoSpaceDN w:val="0"/>
              <w:adjustRightInd w:val="0"/>
              <w:spacing w:line="275" w:lineRule="exact"/>
              <w:textAlignment w:val="baseline"/>
              <w:rPr>
                <w:szCs w:val="21"/>
              </w:rPr>
            </w:pPr>
            <w:r w:rsidRPr="00AE372D">
              <w:rPr>
                <w:szCs w:val="21"/>
              </w:rPr>
              <w:t>zur Einschränkung von Grundrechten führen kann,</w:t>
            </w:r>
          </w:p>
          <w:p w:rsidR="00B257D3" w:rsidRPr="00AE372D" w:rsidRDefault="00B257D3" w:rsidP="00B257D3">
            <w:pPr>
              <w:numPr>
                <w:ilvl w:val="0"/>
                <w:numId w:val="49"/>
              </w:numPr>
              <w:overflowPunct w:val="0"/>
              <w:autoSpaceDE w:val="0"/>
              <w:autoSpaceDN w:val="0"/>
              <w:adjustRightInd w:val="0"/>
              <w:spacing w:line="275" w:lineRule="exact"/>
              <w:textAlignment w:val="baseline"/>
              <w:rPr>
                <w:szCs w:val="21"/>
              </w:rPr>
            </w:pPr>
            <w:r w:rsidRPr="00AE372D">
              <w:rPr>
                <w:szCs w:val="21"/>
              </w:rPr>
              <w:t>eine bedeutende Leistung betrifft oder</w:t>
            </w:r>
          </w:p>
          <w:p w:rsidR="00B257D3" w:rsidRPr="00AE372D" w:rsidRDefault="00B257D3" w:rsidP="00B257D3">
            <w:pPr>
              <w:numPr>
                <w:ilvl w:val="0"/>
                <w:numId w:val="49"/>
              </w:numPr>
              <w:overflowPunct w:val="0"/>
              <w:autoSpaceDE w:val="0"/>
              <w:autoSpaceDN w:val="0"/>
              <w:adjustRightInd w:val="0"/>
              <w:spacing w:line="275" w:lineRule="exact"/>
              <w:textAlignment w:val="baseline"/>
              <w:rPr>
                <w:szCs w:val="21"/>
              </w:rPr>
            </w:pPr>
            <w:r w:rsidRPr="00AE372D">
              <w:rPr>
                <w:szCs w:val="21"/>
              </w:rPr>
              <w:t>zur Erhebung von Abgaben ermächtigt.</w:t>
            </w:r>
          </w:p>
        </w:tc>
      </w:tr>
    </w:tbl>
    <w:p w:rsidR="00B257D3" w:rsidRDefault="00B257D3" w:rsidP="00B257D3">
      <w:pPr>
        <w:spacing w:line="275" w:lineRule="exact"/>
        <w:rPr>
          <w:szCs w:val="21"/>
        </w:rPr>
      </w:pPr>
    </w:p>
    <w:p w:rsidR="00BE066B" w:rsidRPr="00AE372D" w:rsidRDefault="00BE066B"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Wiederkehrende Aus</w:t>
            </w:r>
            <w:r w:rsidRPr="00AE372D">
              <w:rPr>
                <w:sz w:val="21"/>
                <w:szCs w:val="21"/>
              </w:rPr>
              <w:softHyphen/>
              <w:t>gaben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15</w:t>
            </w:r>
            <w:r w:rsidRPr="00AE372D">
              <w:rPr>
                <w:sz w:val="21"/>
                <w:szCs w:val="21"/>
              </w:rPr>
              <w:t xml:space="preserve"> Die Ausgabenbefugnis für wiederkehrende Ausgaben ist .......... Mal kleiner als für einmalige.</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Nachkredite</w:t>
            </w:r>
          </w:p>
          <w:p w:rsidR="00B257D3" w:rsidRPr="00AE372D" w:rsidRDefault="00B257D3" w:rsidP="00B257D3">
            <w:pPr>
              <w:pStyle w:val="Marginale"/>
              <w:numPr>
                <w:ilvl w:val="0"/>
                <w:numId w:val="30"/>
              </w:numPr>
              <w:spacing w:line="275" w:lineRule="exact"/>
              <w:rPr>
                <w:sz w:val="21"/>
                <w:szCs w:val="21"/>
              </w:rPr>
            </w:pPr>
            <w:r w:rsidRPr="00AE372D">
              <w:rPr>
                <w:sz w:val="21"/>
                <w:szCs w:val="21"/>
              </w:rPr>
              <w:t>zu neuen Ausgaben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16</w:t>
            </w:r>
            <w:r w:rsidRPr="00AE372D">
              <w:rPr>
                <w:sz w:val="21"/>
                <w:szCs w:val="21"/>
              </w:rPr>
              <w:t xml:space="preserve"> </w:t>
            </w:r>
            <w:r w:rsidRPr="00AE372D">
              <w:rPr>
                <w:sz w:val="21"/>
                <w:szCs w:val="21"/>
                <w:vertAlign w:val="superscript"/>
              </w:rPr>
              <w:t>1</w:t>
            </w:r>
            <w:r w:rsidRPr="00AE372D">
              <w:rPr>
                <w:sz w:val="21"/>
                <w:szCs w:val="21"/>
              </w:rPr>
              <w:t xml:space="preserve"> Das für einen Nachkredit zus</w:t>
            </w:r>
            <w:r w:rsidR="00BE066B">
              <w:rPr>
                <w:sz w:val="21"/>
                <w:szCs w:val="21"/>
              </w:rPr>
              <w:t>tändige Organ bestimmt sich, in</w:t>
            </w:r>
            <w:r w:rsidRPr="00AE372D">
              <w:rPr>
                <w:sz w:val="21"/>
                <w:szCs w:val="21"/>
              </w:rPr>
              <w:t>dem der ursprüngliche Kredit und de</w:t>
            </w:r>
            <w:r w:rsidR="00BE066B">
              <w:rPr>
                <w:sz w:val="21"/>
                <w:szCs w:val="21"/>
              </w:rPr>
              <w:t>r Nachkredit zu einem Gesamtkre</w:t>
            </w:r>
            <w:r w:rsidRPr="00AE372D">
              <w:rPr>
                <w:sz w:val="21"/>
                <w:szCs w:val="21"/>
              </w:rPr>
              <w:t>dit zusammengerechnet werden.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Den Nachkredit beschliesst dasjenige Organ, das für den Gesamtkre</w:t>
            </w:r>
            <w:r w:rsidRPr="00AE372D">
              <w:rPr>
                <w:sz w:val="21"/>
                <w:szCs w:val="21"/>
              </w:rPr>
              <w:softHyphen/>
              <w:t>dit ausgabenberechtigt ist.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3</w:t>
            </w:r>
            <w:r w:rsidRPr="00AE372D">
              <w:rPr>
                <w:sz w:val="21"/>
                <w:szCs w:val="21"/>
              </w:rPr>
              <w:t xml:space="preserve"> Beträgt der Nachkredit weniger als .......... Prozent des ursprünglichen Kredits, beschliesst ihn immer der Burgerrat.</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E066B" w:rsidP="00B257D3">
            <w:pPr>
              <w:pStyle w:val="Marginale"/>
              <w:numPr>
                <w:ilvl w:val="0"/>
                <w:numId w:val="31"/>
              </w:numPr>
              <w:spacing w:line="275" w:lineRule="exact"/>
              <w:rPr>
                <w:sz w:val="21"/>
                <w:szCs w:val="21"/>
              </w:rPr>
            </w:pPr>
            <w:r>
              <w:rPr>
                <w:sz w:val="21"/>
                <w:szCs w:val="21"/>
              </w:rPr>
              <w:t>zu gebundenen Aus</w:t>
            </w:r>
            <w:r w:rsidR="00B257D3" w:rsidRPr="00AE372D">
              <w:rPr>
                <w:sz w:val="21"/>
                <w:szCs w:val="21"/>
              </w:rPr>
              <w:t>gaben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17</w:t>
            </w:r>
            <w:r w:rsidRPr="00AE372D">
              <w:rPr>
                <w:sz w:val="21"/>
                <w:szCs w:val="21"/>
              </w:rPr>
              <w:t xml:space="preserve"> </w:t>
            </w:r>
            <w:r w:rsidRPr="00AE372D">
              <w:rPr>
                <w:sz w:val="21"/>
                <w:szCs w:val="21"/>
                <w:vertAlign w:val="superscript"/>
              </w:rPr>
              <w:t>1</w:t>
            </w:r>
            <w:r w:rsidRPr="00AE372D">
              <w:rPr>
                <w:sz w:val="21"/>
                <w:szCs w:val="21"/>
              </w:rPr>
              <w:t xml:space="preserve"> Nachkredite zu gebundenen Ausgaben beschliesst der Burgerrat.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Der Beschluss über den Nachkredit ist zu publizieren, wenn der Ge</w:t>
            </w:r>
            <w:r w:rsidRPr="00AE372D">
              <w:rPr>
                <w:sz w:val="21"/>
                <w:szCs w:val="21"/>
              </w:rPr>
              <w:softHyphen/>
              <w:t>samtkredit die ordentliche Kreditzuständigkeit des Burgerrats für neue Ausgaben übersteigt.</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0"/>
                <w:numId w:val="32"/>
              </w:numPr>
              <w:spacing w:line="275" w:lineRule="exact"/>
              <w:rPr>
                <w:sz w:val="21"/>
                <w:szCs w:val="21"/>
              </w:rPr>
            </w:pPr>
            <w:r w:rsidRPr="00AE372D">
              <w:rPr>
                <w:sz w:val="21"/>
                <w:szCs w:val="21"/>
              </w:rPr>
              <w:t>Sorgfaltspflicht</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18</w:t>
            </w:r>
            <w:r w:rsidRPr="00AE372D">
              <w:rPr>
                <w:sz w:val="21"/>
                <w:szCs w:val="21"/>
              </w:rPr>
              <w:t xml:space="preserve"> </w:t>
            </w:r>
            <w:r w:rsidRPr="00AE372D">
              <w:rPr>
                <w:sz w:val="21"/>
                <w:szCs w:val="21"/>
                <w:vertAlign w:val="superscript"/>
              </w:rPr>
              <w:t>1</w:t>
            </w:r>
            <w:r w:rsidRPr="00AE372D">
              <w:rPr>
                <w:sz w:val="21"/>
                <w:szCs w:val="21"/>
              </w:rPr>
              <w:t xml:space="preserve"> Der Nachkredit ist einzuholen, bevor sich die Gemeinde Dritten gegenüber weiter verpflichtet.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Wird ein Nachkredit erst beantragt, wenn die Gemeinde bereits ver</w:t>
            </w:r>
            <w:r w:rsidRPr="00AE372D">
              <w:rPr>
                <w:sz w:val="21"/>
                <w:szCs w:val="21"/>
              </w:rPr>
              <w:softHyphen/>
              <w:t>pflichtet ist, kann sie abklären lassen, ob die Sorgfaltspflicht verletzt worden ist und ob weitere Schritte einzuleiten sind. Haftungsrechtliche Ansprüche der Gemeinde gegen die verantwortlichen Personen bleiben vorbehalten.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Abgaben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19</w:t>
            </w:r>
            <w:r w:rsidRPr="00AE372D">
              <w:rPr>
                <w:sz w:val="21"/>
                <w:szCs w:val="21"/>
              </w:rPr>
              <w:t xml:space="preserve"> </w:t>
            </w:r>
            <w:r w:rsidRPr="00AE372D">
              <w:rPr>
                <w:sz w:val="21"/>
                <w:szCs w:val="21"/>
                <w:vertAlign w:val="superscript"/>
              </w:rPr>
              <w:t>1</w:t>
            </w:r>
            <w:r w:rsidRPr="00AE372D">
              <w:rPr>
                <w:sz w:val="21"/>
                <w:szCs w:val="21"/>
              </w:rPr>
              <w:t xml:space="preserve"> Die Versammlung beschliesst Abgaben in Reglementsform.</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Die Versammlung erlässt ein Reg</w:t>
            </w:r>
            <w:r w:rsidR="00BE066B">
              <w:rPr>
                <w:sz w:val="21"/>
                <w:szCs w:val="21"/>
              </w:rPr>
              <w:t>lement über die Einburgerungsge</w:t>
            </w:r>
            <w:r w:rsidRPr="00AE372D">
              <w:rPr>
                <w:sz w:val="21"/>
                <w:szCs w:val="21"/>
              </w:rPr>
              <w:t>bühren.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3</w:t>
            </w:r>
            <w:r w:rsidRPr="00AE372D">
              <w:rPr>
                <w:sz w:val="21"/>
                <w:szCs w:val="21"/>
              </w:rPr>
              <w:t xml:space="preserve"> Das Reglement muss</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den Gegenstand der Abgabe,</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die Pflichtigen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die Grundsätze festlegen, wie die</w:t>
            </w:r>
            <w:r w:rsidR="00BE066B">
              <w:rPr>
                <w:sz w:val="21"/>
                <w:szCs w:val="21"/>
              </w:rPr>
              <w:t xml:space="preserve"> einzelnen Abgaben bemessen wer</w:t>
            </w:r>
            <w:r w:rsidRPr="00AE372D">
              <w:rPr>
                <w:sz w:val="21"/>
                <w:szCs w:val="21"/>
              </w:rPr>
              <w:t>den.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p w:rsidR="00B257D3" w:rsidRPr="00AE372D" w:rsidRDefault="00B257D3" w:rsidP="006A1FE9">
      <w:pPr>
        <w:pStyle w:val="berschrift2nummeriert"/>
      </w:pPr>
      <w:bookmarkStart w:id="21" w:name="_Toc425756146"/>
      <w:bookmarkStart w:id="22" w:name="_Toc425837436"/>
      <w:bookmarkStart w:id="23" w:name="_Toc66438843"/>
      <w:bookmarkStart w:id="24" w:name="_Toc97544376"/>
      <w:r w:rsidRPr="00AE372D">
        <w:lastRenderedPageBreak/>
        <w:t>Burgerrat</w:t>
      </w:r>
      <w:bookmarkEnd w:id="21"/>
      <w:bookmarkEnd w:id="22"/>
      <w:bookmarkEnd w:id="23"/>
      <w:bookmarkEnd w:id="24"/>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Burgerrat</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20</w:t>
            </w:r>
            <w:r w:rsidRPr="00AE372D">
              <w:rPr>
                <w:sz w:val="21"/>
                <w:szCs w:val="21"/>
              </w:rPr>
              <w:t xml:space="preserve"> </w:t>
            </w:r>
            <w:r w:rsidRPr="00AE372D">
              <w:rPr>
                <w:sz w:val="21"/>
                <w:szCs w:val="21"/>
                <w:vertAlign w:val="superscript"/>
              </w:rPr>
              <w:t>1</w:t>
            </w:r>
            <w:r w:rsidRPr="00AE372D">
              <w:rPr>
                <w:sz w:val="21"/>
                <w:szCs w:val="21"/>
              </w:rPr>
              <w:t xml:space="preserve"> Der Burgerrat besteht mit sei</w:t>
            </w:r>
            <w:r w:rsidR="00BE066B">
              <w:rPr>
                <w:sz w:val="21"/>
                <w:szCs w:val="21"/>
              </w:rPr>
              <w:t>ner Präsidentin oder seinem Prä</w:t>
            </w:r>
            <w:r w:rsidRPr="00AE372D">
              <w:rPr>
                <w:sz w:val="21"/>
                <w:szCs w:val="21"/>
              </w:rPr>
              <w:t>sidenten aus .......... Mitgliedern.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 xml:space="preserve">2 </w:t>
            </w:r>
            <w:r w:rsidRPr="00AE372D">
              <w:rPr>
                <w:sz w:val="21"/>
                <w:szCs w:val="21"/>
              </w:rPr>
              <w:t>Der Burgerrat darf beschliessen, wenn</w:t>
            </w:r>
            <w:r w:rsidR="00BE066B">
              <w:rPr>
                <w:sz w:val="21"/>
                <w:szCs w:val="21"/>
              </w:rPr>
              <w:t xml:space="preserve"> die Mehrheit der Mitglieder an</w:t>
            </w:r>
            <w:r w:rsidRPr="00AE372D">
              <w:rPr>
                <w:sz w:val="21"/>
                <w:szCs w:val="21"/>
              </w:rPr>
              <w:t>wesend ist.</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Befugnisse</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21</w:t>
            </w:r>
            <w:r w:rsidRPr="00AE372D">
              <w:rPr>
                <w:sz w:val="21"/>
                <w:szCs w:val="21"/>
              </w:rPr>
              <w:t xml:space="preserve"> </w:t>
            </w:r>
            <w:r w:rsidRPr="00AE372D">
              <w:rPr>
                <w:sz w:val="21"/>
                <w:szCs w:val="21"/>
                <w:vertAlign w:val="superscript"/>
              </w:rPr>
              <w:t>1</w:t>
            </w:r>
            <w:r w:rsidRPr="00AE372D">
              <w:rPr>
                <w:sz w:val="21"/>
                <w:szCs w:val="21"/>
              </w:rPr>
              <w:t xml:space="preserve"> Dem Burgerrat stehen alle Befugnisse zu, die nicht durch Vor</w:t>
            </w:r>
            <w:r w:rsidRPr="00AE372D">
              <w:rPr>
                <w:sz w:val="21"/>
                <w:szCs w:val="21"/>
              </w:rPr>
              <w:softHyphen/>
              <w:t>schriften der Burgergemeinde, des Kantons oder des Bundes einem anderen Organ zugewiesen sind.</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Er beschliesst gebundene Ausgaben abschliessend.</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Der Beschluss über einen gebundenen Verpflichtungskredit ist zu publizieren, wenn er die ordentliche Kreditzuständigkeit des Burgerrats für neue Ausgaben übersteigt.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4</w:t>
            </w:r>
            <w:r w:rsidRPr="00AE372D">
              <w:rPr>
                <w:sz w:val="21"/>
                <w:szCs w:val="21"/>
              </w:rPr>
              <w:t xml:space="preserve"> Der Burgerrat verfügt über einen freien Ratskredit von Fr. .......... im Jahr. Er stellt diesen Ratskredit in das Budget ein.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Organisation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22</w:t>
            </w:r>
            <w:r w:rsidRPr="00AE372D">
              <w:rPr>
                <w:sz w:val="21"/>
                <w:szCs w:val="21"/>
              </w:rPr>
              <w:t xml:space="preserve"> Der Burgerrat weist jedem Mitglied ein Ressort zu.</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Unterschriftsberechtigung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23</w:t>
            </w:r>
            <w:r w:rsidRPr="00AE372D">
              <w:rPr>
                <w:sz w:val="21"/>
                <w:szCs w:val="21"/>
                <w:vertAlign w:val="superscript"/>
                <w:lang w:val="de-CH"/>
              </w:rPr>
              <w:t>1</w:t>
            </w:r>
            <w:r w:rsidRPr="00AE372D">
              <w:rPr>
                <w:sz w:val="21"/>
                <w:szCs w:val="21"/>
                <w:lang w:val="de-CH"/>
              </w:rPr>
              <w:t xml:space="preserve"> Die Burgergemeinde verpflichtet sich durch Kollektivunterschrift der Präsidentin bzw. des Präsidenten und der Sekretärin bzw. des Sekretärs.</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w:t>
            </w:r>
            <w:r w:rsidRPr="00AE372D">
              <w:rPr>
                <w:sz w:val="21"/>
                <w:szCs w:val="21"/>
                <w:lang w:val="de-CH"/>
              </w:rPr>
              <w:t>Ist die Präsidentin bzw. der Präsident verhindert, unterschreibt ein Burgerratsmitglied. Ist die Sekretärin bzw. der Sekretär verhindert, unterschreibt die Finanzverwalterin bzw. der Finanzverwalter oder ein Burgerrats</w:t>
            </w:r>
            <w:r w:rsidRPr="00AE372D">
              <w:rPr>
                <w:sz w:val="21"/>
                <w:szCs w:val="21"/>
              </w:rPr>
              <w: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w:t>
            </w:r>
            <w:r w:rsidRPr="00AE372D">
              <w:rPr>
                <w:sz w:val="21"/>
                <w:szCs w:val="21"/>
                <w:lang w:val="de-CH"/>
              </w:rPr>
              <w:t>Bei Finanzgeschäften, wie Abgabe- oder Gebührenverfügungen, Bargeldbezügen, Darlehen oder Finanzanlagen, verpflichtet sich die Burgergemeinde durch Kollektivunterschrift der Präsidentin bzw. des Präsidenten und der Finanzverwalterin bzw. des Finanzverwalters. Ist die Finanzverwalterin bzw. der Finanzverwalter verhindert, unterschreibt die Sekretärin bzw. der Sekretär oder ein Burgerratsmitglied.</w:t>
            </w:r>
          </w:p>
        </w:tc>
      </w:tr>
    </w:tbl>
    <w:p w:rsidR="00B257D3" w:rsidRPr="00AE372D" w:rsidRDefault="00B257D3" w:rsidP="00B257D3">
      <w:pPr>
        <w:numPr>
          <w:ilvl w:val="12"/>
          <w:numId w:val="0"/>
        </w:numPr>
        <w:tabs>
          <w:tab w:val="left" w:pos="2555"/>
        </w:tabs>
        <w:spacing w:line="275" w:lineRule="exact"/>
        <w:rPr>
          <w:szCs w:val="21"/>
        </w:rPr>
      </w:pPr>
      <w:r w:rsidRPr="00AE372D">
        <w:rPr>
          <w:szCs w:val="21"/>
        </w:rPr>
        <w:tab/>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4</w:t>
            </w:r>
            <w:r w:rsidRPr="00AE372D">
              <w:rPr>
                <w:sz w:val="21"/>
                <w:szCs w:val="21"/>
              </w:rPr>
              <w:t xml:space="preserve"> </w:t>
            </w:r>
            <w:r w:rsidRPr="00AE372D">
              <w:rPr>
                <w:sz w:val="21"/>
                <w:szCs w:val="21"/>
                <w:lang w:val="de-CH"/>
              </w:rPr>
              <w:t>Die Versammlung regelt die Unterschriftsberechtigung der ständigen Kommissionen in Anhang l dieses Reglements. Das zuständige Organ regelt die Unterschriftsberechtigung nichtständiger Kommissionen im entsprechenden Einsetzungsbeschluss.</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Anweisungsbefugnis</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24</w:t>
            </w:r>
            <w:r w:rsidRPr="00AE372D">
              <w:rPr>
                <w:sz w:val="21"/>
                <w:szCs w:val="21"/>
              </w:rPr>
              <w:t xml:space="preserve"> </w:t>
            </w:r>
            <w:r w:rsidRPr="00AE372D">
              <w:rPr>
                <w:sz w:val="21"/>
                <w:szCs w:val="21"/>
                <w:vertAlign w:val="superscript"/>
              </w:rPr>
              <w:t>1</w:t>
            </w:r>
            <w:r w:rsidRPr="00AE372D">
              <w:rPr>
                <w:sz w:val="21"/>
                <w:szCs w:val="21"/>
              </w:rPr>
              <w:t xml:space="preserve"> Die Finanzverwalterin oder der Finanzverwalter darf eine Rechnung bezahlen, wenn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die oder der zuständige Angestellte oder die Beamtin oder der Be</w:t>
            </w:r>
            <w:r w:rsidRPr="00AE372D">
              <w:rPr>
                <w:sz w:val="21"/>
                <w:szCs w:val="21"/>
              </w:rPr>
              <w:softHyphen/>
              <w:t>amte sie visiert (als richtig bescheinigt) hat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die zuständige Kommissionspräsidentin oder der zuständige Kommis</w:t>
            </w:r>
            <w:r w:rsidRPr="00AE372D">
              <w:rPr>
                <w:sz w:val="21"/>
                <w:szCs w:val="21"/>
              </w:rPr>
              <w:softHyphen/>
              <w:t>sionspräsident die Rechnung zur Zahlung angewiesen hat.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Fehlt eine zuständige Kommission, </w:t>
            </w:r>
            <w:r w:rsidR="00BE066B">
              <w:rPr>
                <w:sz w:val="21"/>
                <w:szCs w:val="21"/>
              </w:rPr>
              <w:t>weist das zuständige Burgerrats</w:t>
            </w:r>
            <w:r w:rsidRPr="00AE372D">
              <w:rPr>
                <w:sz w:val="21"/>
                <w:szCs w:val="21"/>
              </w:rPr>
              <w:t>mitglied zur Zahlung an.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Sitzung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25</w:t>
            </w:r>
            <w:r w:rsidRPr="00AE372D">
              <w:rPr>
                <w:sz w:val="21"/>
                <w:szCs w:val="21"/>
              </w:rPr>
              <w:t xml:space="preserve"> </w:t>
            </w:r>
            <w:r w:rsidRPr="00AE372D">
              <w:rPr>
                <w:sz w:val="21"/>
                <w:szCs w:val="21"/>
                <w:vertAlign w:val="superscript"/>
              </w:rPr>
              <w:t>1</w:t>
            </w:r>
            <w:r w:rsidRPr="00AE372D">
              <w:rPr>
                <w:sz w:val="21"/>
                <w:szCs w:val="21"/>
              </w:rPr>
              <w:t xml:space="preserve"> Die Präsidentin oder der Präsident lädt die Mitglieder zur Sit</w:t>
            </w:r>
            <w:r w:rsidRPr="00AE372D">
              <w:rPr>
                <w:sz w:val="21"/>
                <w:szCs w:val="21"/>
              </w:rPr>
              <w:softHyphen/>
              <w:t>zung ein.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 Mitglieder können eine ausserordentliche Sitzung verlangen. Die Sitzung muss innert fünf Tagen stattfinden.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Einberufung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26</w:t>
            </w:r>
            <w:r w:rsidRPr="00AE372D">
              <w:rPr>
                <w:sz w:val="21"/>
                <w:szCs w:val="21"/>
              </w:rPr>
              <w:t xml:space="preserve"> </w:t>
            </w:r>
            <w:r w:rsidRPr="00AE372D">
              <w:rPr>
                <w:sz w:val="21"/>
                <w:szCs w:val="21"/>
                <w:vertAlign w:val="superscript"/>
              </w:rPr>
              <w:t>1</w:t>
            </w:r>
            <w:r w:rsidRPr="00AE372D">
              <w:rPr>
                <w:sz w:val="21"/>
                <w:szCs w:val="21"/>
              </w:rPr>
              <w:t xml:space="preserve"> Die Präsidentin oder der Präsident teilt Ort, Zeit und Traktan</w:t>
            </w:r>
            <w:r w:rsidRPr="00AE372D">
              <w:rPr>
                <w:sz w:val="21"/>
                <w:szCs w:val="21"/>
              </w:rPr>
              <w:softHyphen/>
              <w:t>den der Sitzung wenigstens zwei Tage vorher schriftlich mit.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Ist ein Beschluss nicht aufschiebbar,</w:t>
            </w:r>
            <w:r w:rsidR="00BE066B">
              <w:rPr>
                <w:sz w:val="21"/>
                <w:szCs w:val="21"/>
              </w:rPr>
              <w:t xml:space="preserve"> darf von Abs. 1 abgewichen wer</w:t>
            </w:r>
            <w:r w:rsidRPr="00AE372D">
              <w:rPr>
                <w:sz w:val="21"/>
                <w:szCs w:val="21"/>
              </w:rPr>
              <w:t>den.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Traktanden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27</w:t>
            </w:r>
            <w:r w:rsidRPr="00AE372D">
              <w:rPr>
                <w:sz w:val="21"/>
                <w:szCs w:val="21"/>
              </w:rPr>
              <w:t xml:space="preserve"> </w:t>
            </w:r>
            <w:r w:rsidRPr="00AE372D">
              <w:rPr>
                <w:sz w:val="21"/>
                <w:szCs w:val="21"/>
                <w:vertAlign w:val="superscript"/>
              </w:rPr>
              <w:t>1</w:t>
            </w:r>
            <w:r w:rsidRPr="00AE372D">
              <w:rPr>
                <w:sz w:val="21"/>
                <w:szCs w:val="21"/>
              </w:rPr>
              <w:t xml:space="preserve"> Der Burgerrat darf nur traktandierte Geschäfte abschliessend behandeln.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Er darf nicht traktandierte Geschäfte abschliessend behandeln, wenn alle anwesenden Mitglieder einverstanden sind.</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Verfahren und Ausstand</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28</w:t>
            </w:r>
            <w:r w:rsidRPr="00AE372D">
              <w:rPr>
                <w:sz w:val="21"/>
                <w:szCs w:val="21"/>
              </w:rPr>
              <w:t xml:space="preserve"> </w:t>
            </w:r>
            <w:r w:rsidRPr="00AE372D">
              <w:rPr>
                <w:sz w:val="21"/>
                <w:szCs w:val="21"/>
                <w:vertAlign w:val="superscript"/>
              </w:rPr>
              <w:t>1</w:t>
            </w:r>
            <w:r w:rsidRPr="00AE372D">
              <w:rPr>
                <w:sz w:val="21"/>
                <w:szCs w:val="21"/>
              </w:rPr>
              <w:t xml:space="preserve"> Die Verfahrensvorschriften </w:t>
            </w:r>
            <w:r w:rsidR="00BE066B">
              <w:rPr>
                <w:sz w:val="21"/>
                <w:szCs w:val="21"/>
              </w:rPr>
              <w:t>für die Versammlung gelten sinn</w:t>
            </w:r>
            <w:r w:rsidRPr="00AE372D">
              <w:rPr>
                <w:sz w:val="21"/>
                <w:szCs w:val="21"/>
              </w:rPr>
              <w:t>gemäss.</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Mitglieder sind ausstandspflichtig.</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Jedes Mitglied kann verlangen, dass geheim abgestimmt wird.</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Protokoll</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29</w:t>
            </w:r>
            <w:r w:rsidRPr="00AE372D">
              <w:rPr>
                <w:sz w:val="21"/>
                <w:szCs w:val="21"/>
              </w:rPr>
              <w:t xml:space="preserve"> </w:t>
            </w:r>
            <w:r w:rsidRPr="00AE372D">
              <w:rPr>
                <w:sz w:val="21"/>
                <w:szCs w:val="21"/>
                <w:vertAlign w:val="superscript"/>
              </w:rPr>
              <w:t>1</w:t>
            </w:r>
            <w:r w:rsidRPr="00AE372D">
              <w:rPr>
                <w:sz w:val="21"/>
                <w:szCs w:val="21"/>
              </w:rPr>
              <w:t xml:space="preserve"> Burgerratsprotokolle sind nicht öffentlich.</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Das Protokoll enthält die Namen der Anwesenden, die Ausstands</w:t>
            </w:r>
            <w:r w:rsidRPr="00AE372D">
              <w:rPr>
                <w:sz w:val="21"/>
                <w:szCs w:val="21"/>
              </w:rPr>
              <w:softHyphen/>
              <w:t>pflichtigen und den Ausstandsgrund. Im Übrigen gilt Art. 69.</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Die Beschlüsse sind öffentlich, soweit nicht überwiegende öffentliche oder private Interessen entgegenstehen.</w:t>
            </w:r>
          </w:p>
        </w:tc>
      </w:tr>
    </w:tbl>
    <w:p w:rsidR="00B257D3" w:rsidRDefault="00B257D3" w:rsidP="00B257D3">
      <w:pPr>
        <w:numPr>
          <w:ilvl w:val="12"/>
          <w:numId w:val="0"/>
        </w:numPr>
        <w:spacing w:line="275" w:lineRule="exact"/>
        <w:rPr>
          <w:szCs w:val="21"/>
        </w:rPr>
      </w:pPr>
    </w:p>
    <w:p w:rsidR="00BE066B" w:rsidRDefault="00BE066B" w:rsidP="00B257D3">
      <w:pPr>
        <w:numPr>
          <w:ilvl w:val="12"/>
          <w:numId w:val="0"/>
        </w:numPr>
        <w:spacing w:line="275" w:lineRule="exact"/>
        <w:rPr>
          <w:szCs w:val="21"/>
        </w:rPr>
      </w:pPr>
    </w:p>
    <w:p w:rsidR="00BE066B" w:rsidRDefault="00BE066B" w:rsidP="00B257D3">
      <w:pPr>
        <w:numPr>
          <w:ilvl w:val="12"/>
          <w:numId w:val="0"/>
        </w:numPr>
        <w:spacing w:line="275" w:lineRule="exact"/>
        <w:rPr>
          <w:szCs w:val="21"/>
        </w:rPr>
      </w:pPr>
    </w:p>
    <w:p w:rsidR="00BE066B" w:rsidRPr="00AE372D" w:rsidRDefault="00BE066B" w:rsidP="00B257D3">
      <w:pPr>
        <w:numPr>
          <w:ilvl w:val="12"/>
          <w:numId w:val="0"/>
        </w:numPr>
        <w:spacing w:line="275" w:lineRule="exact"/>
        <w:rPr>
          <w:szCs w:val="21"/>
        </w:rPr>
      </w:pPr>
    </w:p>
    <w:p w:rsidR="00B257D3" w:rsidRPr="00AE372D" w:rsidRDefault="00B257D3" w:rsidP="006A1FE9">
      <w:pPr>
        <w:pStyle w:val="berschrift2nummeriert"/>
      </w:pPr>
      <w:bookmarkStart w:id="25" w:name="_Toc425756147"/>
      <w:bookmarkStart w:id="26" w:name="_Toc425837437"/>
      <w:bookmarkStart w:id="27" w:name="_Toc66438844"/>
      <w:bookmarkStart w:id="28" w:name="_Toc97544377"/>
      <w:r w:rsidRPr="00AE372D">
        <w:lastRenderedPageBreak/>
        <w:t>Ständige Kommissionen</w:t>
      </w:r>
      <w:bookmarkEnd w:id="25"/>
      <w:bookmarkEnd w:id="26"/>
      <w:bookmarkEnd w:id="27"/>
      <w:bookmarkEnd w:id="28"/>
    </w:p>
    <w:p w:rsidR="00B257D3" w:rsidRPr="00AE372D" w:rsidRDefault="00B257D3" w:rsidP="0053594A">
      <w:pPr>
        <w:pStyle w:val="berschrift3nummeriert"/>
        <w:rPr>
          <w:szCs w:val="21"/>
        </w:rPr>
      </w:pPr>
      <w:bookmarkStart w:id="29" w:name="_Toc425756148"/>
      <w:bookmarkStart w:id="30" w:name="_Toc425837438"/>
      <w:bookmarkStart w:id="31" w:name="_Toc66438845"/>
      <w:bookmarkStart w:id="32" w:name="_Toc97544378"/>
      <w:r w:rsidRPr="00AE372D">
        <w:rPr>
          <w:szCs w:val="21"/>
        </w:rPr>
        <w:t>Rechnungsprüfungskommission</w:t>
      </w:r>
      <w:bookmarkEnd w:id="29"/>
      <w:bookmarkEnd w:id="30"/>
      <w:bookmarkEnd w:id="31"/>
      <w:bookmarkEnd w:id="32"/>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Rechnungsprüfungs</w:t>
            </w:r>
            <w:r w:rsidRPr="00AE372D">
              <w:rPr>
                <w:sz w:val="21"/>
                <w:szCs w:val="21"/>
              </w:rPr>
              <w:softHyphen/>
              <w:t>kommission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caps/>
                <w:sz w:val="21"/>
                <w:szCs w:val="21"/>
              </w:rPr>
              <w:t>A</w:t>
            </w:r>
            <w:r w:rsidRPr="00AE372D">
              <w:rPr>
                <w:b/>
                <w:sz w:val="21"/>
                <w:szCs w:val="21"/>
              </w:rPr>
              <w:t>rt. 30</w:t>
            </w:r>
            <w:r w:rsidRPr="00AE372D">
              <w:rPr>
                <w:sz w:val="21"/>
                <w:szCs w:val="21"/>
              </w:rPr>
              <w:t xml:space="preserve"> </w:t>
            </w:r>
            <w:r w:rsidRPr="00AE372D">
              <w:rPr>
                <w:sz w:val="21"/>
                <w:szCs w:val="21"/>
                <w:vertAlign w:val="superscript"/>
              </w:rPr>
              <w:t>1</w:t>
            </w:r>
            <w:r w:rsidRPr="00AE372D">
              <w:rPr>
                <w:sz w:val="21"/>
                <w:szCs w:val="21"/>
              </w:rPr>
              <w:t xml:space="preserve"> Die Rechnungsprüfungskommission besteht aus .......... Mit</w:t>
            </w:r>
            <w:r w:rsidRPr="00AE372D">
              <w:rPr>
                <w:sz w:val="21"/>
                <w:szCs w:val="21"/>
              </w:rPr>
              <w:softHyphen/>
              <w:t>gliedern.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Das Gemeindegesetz, die Gemeindeverordnung und die Direktionsverordnung über den Finanzhaushalt umschreiben die Wählbarkeitsvoraussetzungen und die Aufgaben.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Aufsichtsstelle Daten</w:t>
            </w:r>
            <w:r w:rsidRPr="00AE372D">
              <w:rPr>
                <w:sz w:val="21"/>
                <w:szCs w:val="21"/>
              </w:rPr>
              <w:softHyphen/>
              <w:t>schutz</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31</w:t>
            </w:r>
            <w:r w:rsidRPr="00AE372D">
              <w:rPr>
                <w:sz w:val="21"/>
                <w:szCs w:val="21"/>
              </w:rPr>
              <w:t xml:space="preserve"> </w:t>
            </w:r>
            <w:r w:rsidRPr="00AE372D">
              <w:rPr>
                <w:sz w:val="21"/>
                <w:szCs w:val="21"/>
                <w:vertAlign w:val="superscript"/>
              </w:rPr>
              <w:t>1</w:t>
            </w:r>
            <w:r w:rsidRPr="00AE372D">
              <w:rPr>
                <w:sz w:val="21"/>
                <w:szCs w:val="21"/>
              </w:rPr>
              <w:t xml:space="preserve"> Die Rechnungsprüfungskommis</w:t>
            </w:r>
            <w:r w:rsidR="00BE066B">
              <w:rPr>
                <w:sz w:val="21"/>
                <w:szCs w:val="21"/>
              </w:rPr>
              <w:t>sion ist Aufsichtsstelle für Da</w:t>
            </w:r>
            <w:r w:rsidRPr="00AE372D">
              <w:rPr>
                <w:sz w:val="21"/>
                <w:szCs w:val="21"/>
              </w:rPr>
              <w:t>tenschutz gemäss Art. 33 des Datenschutzgesetzes.</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Einmal jährlich erstattet sie der Versammlung Bericht.</w:t>
            </w:r>
          </w:p>
        </w:tc>
      </w:tr>
    </w:tbl>
    <w:p w:rsidR="00B257D3" w:rsidRPr="00AE372D" w:rsidRDefault="00B257D3" w:rsidP="00B257D3">
      <w:pPr>
        <w:numPr>
          <w:ilvl w:val="12"/>
          <w:numId w:val="0"/>
        </w:numPr>
        <w:spacing w:line="275" w:lineRule="exact"/>
        <w:rPr>
          <w:szCs w:val="21"/>
        </w:rPr>
      </w:pPr>
    </w:p>
    <w:p w:rsidR="00B257D3" w:rsidRPr="00AE372D" w:rsidRDefault="00B257D3" w:rsidP="0053594A">
      <w:pPr>
        <w:pStyle w:val="berschrift3nummeriert"/>
        <w:rPr>
          <w:szCs w:val="21"/>
        </w:rPr>
      </w:pPr>
      <w:bookmarkStart w:id="33" w:name="_Toc425756149"/>
      <w:bookmarkStart w:id="34" w:name="_Toc425837439"/>
      <w:bookmarkStart w:id="35" w:name="_Toc66438846"/>
      <w:bookmarkStart w:id="36" w:name="_Toc97544379"/>
      <w:r w:rsidRPr="00AE372D">
        <w:rPr>
          <w:szCs w:val="21"/>
        </w:rPr>
        <w:t>Übrige ständige Kommissionen</w:t>
      </w:r>
      <w:bookmarkEnd w:id="33"/>
      <w:bookmarkEnd w:id="34"/>
      <w:bookmarkEnd w:id="35"/>
      <w:bookmarkEnd w:id="36"/>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Allgemeines</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4"/>
              <w:rPr>
                <w:sz w:val="21"/>
                <w:szCs w:val="21"/>
              </w:rPr>
            </w:pPr>
            <w:r w:rsidRPr="00AE372D">
              <w:rPr>
                <w:b/>
                <w:sz w:val="21"/>
                <w:szCs w:val="21"/>
              </w:rPr>
              <w:t>Art. 32</w:t>
            </w:r>
            <w:r w:rsidRPr="00AE372D">
              <w:rPr>
                <w:sz w:val="21"/>
                <w:szCs w:val="21"/>
              </w:rPr>
              <w:t xml:space="preserve"> </w:t>
            </w:r>
            <w:r w:rsidRPr="00AE372D">
              <w:rPr>
                <w:sz w:val="21"/>
                <w:szCs w:val="21"/>
                <w:vertAlign w:val="superscript"/>
              </w:rPr>
              <w:t>1</w:t>
            </w:r>
            <w:r w:rsidRPr="00AE372D">
              <w:rPr>
                <w:sz w:val="21"/>
                <w:szCs w:val="21"/>
              </w:rPr>
              <w:t xml:space="preserve"> Die ständigen Kommissionen sind vorberatend und stellen dem Burgerrat Antrag. Die Stimmberechtigten können ihnen mittels Reglement weitere Befugnisse einräumen. Abweichende Vorschriften des übergeordneten Rechts bleiben vorbehalten.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ständigen Kommissionen konstituieren sich selbst.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Die für den Burgerrat aufgestellten Vorschriften gelten sinngemäss.</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Aufzählung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33</w:t>
            </w:r>
            <w:r w:rsidRPr="00AE372D">
              <w:rPr>
                <w:sz w:val="21"/>
                <w:szCs w:val="21"/>
              </w:rPr>
              <w:t xml:space="preserve"> Die Versammlung zählt in Anhang I die übrigen ständigen Kommissionen auf und regelt ihre Über- und Unterordnung.</w:t>
            </w:r>
          </w:p>
        </w:tc>
      </w:tr>
    </w:tbl>
    <w:p w:rsidR="00B257D3" w:rsidRPr="00AE372D" w:rsidRDefault="00B257D3" w:rsidP="00B257D3">
      <w:pPr>
        <w:numPr>
          <w:ilvl w:val="12"/>
          <w:numId w:val="0"/>
        </w:numPr>
        <w:spacing w:line="275" w:lineRule="exact"/>
        <w:rPr>
          <w:szCs w:val="21"/>
        </w:rPr>
      </w:pPr>
    </w:p>
    <w:p w:rsidR="00B257D3" w:rsidRPr="00AE372D" w:rsidRDefault="00B257D3" w:rsidP="006A1FE9">
      <w:pPr>
        <w:pStyle w:val="berschrift2nummeriert"/>
      </w:pPr>
      <w:bookmarkStart w:id="37" w:name="_Toc425756150"/>
      <w:bookmarkStart w:id="38" w:name="_Toc425837440"/>
      <w:bookmarkStart w:id="39" w:name="_Toc66438847"/>
      <w:bookmarkStart w:id="40" w:name="_Toc97544380"/>
      <w:r w:rsidRPr="00AE372D">
        <w:t>Nichtständige Kommissionen</w:t>
      </w:r>
      <w:bookmarkEnd w:id="37"/>
      <w:bookmarkEnd w:id="38"/>
      <w:bookmarkEnd w:id="39"/>
      <w:bookmarkEnd w:id="40"/>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Einsetzung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34</w:t>
            </w:r>
            <w:r w:rsidRPr="00AE372D">
              <w:rPr>
                <w:sz w:val="21"/>
                <w:szCs w:val="21"/>
              </w:rPr>
              <w:t xml:space="preserve"> </w:t>
            </w:r>
            <w:r w:rsidRPr="00AE372D">
              <w:rPr>
                <w:sz w:val="21"/>
                <w:szCs w:val="21"/>
                <w:vertAlign w:val="superscript"/>
              </w:rPr>
              <w:t>1</w:t>
            </w:r>
            <w:r w:rsidRPr="00AE372D">
              <w:rPr>
                <w:sz w:val="21"/>
                <w:szCs w:val="21"/>
              </w:rPr>
              <w:t xml:space="preserve"> Die Versammlung oder der Burgerrat können nichtständige Kommissionen für Aufgaben einsetzen, die in ihren Zuständigkeitsbereich fallen.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Der Einsetzungsbeschluss bestimmt deren Aufgaben, Zuständigkeit, Organisation und Zusammensetzung.</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p w:rsidR="00B257D3" w:rsidRPr="00AE372D" w:rsidRDefault="00B257D3" w:rsidP="006A1FE9">
      <w:pPr>
        <w:pStyle w:val="berschrift2nummeriert"/>
      </w:pPr>
      <w:bookmarkStart w:id="41" w:name="_Toc66438848"/>
      <w:bookmarkStart w:id="42" w:name="_Toc97544381"/>
      <w:r w:rsidRPr="00AE372D">
        <w:lastRenderedPageBreak/>
        <w:t>Personal</w:t>
      </w:r>
      <w:bookmarkEnd w:id="41"/>
      <w:bookmarkEnd w:id="42"/>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Beamtete Personen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35</w:t>
            </w:r>
            <w:r w:rsidRPr="00AE372D">
              <w:rPr>
                <w:sz w:val="21"/>
                <w:szCs w:val="21"/>
              </w:rPr>
              <w:t xml:space="preserve"> </w:t>
            </w:r>
            <w:r w:rsidRPr="00AE372D">
              <w:rPr>
                <w:sz w:val="21"/>
                <w:szCs w:val="21"/>
                <w:vertAlign w:val="superscript"/>
              </w:rPr>
              <w:t>1</w:t>
            </w:r>
            <w:r w:rsidRPr="00AE372D">
              <w:rPr>
                <w:sz w:val="21"/>
                <w:szCs w:val="21"/>
              </w:rPr>
              <w:t xml:space="preserve"> Beamtete Personen werden </w:t>
            </w:r>
            <w:r w:rsidR="000C4EE2">
              <w:rPr>
                <w:sz w:val="21"/>
                <w:szCs w:val="21"/>
              </w:rPr>
              <w:t>auf eine Amtsdauer von vier Jah</w:t>
            </w:r>
            <w:r w:rsidRPr="00AE372D">
              <w:rPr>
                <w:sz w:val="21"/>
                <w:szCs w:val="21"/>
              </w:rPr>
              <w:t>ren gewählt.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Der Burgerrat erlässt für jede beamtete Person ein Pflichtenheft.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Die beamtete Person ist spätestens sechs Monate vor Ablauf ihrer Amtsdauer zu benachrichtigen, wenn ihre Wiederwahl fraglich ist.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4</w:t>
            </w:r>
            <w:r w:rsidRPr="00AE372D">
              <w:rPr>
                <w:sz w:val="21"/>
                <w:szCs w:val="21"/>
              </w:rPr>
              <w:t xml:space="preserve"> Das für kantonale, öffentlich-rechtlich Angestellte anwendbare Recht gilt sinngemäss, soweit die Burg</w:t>
            </w:r>
            <w:r w:rsidR="000C4EE2">
              <w:rPr>
                <w:sz w:val="21"/>
                <w:szCs w:val="21"/>
              </w:rPr>
              <w:t>ergemeinde keine besonderen Vor</w:t>
            </w:r>
            <w:r w:rsidRPr="00AE372D">
              <w:rPr>
                <w:sz w:val="21"/>
                <w:szCs w:val="21"/>
              </w:rPr>
              <w:t>schriften erlässt.</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Aufzählung des beam</w:t>
            </w:r>
            <w:r w:rsidRPr="00AE372D">
              <w:rPr>
                <w:sz w:val="21"/>
                <w:szCs w:val="21"/>
              </w:rPr>
              <w:softHyphen/>
              <w:t>teten Personals</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36</w:t>
            </w:r>
            <w:r w:rsidRPr="00AE372D">
              <w:rPr>
                <w:sz w:val="21"/>
                <w:szCs w:val="21"/>
              </w:rPr>
              <w:t xml:space="preserve"> Die Versammlung zählt in Anhang II die beamteten Personen auf und regelt ihre Über- und Unterordnung, die Verfügungsbefugnisse sowie den Besoldungsrahmen.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Privatrechtlich Ange</w:t>
            </w:r>
            <w:r w:rsidRPr="00AE372D">
              <w:rPr>
                <w:sz w:val="21"/>
                <w:szCs w:val="21"/>
              </w:rPr>
              <w:softHyphen/>
              <w:t>stellte</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37</w:t>
            </w:r>
            <w:r w:rsidRPr="00AE372D">
              <w:rPr>
                <w:sz w:val="21"/>
                <w:szCs w:val="21"/>
              </w:rPr>
              <w:t xml:space="preserve"> </w:t>
            </w:r>
            <w:r w:rsidRPr="00AE372D">
              <w:rPr>
                <w:sz w:val="21"/>
                <w:szCs w:val="21"/>
                <w:vertAlign w:val="superscript"/>
              </w:rPr>
              <w:t>1</w:t>
            </w:r>
            <w:r w:rsidRPr="00AE372D">
              <w:rPr>
                <w:sz w:val="21"/>
                <w:szCs w:val="21"/>
              </w:rPr>
              <w:t xml:space="preserve"> Der Burgerrat schliesst mit den übrigen Angestellten einen</w:t>
            </w:r>
            <w:r w:rsidRPr="00AE372D">
              <w:rPr>
                <w:sz w:val="21"/>
                <w:szCs w:val="21"/>
              </w:rPr>
              <w:br/>
              <w:t>schriftlichen Vertrag nach Obligationenrecht ab.</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Er regelt die Über- und Unterordnung sowie die Besoldung im Vertrag.</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Öffentlich-rechtlich angestelltes Personal</w:t>
            </w:r>
          </w:p>
        </w:tc>
        <w:tc>
          <w:tcPr>
            <w:tcW w:w="7326" w:type="dxa"/>
            <w:tcBorders>
              <w:top w:val="nil"/>
              <w:left w:val="nil"/>
              <w:bottom w:val="nil"/>
              <w:right w:val="nil"/>
            </w:tcBorders>
          </w:tcPr>
          <w:p w:rsidR="00B257D3" w:rsidRPr="00AE372D" w:rsidRDefault="00B257D3" w:rsidP="000C4EE2">
            <w:pPr>
              <w:pStyle w:val="Marginale"/>
              <w:numPr>
                <w:ilvl w:val="12"/>
                <w:numId w:val="0"/>
              </w:numPr>
              <w:spacing w:line="275" w:lineRule="exact"/>
              <w:rPr>
                <w:b/>
                <w:sz w:val="21"/>
                <w:szCs w:val="21"/>
              </w:rPr>
            </w:pPr>
            <w:r w:rsidRPr="00AE372D">
              <w:rPr>
                <w:b/>
                <w:sz w:val="21"/>
                <w:szCs w:val="21"/>
              </w:rPr>
              <w:t xml:space="preserve">Variante zu Art. 35 und 36 </w:t>
            </w:r>
          </w:p>
          <w:p w:rsidR="000C4EE2" w:rsidRDefault="000C4EE2" w:rsidP="000C4EE2">
            <w:pPr>
              <w:pStyle w:val="Marginale"/>
              <w:numPr>
                <w:ilvl w:val="12"/>
                <w:numId w:val="0"/>
              </w:numPr>
              <w:spacing w:line="275" w:lineRule="exact"/>
              <w:rPr>
                <w:b/>
                <w:sz w:val="21"/>
                <w:szCs w:val="21"/>
              </w:rPr>
            </w:pPr>
          </w:p>
          <w:p w:rsidR="00B257D3" w:rsidRPr="00AE372D" w:rsidRDefault="00B257D3" w:rsidP="000C4EE2">
            <w:pPr>
              <w:pStyle w:val="Marginale"/>
              <w:numPr>
                <w:ilvl w:val="12"/>
                <w:numId w:val="0"/>
              </w:numPr>
              <w:spacing w:line="275" w:lineRule="exact"/>
              <w:rPr>
                <w:sz w:val="21"/>
                <w:szCs w:val="21"/>
              </w:rPr>
            </w:pPr>
            <w:r w:rsidRPr="00AE372D">
              <w:rPr>
                <w:b/>
                <w:sz w:val="21"/>
                <w:szCs w:val="21"/>
              </w:rPr>
              <w:t>Art. 35</w:t>
            </w:r>
            <w:r w:rsidR="000C4EE2">
              <w:rPr>
                <w:b/>
                <w:sz w:val="21"/>
                <w:szCs w:val="21"/>
              </w:rPr>
              <w:t xml:space="preserve"> </w:t>
            </w:r>
            <w:r w:rsidRPr="00AE372D">
              <w:rPr>
                <w:sz w:val="21"/>
                <w:szCs w:val="21"/>
                <w:vertAlign w:val="superscript"/>
              </w:rPr>
              <w:t>1</w:t>
            </w:r>
            <w:r w:rsidRPr="00AE372D">
              <w:rPr>
                <w:sz w:val="21"/>
                <w:szCs w:val="21"/>
              </w:rPr>
              <w:t xml:space="preserve"> Das in Anhang II aufgeführte Personal wird öffentlich-rechtlich mit Vertrag angestellt:</w:t>
            </w:r>
          </w:p>
          <w:p w:rsidR="00B257D3" w:rsidRPr="00AE372D" w:rsidRDefault="00B257D3" w:rsidP="00B257D3">
            <w:pPr>
              <w:spacing w:line="275" w:lineRule="exact"/>
              <w:rPr>
                <w:szCs w:val="21"/>
              </w:rPr>
            </w:pPr>
          </w:p>
          <w:p w:rsidR="00B257D3" w:rsidRPr="00AE372D" w:rsidRDefault="00B257D3" w:rsidP="00B257D3">
            <w:pPr>
              <w:spacing w:line="275" w:lineRule="exact"/>
              <w:ind w:left="72"/>
              <w:rPr>
                <w:szCs w:val="21"/>
              </w:rPr>
            </w:pPr>
            <w:r w:rsidRPr="00AE372D">
              <w:rPr>
                <w:szCs w:val="21"/>
                <w:vertAlign w:val="superscript"/>
              </w:rPr>
              <w:t>2</w:t>
            </w:r>
            <w:r w:rsidRPr="00AE372D">
              <w:rPr>
                <w:szCs w:val="21"/>
              </w:rPr>
              <w:t xml:space="preserve"> Anhang II regelt zudem die Über- und Unterordnung, die Verfügungsbefugnisse sowie den Besoldungsrahmen.</w:t>
            </w:r>
          </w:p>
          <w:p w:rsidR="00B257D3" w:rsidRPr="00AE372D" w:rsidRDefault="00B257D3" w:rsidP="00B257D3">
            <w:pPr>
              <w:spacing w:line="275" w:lineRule="exact"/>
              <w:ind w:left="72"/>
              <w:rPr>
                <w:szCs w:val="21"/>
              </w:rPr>
            </w:pPr>
          </w:p>
          <w:p w:rsidR="00B257D3" w:rsidRPr="00AE372D" w:rsidRDefault="00B257D3" w:rsidP="00B257D3">
            <w:pPr>
              <w:spacing w:line="275" w:lineRule="exact"/>
              <w:ind w:left="72"/>
              <w:rPr>
                <w:szCs w:val="21"/>
              </w:rPr>
            </w:pPr>
            <w:r w:rsidRPr="00AE372D">
              <w:rPr>
                <w:szCs w:val="21"/>
                <w:vertAlign w:val="superscript"/>
              </w:rPr>
              <w:t>3</w:t>
            </w:r>
            <w:r w:rsidRPr="00AE372D">
              <w:rPr>
                <w:szCs w:val="21"/>
              </w:rPr>
              <w:t xml:space="preserve"> Ergänzend gelten die Bestimmungen des kantonalen Rechts.</w:t>
            </w:r>
          </w:p>
        </w:tc>
      </w:tr>
    </w:tbl>
    <w:p w:rsidR="000C4EE2" w:rsidRDefault="000C4EE2" w:rsidP="00B257D3">
      <w:pPr>
        <w:numPr>
          <w:ilvl w:val="12"/>
          <w:numId w:val="0"/>
        </w:numPr>
        <w:spacing w:line="275" w:lineRule="exact"/>
        <w:rPr>
          <w:i/>
          <w:szCs w:val="21"/>
        </w:rPr>
      </w:pPr>
    </w:p>
    <w:p w:rsidR="00B257D3" w:rsidRPr="00AE372D" w:rsidRDefault="00B257D3" w:rsidP="00B257D3">
      <w:pPr>
        <w:numPr>
          <w:ilvl w:val="12"/>
          <w:numId w:val="0"/>
        </w:numPr>
        <w:spacing w:line="275" w:lineRule="exact"/>
        <w:rPr>
          <w:i/>
          <w:szCs w:val="21"/>
        </w:rPr>
      </w:pPr>
      <w:r w:rsidRPr="00AE372D">
        <w:rPr>
          <w:i/>
          <w:szCs w:val="21"/>
        </w:rPr>
        <w:t>Bemerkung:</w:t>
      </w:r>
    </w:p>
    <w:p w:rsidR="00B257D3" w:rsidRDefault="00B257D3" w:rsidP="00B257D3">
      <w:pPr>
        <w:numPr>
          <w:ilvl w:val="12"/>
          <w:numId w:val="0"/>
        </w:numPr>
        <w:spacing w:line="275" w:lineRule="exact"/>
        <w:rPr>
          <w:i/>
          <w:szCs w:val="21"/>
        </w:rPr>
      </w:pPr>
      <w:r w:rsidRPr="00AE372D">
        <w:rPr>
          <w:i/>
          <w:szCs w:val="21"/>
        </w:rPr>
        <w:t>Bei dieser Formulierungsvariante ist die Artikel-Nummerierung ab Art. 35 anzupassen.</w:t>
      </w:r>
    </w:p>
    <w:p w:rsidR="000C4EE2" w:rsidRPr="00AE372D" w:rsidRDefault="000C4EE2" w:rsidP="00B257D3">
      <w:pPr>
        <w:numPr>
          <w:ilvl w:val="12"/>
          <w:numId w:val="0"/>
        </w:numPr>
        <w:spacing w:line="275" w:lineRule="exact"/>
        <w:rPr>
          <w:i/>
          <w:szCs w:val="21"/>
        </w:rPr>
      </w:pPr>
    </w:p>
    <w:p w:rsidR="00B257D3" w:rsidRPr="00AE372D" w:rsidRDefault="00B257D3" w:rsidP="006A1FE9">
      <w:pPr>
        <w:pStyle w:val="berschrift2nummeriert"/>
      </w:pPr>
      <w:bookmarkStart w:id="43" w:name="_Toc228849392"/>
      <w:bookmarkStart w:id="44" w:name="_Toc66438849"/>
      <w:bookmarkStart w:id="45" w:name="_Toc97544382"/>
      <w:r w:rsidRPr="00AE372D">
        <w:t>Sekretariat</w:t>
      </w:r>
      <w:bookmarkEnd w:id="43"/>
      <w:bookmarkEnd w:id="44"/>
      <w:bookmarkEnd w:id="45"/>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Stellung</w:t>
            </w:r>
            <w:r w:rsidR="000C4EE2">
              <w:rPr>
                <w:sz w:val="21"/>
                <w:szCs w:val="21"/>
              </w:rPr>
              <w:t xml:space="preserve"> Sekretariat</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38</w:t>
            </w:r>
            <w:r w:rsidRPr="00AE372D">
              <w:rPr>
                <w:sz w:val="21"/>
                <w:szCs w:val="21"/>
              </w:rPr>
              <w:t xml:space="preserve"> Die Sekretärin bzw. der Sekretär des Burgerrates, der Kom</w:t>
            </w:r>
            <w:r w:rsidRPr="00AE372D">
              <w:rPr>
                <w:sz w:val="21"/>
                <w:szCs w:val="21"/>
              </w:rPr>
              <w:softHyphen/>
              <w:t>missionen und weiterer Organe, bei denen sie bzw. er nicht Mitglied ist, hat an deren Sitzungen beratende Stimme und Antragsrecht.</w:t>
            </w:r>
          </w:p>
        </w:tc>
      </w:tr>
    </w:tbl>
    <w:p w:rsidR="00B257D3" w:rsidRPr="00AE372D" w:rsidRDefault="00B257D3" w:rsidP="006A1FE9">
      <w:pPr>
        <w:pStyle w:val="berschrift2nummeriert"/>
      </w:pPr>
      <w:bookmarkStart w:id="46" w:name="_Toc66438850"/>
      <w:bookmarkStart w:id="47" w:name="_Toc97544383"/>
      <w:r w:rsidRPr="00AE372D">
        <w:lastRenderedPageBreak/>
        <w:t>Verantwortlichkeit</w:t>
      </w:r>
      <w:bookmarkEnd w:id="46"/>
      <w:bookmarkEnd w:id="47"/>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Disziplinarische Verant</w:t>
            </w:r>
            <w:r w:rsidRPr="00AE372D">
              <w:rPr>
                <w:sz w:val="21"/>
                <w:szCs w:val="21"/>
              </w:rPr>
              <w:softHyphen/>
              <w:t>wortlichkeit</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39</w:t>
            </w:r>
            <w:r w:rsidRPr="00AE372D">
              <w:rPr>
                <w:sz w:val="21"/>
                <w:szCs w:val="21"/>
              </w:rPr>
              <w:t xml:space="preserve"> </w:t>
            </w:r>
            <w:r w:rsidRPr="00AE372D">
              <w:rPr>
                <w:sz w:val="21"/>
                <w:szCs w:val="21"/>
                <w:vertAlign w:val="superscript"/>
              </w:rPr>
              <w:t>1</w:t>
            </w:r>
            <w:r w:rsidRPr="00AE372D">
              <w:rPr>
                <w:sz w:val="21"/>
                <w:szCs w:val="21"/>
              </w:rPr>
              <w:t xml:space="preserve"> Die Organe und das Personal der Burgergemeinde unterstehen der disziplinarischen Verantwortlichkeit.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Zuständigkeiten und Sanktionen</w:t>
            </w:r>
            <w:r w:rsidR="000C4EE2">
              <w:rPr>
                <w:sz w:val="21"/>
                <w:szCs w:val="21"/>
              </w:rPr>
              <w:t xml:space="preserve"> richten sich nach dem Gemeinde</w:t>
            </w:r>
            <w:r w:rsidRPr="00AE372D">
              <w:rPr>
                <w:sz w:val="21"/>
                <w:szCs w:val="21"/>
              </w:rPr>
              <w:t>gesetz.</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Vermögensrechtliche Verantwortlichkeit</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40</w:t>
            </w:r>
            <w:r w:rsidRPr="00AE372D">
              <w:rPr>
                <w:sz w:val="21"/>
                <w:szCs w:val="21"/>
              </w:rPr>
              <w:t xml:space="preserve"> Die vermögensrechtliche Verantwortlichkeit richtet sich nach dem Gemeindegesetz.</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p w:rsidR="00B257D3" w:rsidRDefault="00B257D3" w:rsidP="006A1FE9">
      <w:pPr>
        <w:pStyle w:val="H1"/>
      </w:pPr>
      <w:bookmarkStart w:id="48" w:name="_Toc425756152"/>
      <w:bookmarkStart w:id="49" w:name="_Toc425837442"/>
      <w:bookmarkStart w:id="50" w:name="_Toc66438851"/>
      <w:bookmarkStart w:id="51" w:name="_Toc97544384"/>
      <w:r w:rsidRPr="00AE372D">
        <w:t>Verfahren d</w:t>
      </w:r>
      <w:bookmarkEnd w:id="48"/>
      <w:bookmarkEnd w:id="49"/>
      <w:r w:rsidRPr="00AE372D">
        <w:t>er Burgerversammlung</w:t>
      </w:r>
      <w:bookmarkEnd w:id="50"/>
      <w:bookmarkEnd w:id="51"/>
    </w:p>
    <w:p w:rsidR="000C4EE2" w:rsidRPr="00AE372D" w:rsidRDefault="000C4EE2" w:rsidP="000C4EE2">
      <w:pPr>
        <w:pStyle w:val="berschrift2nummeriert"/>
      </w:pPr>
      <w:bookmarkStart w:id="52" w:name="_Toc97544385"/>
      <w:r w:rsidRPr="00AE372D">
        <w:t>A</w:t>
      </w:r>
      <w:r>
        <w:t>llgemeines</w:t>
      </w:r>
      <w:bookmarkEnd w:id="52"/>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Einberufung</w:t>
            </w:r>
          </w:p>
        </w:tc>
        <w:tc>
          <w:tcPr>
            <w:tcW w:w="7326" w:type="dxa"/>
            <w:tcBorders>
              <w:top w:val="nil"/>
              <w:left w:val="nil"/>
              <w:bottom w:val="nil"/>
              <w:right w:val="nil"/>
            </w:tcBorders>
          </w:tcPr>
          <w:p w:rsidR="00B257D3" w:rsidRPr="00AE372D" w:rsidRDefault="00B257D3" w:rsidP="00616E53">
            <w:pPr>
              <w:pStyle w:val="Marginale"/>
              <w:numPr>
                <w:ilvl w:val="12"/>
                <w:numId w:val="0"/>
              </w:numPr>
              <w:spacing w:line="275" w:lineRule="exact"/>
              <w:ind w:left="72"/>
              <w:rPr>
                <w:sz w:val="21"/>
                <w:szCs w:val="21"/>
              </w:rPr>
            </w:pPr>
            <w:r w:rsidRPr="00AE372D">
              <w:rPr>
                <w:b/>
                <w:sz w:val="21"/>
                <w:szCs w:val="21"/>
              </w:rPr>
              <w:t>Art. 41</w:t>
            </w:r>
            <w:r w:rsidRPr="00AE372D">
              <w:rPr>
                <w:sz w:val="21"/>
                <w:szCs w:val="21"/>
              </w:rPr>
              <w:t xml:space="preserve"> Der Burgerrat gibt Ort, Zeit</w:t>
            </w:r>
            <w:r w:rsidR="000C4EE2">
              <w:rPr>
                <w:sz w:val="21"/>
                <w:szCs w:val="21"/>
              </w:rPr>
              <w:t xml:space="preserve"> und Traktanden für die Versamm</w:t>
            </w:r>
            <w:r w:rsidRPr="00AE372D">
              <w:rPr>
                <w:sz w:val="21"/>
                <w:szCs w:val="21"/>
              </w:rPr>
              <w:t xml:space="preserve">lung wenigstens dreissig Tage vorher im amtlichen </w:t>
            </w:r>
            <w:r w:rsidR="00616E53">
              <w:rPr>
                <w:sz w:val="21"/>
                <w:szCs w:val="21"/>
              </w:rPr>
              <w:t>Publikationsorgan der politischen Gemeinde</w:t>
            </w:r>
            <w:r w:rsidR="00616E53" w:rsidRPr="00AE372D">
              <w:rPr>
                <w:sz w:val="21"/>
                <w:szCs w:val="21"/>
              </w:rPr>
              <w:t xml:space="preserve"> </w:t>
            </w:r>
            <w:r w:rsidRPr="00AE372D">
              <w:rPr>
                <w:sz w:val="21"/>
                <w:szCs w:val="21"/>
              </w:rPr>
              <w:t>bekannt.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numPr>
                <w:ilvl w:val="12"/>
                <w:numId w:val="0"/>
              </w:numPr>
              <w:tabs>
                <w:tab w:val="left" w:pos="356"/>
              </w:tabs>
              <w:spacing w:line="275" w:lineRule="exact"/>
              <w:ind w:left="72"/>
              <w:rPr>
                <w:i/>
                <w:szCs w:val="21"/>
                <w:u w:val="single"/>
              </w:rPr>
            </w:pPr>
            <w:r w:rsidRPr="00AE372D">
              <w:rPr>
                <w:b/>
                <w:i/>
                <w:szCs w:val="21"/>
              </w:rPr>
              <w:t>Sofern in Art. 4 die Variante gewählt wird: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i/>
                <w:sz w:val="21"/>
                <w:szCs w:val="21"/>
              </w:rPr>
            </w:pPr>
            <w:r w:rsidRPr="00AE372D">
              <w:rPr>
                <w:i/>
                <w:sz w:val="21"/>
                <w:szCs w:val="21"/>
                <w:vertAlign w:val="superscript"/>
              </w:rPr>
              <w:t>2</w:t>
            </w:r>
            <w:r w:rsidRPr="00AE372D">
              <w:rPr>
                <w:i/>
                <w:sz w:val="21"/>
                <w:szCs w:val="21"/>
              </w:rPr>
              <w:t xml:space="preserve"> Ersucht eine auswärtige stimmberechtigte Person darum, teilt ihr die Sekretärin oder der Sekretär Ort, </w:t>
            </w:r>
            <w:r w:rsidR="000C4EE2">
              <w:rPr>
                <w:i/>
                <w:sz w:val="21"/>
                <w:szCs w:val="21"/>
              </w:rPr>
              <w:t>Zeit und Traktanden für die Ver</w:t>
            </w:r>
            <w:r w:rsidRPr="00AE372D">
              <w:rPr>
                <w:i/>
                <w:sz w:val="21"/>
                <w:szCs w:val="21"/>
              </w:rPr>
              <w:t>sammlung jeweils schriftlich mit.</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Traktanden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 xml:space="preserve">Art. 42 </w:t>
            </w:r>
            <w:r w:rsidRPr="00AE372D">
              <w:rPr>
                <w:sz w:val="21"/>
                <w:szCs w:val="21"/>
                <w:vertAlign w:val="superscript"/>
              </w:rPr>
              <w:t>1</w:t>
            </w:r>
            <w:r w:rsidRPr="00AE372D">
              <w:rPr>
                <w:sz w:val="21"/>
                <w:szCs w:val="21"/>
              </w:rPr>
              <w:t xml:space="preserve"> Die Versammlung darf nur traktandierte Geschäfte endgültig beschliessen.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Erheblicherklären von Anträgen</w:t>
            </w:r>
          </w:p>
        </w:tc>
        <w:tc>
          <w:tcPr>
            <w:tcW w:w="7326" w:type="dxa"/>
            <w:tcBorders>
              <w:top w:val="nil"/>
              <w:left w:val="nil"/>
              <w:bottom w:val="nil"/>
              <w:right w:val="nil"/>
            </w:tcBorders>
          </w:tcPr>
          <w:p w:rsidR="00B257D3" w:rsidRPr="00AE372D" w:rsidRDefault="00B257D3" w:rsidP="0085771C">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Unter dem Traktandum „Verschiedenes“ kann eine stimmbe</w:t>
            </w:r>
            <w:r w:rsidRPr="00AE372D">
              <w:rPr>
                <w:sz w:val="21"/>
                <w:szCs w:val="21"/>
              </w:rPr>
              <w:softHyphen/>
              <w:t xml:space="preserve">rechtigte Person verlangen, dass der Burgerrat für </w:t>
            </w:r>
            <w:r w:rsidR="00745645">
              <w:rPr>
                <w:sz w:val="21"/>
                <w:szCs w:val="21"/>
              </w:rPr>
              <w:t>eine spätere</w:t>
            </w:r>
            <w:r w:rsidRPr="00AE372D">
              <w:rPr>
                <w:sz w:val="21"/>
                <w:szCs w:val="21"/>
              </w:rPr>
              <w:t xml:space="preserve"> Ver</w:t>
            </w:r>
            <w:r w:rsidRPr="00AE372D">
              <w:rPr>
                <w:sz w:val="21"/>
                <w:szCs w:val="21"/>
              </w:rPr>
              <w:softHyphen/>
              <w:t>sammlung ein Geschäft, das in die Zuständigkeit der Versammlung fällt, traktandiert.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 xml:space="preserve">3 </w:t>
            </w:r>
            <w:r w:rsidRPr="00AE372D">
              <w:rPr>
                <w:sz w:val="21"/>
                <w:szCs w:val="21"/>
              </w:rPr>
              <w:t>Die Präsidentin oder der Präsident unterbreitet diesen Antrag den Stimmberechtigten.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4</w:t>
            </w:r>
            <w:r w:rsidRPr="00AE372D">
              <w:rPr>
                <w:sz w:val="21"/>
                <w:szCs w:val="21"/>
              </w:rPr>
              <w:t xml:space="preserve"> Nehmen die Stimmberechtigten den An</w:t>
            </w:r>
            <w:r w:rsidR="000C4EE2">
              <w:rPr>
                <w:sz w:val="21"/>
                <w:szCs w:val="21"/>
              </w:rPr>
              <w:t>trag an, hat er die gleiche Wir</w:t>
            </w:r>
            <w:r w:rsidRPr="00AE372D">
              <w:rPr>
                <w:sz w:val="21"/>
                <w:szCs w:val="21"/>
              </w:rPr>
              <w:t>kung wie eine Initiative.</w:t>
            </w:r>
          </w:p>
        </w:tc>
      </w:tr>
    </w:tbl>
    <w:p w:rsidR="00B257D3" w:rsidRDefault="00B257D3" w:rsidP="00B257D3">
      <w:pPr>
        <w:numPr>
          <w:ilvl w:val="12"/>
          <w:numId w:val="0"/>
        </w:numPr>
        <w:spacing w:line="275" w:lineRule="exact"/>
        <w:rPr>
          <w:szCs w:val="21"/>
        </w:rPr>
      </w:pPr>
    </w:p>
    <w:p w:rsidR="000C4EE2" w:rsidRPr="00AE372D" w:rsidRDefault="000C4EE2"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Allgemeines</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43</w:t>
            </w:r>
            <w:r w:rsidRPr="00AE372D">
              <w:rPr>
                <w:sz w:val="21"/>
                <w:szCs w:val="21"/>
              </w:rPr>
              <w:t xml:space="preserve"> </w:t>
            </w:r>
            <w:r w:rsidRPr="00AE372D">
              <w:rPr>
                <w:sz w:val="21"/>
                <w:szCs w:val="21"/>
                <w:vertAlign w:val="superscript"/>
              </w:rPr>
              <w:t>1</w:t>
            </w:r>
            <w:r w:rsidRPr="00AE372D">
              <w:rPr>
                <w:sz w:val="21"/>
                <w:szCs w:val="21"/>
              </w:rPr>
              <w:t xml:space="preserve"> Die Präsidentin oder der Präsident leitet die Versammlung.</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Versammlung entscheidet nicht geregelte Verfahrensfragen.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Die Präsidentin oder der Präsident entscheidet Rechtsfragen.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lastRenderedPageBreak/>
              <w:t>Fehler</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44</w:t>
            </w:r>
            <w:r w:rsidRPr="00AE372D">
              <w:rPr>
                <w:sz w:val="21"/>
                <w:szCs w:val="21"/>
              </w:rPr>
              <w:t xml:space="preserve"> </w:t>
            </w:r>
            <w:r w:rsidRPr="00AE372D">
              <w:rPr>
                <w:sz w:val="21"/>
                <w:szCs w:val="21"/>
                <w:vertAlign w:val="superscript"/>
              </w:rPr>
              <w:t>1</w:t>
            </w:r>
            <w:r w:rsidRPr="00AE372D">
              <w:rPr>
                <w:sz w:val="21"/>
                <w:szCs w:val="21"/>
              </w:rPr>
              <w:t xml:space="preserve"> Stellt eine stimmberechtigte Person Fehler fest, hat sie die Präsidentin oder den Präsidenten sofort auf diese hinzuweisen.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Unterlässt sie einen Hinweis, verliert sie das Beschwerderecht (Art. 49a des Gemeindegesetzes).</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Eröffnung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45</w:t>
            </w:r>
            <w:r w:rsidRPr="00AE372D">
              <w:rPr>
                <w:sz w:val="21"/>
                <w:szCs w:val="21"/>
              </w:rPr>
              <w:t xml:space="preserve"> Die Präsidentin oder der Präsident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244"/>
              <w:rPr>
                <w:sz w:val="21"/>
                <w:szCs w:val="21"/>
              </w:rPr>
            </w:pPr>
            <w:r w:rsidRPr="00AE372D">
              <w:rPr>
                <w:sz w:val="21"/>
                <w:szCs w:val="21"/>
              </w:rPr>
              <w:t>eröffnet die Versammlung,</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244"/>
              <w:rPr>
                <w:sz w:val="21"/>
                <w:szCs w:val="21"/>
              </w:rPr>
            </w:pPr>
            <w:r w:rsidRPr="00AE372D">
              <w:rPr>
                <w:sz w:val="21"/>
                <w:szCs w:val="21"/>
              </w:rPr>
              <w:t>fragt, ob alle Anwesenden stimmberechtigt sind,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244"/>
              <w:rPr>
                <w:sz w:val="21"/>
                <w:szCs w:val="21"/>
              </w:rPr>
            </w:pPr>
            <w:r w:rsidRPr="00AE372D">
              <w:rPr>
                <w:sz w:val="21"/>
                <w:szCs w:val="21"/>
              </w:rPr>
              <w:t>sorgt dafür, dass Nichtstimmberechtigte gesondert sitzen,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244"/>
              <w:rPr>
                <w:sz w:val="21"/>
                <w:szCs w:val="21"/>
              </w:rPr>
            </w:pPr>
            <w:r w:rsidRPr="00AE372D">
              <w:rPr>
                <w:sz w:val="21"/>
                <w:szCs w:val="21"/>
              </w:rPr>
              <w:t>veranlasst die Wahl der Stimmenzählerinnen und Stimmenzähler,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244"/>
              <w:rPr>
                <w:sz w:val="21"/>
                <w:szCs w:val="21"/>
              </w:rPr>
            </w:pPr>
            <w:r w:rsidRPr="00AE372D">
              <w:rPr>
                <w:sz w:val="21"/>
                <w:szCs w:val="21"/>
              </w:rPr>
              <w:t>lässt die Anzahl der Stimmberechtigten feststellen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244"/>
              <w:rPr>
                <w:sz w:val="21"/>
                <w:szCs w:val="21"/>
              </w:rPr>
            </w:pPr>
            <w:r w:rsidRPr="00AE372D">
              <w:rPr>
                <w:sz w:val="21"/>
                <w:szCs w:val="21"/>
              </w:rPr>
              <w:t>gibt Gelegenheit, die Reihenfolge der Traktanden zu ändern.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b/>
                <w:i/>
                <w:sz w:val="21"/>
                <w:szCs w:val="21"/>
              </w:rPr>
            </w:pPr>
            <w:r w:rsidRPr="00AE372D">
              <w:rPr>
                <w:b/>
                <w:i/>
                <w:sz w:val="21"/>
                <w:szCs w:val="21"/>
              </w:rPr>
              <w:t>Variante</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r w:rsidRPr="00AE372D">
              <w:rPr>
                <w:i/>
                <w:sz w:val="21"/>
                <w:szCs w:val="21"/>
              </w:rPr>
              <w:t>Kontrolle des Stimmrechts</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i/>
                <w:sz w:val="21"/>
                <w:szCs w:val="21"/>
              </w:rPr>
            </w:pPr>
            <w:r w:rsidRPr="00AE372D">
              <w:rPr>
                <w:b/>
                <w:i/>
                <w:sz w:val="21"/>
                <w:szCs w:val="21"/>
              </w:rPr>
              <w:t>Art. 45a</w:t>
            </w:r>
            <w:r w:rsidRPr="00AE372D">
              <w:rPr>
                <w:i/>
                <w:sz w:val="21"/>
                <w:szCs w:val="21"/>
              </w:rPr>
              <w:t xml:space="preserve"> </w:t>
            </w:r>
            <w:r w:rsidRPr="00AE372D">
              <w:rPr>
                <w:i/>
                <w:sz w:val="21"/>
                <w:szCs w:val="21"/>
                <w:vertAlign w:val="superscript"/>
              </w:rPr>
              <w:t>1</w:t>
            </w:r>
            <w:r w:rsidRPr="00AE372D">
              <w:rPr>
                <w:i/>
                <w:sz w:val="21"/>
                <w:szCs w:val="21"/>
              </w:rPr>
              <w:t xml:space="preserve"> Eine vom Burgerrat bestimmte Person prüft anhand des Stimmregisters das Stimmrecht der Anwesenden.</w:t>
            </w:r>
          </w:p>
        </w:tc>
      </w:tr>
    </w:tbl>
    <w:p w:rsidR="00B257D3" w:rsidRPr="00AE372D" w:rsidRDefault="00B257D3" w:rsidP="00B257D3">
      <w:pPr>
        <w:spacing w:line="275"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i/>
                <w:sz w:val="21"/>
                <w:szCs w:val="21"/>
                <w:vertAlign w:val="superscript"/>
              </w:rPr>
            </w:pPr>
            <w:r w:rsidRPr="00AE372D">
              <w:rPr>
                <w:i/>
                <w:sz w:val="21"/>
                <w:szCs w:val="21"/>
                <w:vertAlign w:val="superscript"/>
              </w:rPr>
              <w:t xml:space="preserve">2 </w:t>
            </w:r>
            <w:r w:rsidRPr="00AE372D">
              <w:rPr>
                <w:i/>
                <w:sz w:val="21"/>
                <w:szCs w:val="21"/>
              </w:rPr>
              <w:t>Die kontrollierende Person kann die Vorlage eines Schriftstücks zum Nachweis der Identität verlangen.</w:t>
            </w:r>
          </w:p>
        </w:tc>
      </w:tr>
    </w:tbl>
    <w:p w:rsidR="00B257D3" w:rsidRDefault="00B257D3" w:rsidP="00B257D3">
      <w:pPr>
        <w:numPr>
          <w:ilvl w:val="12"/>
          <w:numId w:val="0"/>
        </w:numPr>
        <w:spacing w:line="275" w:lineRule="exact"/>
        <w:rPr>
          <w:szCs w:val="21"/>
        </w:rPr>
      </w:pPr>
    </w:p>
    <w:p w:rsidR="000C4EE2" w:rsidRPr="00AE372D" w:rsidRDefault="000C4EE2"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Öffentlichkeit / Medien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46</w:t>
            </w:r>
            <w:r w:rsidRPr="00AE372D">
              <w:rPr>
                <w:sz w:val="21"/>
                <w:szCs w:val="21"/>
              </w:rPr>
              <w:t xml:space="preserve"> </w:t>
            </w:r>
            <w:r w:rsidRPr="00AE372D">
              <w:rPr>
                <w:sz w:val="21"/>
                <w:szCs w:val="21"/>
                <w:vertAlign w:val="superscript"/>
              </w:rPr>
              <w:t>1</w:t>
            </w:r>
            <w:r w:rsidRPr="00AE372D">
              <w:rPr>
                <w:sz w:val="21"/>
                <w:szCs w:val="21"/>
              </w:rPr>
              <w:t xml:space="preserve"> Die Versammlung ist öffentlich.</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Medien dürfen über die Versammlung berichten.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Über die Zulässigkeit von Bild- und Tonaufnahmen oder -übertragun</w:t>
            </w:r>
            <w:r w:rsidRPr="00AE372D">
              <w:rPr>
                <w:sz w:val="21"/>
                <w:szCs w:val="21"/>
              </w:rPr>
              <w:softHyphen/>
              <w:t>gen entscheidet die Versammlung.</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4</w:t>
            </w:r>
            <w:r w:rsidRPr="00AE372D">
              <w:rPr>
                <w:sz w:val="21"/>
                <w:szCs w:val="21"/>
              </w:rPr>
              <w:t xml:space="preserve"> Jede stimmberechtigte Person kan</w:t>
            </w:r>
            <w:r w:rsidR="000C4EE2">
              <w:rPr>
                <w:sz w:val="21"/>
                <w:szCs w:val="21"/>
              </w:rPr>
              <w:t>n verlangen, dass ihre Äusserun</w:t>
            </w:r>
            <w:r w:rsidRPr="00AE372D">
              <w:rPr>
                <w:sz w:val="21"/>
                <w:szCs w:val="21"/>
              </w:rPr>
              <w:t>gen oder Stimmabgaben nicht aufgezeichnet werden.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Eintreten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47</w:t>
            </w:r>
            <w:r w:rsidRPr="00AE372D">
              <w:rPr>
                <w:sz w:val="21"/>
                <w:szCs w:val="21"/>
              </w:rPr>
              <w:t xml:space="preserve"> Die Versammlung tritt ohne Beratung und Abstimmung auf jedes Geschäft ein.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Beratung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48</w:t>
            </w:r>
            <w:r w:rsidRPr="00AE372D">
              <w:rPr>
                <w:sz w:val="21"/>
                <w:szCs w:val="21"/>
              </w:rPr>
              <w:t xml:space="preserve"> </w:t>
            </w:r>
            <w:r w:rsidRPr="00AE372D">
              <w:rPr>
                <w:sz w:val="21"/>
                <w:szCs w:val="21"/>
                <w:vertAlign w:val="superscript"/>
              </w:rPr>
              <w:t>1</w:t>
            </w:r>
            <w:r w:rsidRPr="00AE372D">
              <w:rPr>
                <w:sz w:val="21"/>
                <w:szCs w:val="21"/>
              </w:rPr>
              <w:t xml:space="preserve"> Die Stimmberechtigten dürfen sich zum Geschäft äussern und Anträge stellen. Die Präsidentin oder der Präsident erteilt ihnen das Wort.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Versammlung kann die Redezeit und die Zahl der Äusserungen beschränken.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Die Präsidentin oder der Präsident klärt nach unklaren Äusserungen ab, ob ein Antrag vorliegt.</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Ordnungsantrag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49</w:t>
            </w:r>
            <w:r w:rsidRPr="00AE372D">
              <w:rPr>
                <w:sz w:val="21"/>
                <w:szCs w:val="21"/>
              </w:rPr>
              <w:t xml:space="preserve"> </w:t>
            </w:r>
            <w:r w:rsidRPr="00AE372D">
              <w:rPr>
                <w:sz w:val="21"/>
                <w:szCs w:val="21"/>
                <w:vertAlign w:val="superscript"/>
              </w:rPr>
              <w:t>1</w:t>
            </w:r>
            <w:r w:rsidRPr="00AE372D">
              <w:rPr>
                <w:sz w:val="21"/>
                <w:szCs w:val="21"/>
              </w:rPr>
              <w:t xml:space="preserve"> Die Stimmberechtigten können beantragen, die Beratung zu schliessen.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Präsidentin oder der Präsident lässt über einen solchen Ord</w:t>
            </w:r>
            <w:r w:rsidRPr="00AE372D">
              <w:rPr>
                <w:sz w:val="21"/>
                <w:szCs w:val="21"/>
              </w:rPr>
              <w:softHyphen/>
              <w:t>nungsantrag sofort abstimmen.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Nimmt die Versammlung den Antrag an, haben einzig noch</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die Stimmberechtigten, die sich vor dem Antrag gemeldet haben,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die Sprecherinnen und Sprecher der vorberatenden Organe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wenn es um Initiativen geht, eine Sprecherin oder ein Sprecher der Initianten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rPr>
              <w:t>das Wort.</w:t>
            </w:r>
          </w:p>
        </w:tc>
      </w:tr>
    </w:tbl>
    <w:p w:rsidR="00B257D3" w:rsidRPr="00AE372D" w:rsidRDefault="00B257D3" w:rsidP="00B257D3">
      <w:pPr>
        <w:numPr>
          <w:ilvl w:val="12"/>
          <w:numId w:val="0"/>
        </w:numPr>
        <w:spacing w:line="275" w:lineRule="exact"/>
        <w:rPr>
          <w:szCs w:val="21"/>
        </w:rPr>
      </w:pPr>
    </w:p>
    <w:p w:rsidR="00B257D3" w:rsidRPr="00AE372D" w:rsidRDefault="00B257D3" w:rsidP="006A1FE9">
      <w:pPr>
        <w:pStyle w:val="berschrift2nummeriert"/>
      </w:pPr>
      <w:bookmarkStart w:id="53" w:name="_Toc425756155"/>
      <w:bookmarkStart w:id="54" w:name="_Toc425837445"/>
      <w:bookmarkStart w:id="55" w:name="_Toc66438852"/>
      <w:bookmarkStart w:id="56" w:name="_Toc97544386"/>
      <w:r w:rsidRPr="00AE372D">
        <w:t>Abstimmungen</w:t>
      </w:r>
      <w:bookmarkEnd w:id="53"/>
      <w:bookmarkEnd w:id="54"/>
      <w:bookmarkEnd w:id="55"/>
      <w:bookmarkEnd w:id="56"/>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Abstimmungen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50</w:t>
            </w:r>
            <w:r w:rsidRPr="00AE372D">
              <w:rPr>
                <w:sz w:val="21"/>
                <w:szCs w:val="21"/>
              </w:rPr>
              <w:t xml:space="preserve"> Die Präsidentin oder der Präsident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schliesst die Beratung, wenn sich niemand mehr äussern will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erläutert das Abstimmungsverfahren.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Abstimmungsverfahren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51</w:t>
            </w:r>
            <w:r w:rsidRPr="00AE372D">
              <w:rPr>
                <w:sz w:val="21"/>
                <w:szCs w:val="21"/>
              </w:rPr>
              <w:t xml:space="preserve"> </w:t>
            </w:r>
            <w:r w:rsidRPr="00AE372D">
              <w:rPr>
                <w:sz w:val="21"/>
                <w:szCs w:val="21"/>
                <w:vertAlign w:val="superscript"/>
              </w:rPr>
              <w:t>1</w:t>
            </w:r>
            <w:r w:rsidRPr="00AE372D">
              <w:rPr>
                <w:sz w:val="21"/>
                <w:szCs w:val="21"/>
              </w:rPr>
              <w:t xml:space="preserve"> Das Abstimmungsverfahren ist so festzulegen, dass der wahre Wille der Stimmberechtigten zum Ausdruck kommt.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Präsidentin oder der Präsident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unterbricht die Versammlung, um</w:t>
            </w:r>
            <w:r w:rsidR="000C4EE2">
              <w:rPr>
                <w:sz w:val="21"/>
                <w:szCs w:val="21"/>
              </w:rPr>
              <w:t xml:space="preserve"> das Abstimmungsverfahren vorzu</w:t>
            </w:r>
            <w:r w:rsidRPr="00AE372D">
              <w:rPr>
                <w:sz w:val="21"/>
                <w:szCs w:val="21"/>
              </w:rPr>
              <w:t>bereiten;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erklärt Anträge für ungültig, die rec</w:t>
            </w:r>
            <w:r w:rsidR="000C4EE2">
              <w:rPr>
                <w:sz w:val="21"/>
                <w:szCs w:val="21"/>
              </w:rPr>
              <w:t>htswidrig sind oder vom Traktan</w:t>
            </w:r>
            <w:r w:rsidRPr="00AE372D">
              <w:rPr>
                <w:sz w:val="21"/>
                <w:szCs w:val="21"/>
              </w:rPr>
              <w:t>dum nicht erfasst werden;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lässt über einen allfälligen Rückweisungsantrag abstimmen;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fasst diejenigen Anträge zu Gruppen zusamm</w:t>
            </w:r>
            <w:r w:rsidR="000C4EE2">
              <w:rPr>
                <w:sz w:val="21"/>
                <w:szCs w:val="21"/>
              </w:rPr>
              <w:t>en, die sich nicht gleich</w:t>
            </w:r>
            <w:r w:rsidRPr="00AE372D">
              <w:rPr>
                <w:sz w:val="21"/>
                <w:szCs w:val="21"/>
              </w:rPr>
              <w:t>zeitig verwirklichen lassen;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lässt für jede Gruppe den Sieger ermitteln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stellt die bereinigte Vorlage vor und fra</w:t>
            </w:r>
            <w:r w:rsidR="000C4EE2">
              <w:rPr>
                <w:sz w:val="21"/>
                <w:szCs w:val="21"/>
              </w:rPr>
              <w:t>gt: „Wollt Ihr diese Vorlage an</w:t>
            </w:r>
            <w:r w:rsidRPr="00AE372D">
              <w:rPr>
                <w:sz w:val="21"/>
                <w:szCs w:val="21"/>
              </w:rPr>
              <w:t>nehmen?“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Gruppensieger</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52</w:t>
            </w:r>
            <w:r w:rsidRPr="00AE372D">
              <w:rPr>
                <w:sz w:val="21"/>
                <w:szCs w:val="21"/>
              </w:rPr>
              <w:t xml:space="preserve"> </w:t>
            </w:r>
            <w:r w:rsidRPr="00AE372D">
              <w:rPr>
                <w:sz w:val="21"/>
                <w:szCs w:val="21"/>
                <w:vertAlign w:val="superscript"/>
              </w:rPr>
              <w:t>1</w:t>
            </w:r>
            <w:r w:rsidRPr="00AE372D">
              <w:rPr>
                <w:sz w:val="21"/>
                <w:szCs w:val="21"/>
              </w:rPr>
              <w:t xml:space="preserve"> Die Präsidentin oder der Präsident fragt bei zwei Anträgen, die sich nicht gleichzeitig verwirklichen lassen: „Wer ist für Antrag A?“ - „Wer ist für Antrag B?“ Der Antrag, auf den mehr Stimmen entfallen, ist Gruppensieger.</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Liegen drei oder mehr Anträge, die sich nicht gleichzeitig verwirklichen lassen, vor, lässt die Präsidentin oder der Präsident auf folgende Art abstimmen: Sie oder er stellt gemäss </w:t>
            </w:r>
            <w:r w:rsidR="000C4EE2">
              <w:rPr>
                <w:sz w:val="21"/>
                <w:szCs w:val="21"/>
              </w:rPr>
              <w:t>Abs. 1 solange zwei Anträge ein</w:t>
            </w:r>
            <w:r w:rsidRPr="00AE372D">
              <w:rPr>
                <w:sz w:val="21"/>
                <w:szCs w:val="21"/>
              </w:rPr>
              <w:t>ander gegenüber, bis der Gruppensieger feststeht (Cup-System).</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3</w:t>
            </w:r>
            <w:r w:rsidRPr="00AE372D">
              <w:rPr>
                <w:sz w:val="21"/>
                <w:szCs w:val="21"/>
              </w:rPr>
              <w:t xml:space="preserve"> Die Sekretärin oder der Sekretär schreibt die Anträge der Reihe nach auf. Die Präsidentin oder der Präsident stellt zuerst den letzten Antrag dem zweitletzten gegenüber, den Sieger dem drittletzten usw.</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Form</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53</w:t>
            </w:r>
            <w:r w:rsidRPr="00AE372D">
              <w:rPr>
                <w:sz w:val="21"/>
                <w:szCs w:val="21"/>
              </w:rPr>
              <w:t xml:space="preserve"> </w:t>
            </w:r>
            <w:r w:rsidRPr="00AE372D">
              <w:rPr>
                <w:sz w:val="21"/>
                <w:szCs w:val="21"/>
                <w:vertAlign w:val="superscript"/>
              </w:rPr>
              <w:t>1</w:t>
            </w:r>
            <w:r w:rsidRPr="00AE372D">
              <w:rPr>
                <w:sz w:val="21"/>
                <w:szCs w:val="21"/>
              </w:rPr>
              <w:t xml:space="preserve"> Die Versammlung stimmt offen ab.</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Ein Viertel der anwesenden Stimmberechtigten kann eine geheime Abstimmung verlangen.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Stichentscheid</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54</w:t>
            </w:r>
            <w:r w:rsidRPr="00AE372D">
              <w:rPr>
                <w:sz w:val="21"/>
                <w:szCs w:val="21"/>
              </w:rPr>
              <w:t xml:space="preserve"> Die Präsidentin oder der Präsident stimmt mit. Sie oder er gibt zudem den Stichentscheid.</w:t>
            </w:r>
          </w:p>
        </w:tc>
      </w:tr>
    </w:tbl>
    <w:p w:rsidR="00B257D3" w:rsidRPr="00AE372D" w:rsidRDefault="00B257D3" w:rsidP="00B257D3">
      <w:pPr>
        <w:spacing w:line="275" w:lineRule="exact"/>
        <w:rPr>
          <w:szCs w:val="21"/>
        </w:rPr>
      </w:pPr>
    </w:p>
    <w:p w:rsidR="00B257D3" w:rsidRPr="00AE372D" w:rsidRDefault="00B257D3" w:rsidP="006A1FE9">
      <w:pPr>
        <w:pStyle w:val="berschrift2nummeriert"/>
      </w:pPr>
      <w:bookmarkStart w:id="57" w:name="_Toc425756156"/>
      <w:bookmarkStart w:id="58" w:name="_Toc425837446"/>
      <w:bookmarkStart w:id="59" w:name="_Toc66438853"/>
      <w:bookmarkStart w:id="60" w:name="_Toc97544387"/>
      <w:r w:rsidRPr="00AE372D">
        <w:t>Wahlen</w:t>
      </w:r>
      <w:bookmarkEnd w:id="57"/>
      <w:bookmarkEnd w:id="58"/>
      <w:bookmarkEnd w:id="59"/>
      <w:bookmarkEnd w:id="60"/>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Amtsdauer</w:t>
            </w:r>
          </w:p>
        </w:tc>
        <w:tc>
          <w:tcPr>
            <w:tcW w:w="7326" w:type="dxa"/>
            <w:tcBorders>
              <w:top w:val="nil"/>
              <w:left w:val="nil"/>
              <w:bottom w:val="nil"/>
              <w:right w:val="nil"/>
            </w:tcBorders>
          </w:tcPr>
          <w:p w:rsidR="00B257D3" w:rsidRPr="00AE372D" w:rsidRDefault="00B257D3" w:rsidP="00B257D3">
            <w:pPr>
              <w:spacing w:line="275" w:lineRule="exact"/>
              <w:ind w:left="72"/>
              <w:rPr>
                <w:szCs w:val="21"/>
              </w:rPr>
            </w:pPr>
            <w:r w:rsidRPr="00AE372D">
              <w:rPr>
                <w:b/>
                <w:szCs w:val="21"/>
              </w:rPr>
              <w:t>Art. 55</w:t>
            </w:r>
            <w:r w:rsidRPr="00AE372D">
              <w:rPr>
                <w:szCs w:val="21"/>
              </w:rPr>
              <w:t xml:space="preserve"> </w:t>
            </w:r>
            <w:r w:rsidRPr="00AE372D">
              <w:rPr>
                <w:szCs w:val="21"/>
                <w:vertAlign w:val="superscript"/>
              </w:rPr>
              <w:t>1</w:t>
            </w:r>
            <w:r w:rsidRPr="00AE372D">
              <w:rPr>
                <w:szCs w:val="21"/>
              </w:rPr>
              <w:t xml:space="preserve"> Die Amtsdauer gewählter Organe beträgt vier Jahre. Sie beginnt am 1. Januar und endet am 31. Dezember.</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Die Amtsdauer beginnt und endet für alle Mitglieder eines Organs zur selben Zeit.</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Amtszeitbeschränkung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56</w:t>
            </w:r>
            <w:r w:rsidRPr="00AE372D">
              <w:rPr>
                <w:sz w:val="21"/>
                <w:szCs w:val="21"/>
              </w:rPr>
              <w:t xml:space="preserve"> </w:t>
            </w:r>
            <w:r w:rsidRPr="00AE372D">
              <w:rPr>
                <w:sz w:val="21"/>
                <w:szCs w:val="21"/>
                <w:vertAlign w:val="superscript"/>
              </w:rPr>
              <w:t>1</w:t>
            </w:r>
            <w:r w:rsidRPr="00AE372D">
              <w:rPr>
                <w:sz w:val="21"/>
                <w:szCs w:val="21"/>
              </w:rPr>
              <w:t xml:space="preserve"> Die Amtszeit ist auf drei Amtsdauern beschränkt. Eine erneute Wahl ist erst nach vier Jahren möglich.</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Angebrochene Amtsdauern fallen ausser Betracht.</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Für die Präsidentin oder den Präsidenten fallen die Amtsdauern als Burgerratsmitglied ausser Betracht. Dies gilt nicht für Kommissionen.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Wählbarkeit</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57</w:t>
            </w:r>
            <w:r w:rsidRPr="00AE372D">
              <w:rPr>
                <w:sz w:val="21"/>
                <w:szCs w:val="21"/>
              </w:rPr>
              <w:t xml:space="preserve"> Es gilt Art. 35 des Gemeindegesetzes.</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 xml:space="preserve">Unvereinbarkeit </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58</w:t>
            </w:r>
            <w:r w:rsidRPr="00AE372D">
              <w:rPr>
                <w:sz w:val="21"/>
                <w:szCs w:val="21"/>
              </w:rPr>
              <w:t xml:space="preserve"> </w:t>
            </w:r>
            <w:r w:rsidRPr="00AE372D">
              <w:rPr>
                <w:sz w:val="21"/>
                <w:szCs w:val="21"/>
                <w:vertAlign w:val="superscript"/>
              </w:rPr>
              <w:t>1</w:t>
            </w:r>
            <w:r w:rsidRPr="00AE372D">
              <w:rPr>
                <w:sz w:val="21"/>
                <w:szCs w:val="21"/>
              </w:rPr>
              <w:t xml:space="preserve"> Beschäftigte dürfen dem ihnen unmittelbar übergeordneten Organ nicht angehören, sofern die </w:t>
            </w:r>
            <w:r w:rsidR="000C4EE2">
              <w:rPr>
                <w:sz w:val="21"/>
                <w:szCs w:val="21"/>
              </w:rPr>
              <w:t>Entlöhnung das Minimum der obli</w:t>
            </w:r>
            <w:r w:rsidRPr="00AE372D">
              <w:rPr>
                <w:sz w:val="21"/>
                <w:szCs w:val="21"/>
              </w:rPr>
              <w:t>gatorischen Versicherung gemäss BVG erreicht.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b/>
                <w:sz w:val="21"/>
                <w:szCs w:val="21"/>
              </w:rPr>
            </w:pPr>
            <w:r w:rsidRPr="00AE372D">
              <w:rPr>
                <w:sz w:val="21"/>
                <w:szCs w:val="21"/>
                <w:vertAlign w:val="superscript"/>
              </w:rPr>
              <w:t xml:space="preserve">2 </w:t>
            </w:r>
            <w:r w:rsidRPr="00AE372D">
              <w:rPr>
                <w:sz w:val="21"/>
                <w:szCs w:val="21"/>
              </w:rPr>
              <w:t>Mitglieder des Burgerrats, einer Kommission ode</w:t>
            </w:r>
            <w:r w:rsidR="000C4EE2">
              <w:rPr>
                <w:sz w:val="21"/>
                <w:szCs w:val="21"/>
              </w:rPr>
              <w:t>r des Burgerperso</w:t>
            </w:r>
            <w:r w:rsidRPr="00AE372D">
              <w:rPr>
                <w:sz w:val="21"/>
                <w:szCs w:val="21"/>
              </w:rPr>
              <w:t>nals dürfen der Rechnungsprüfungskommission nicht angehören.</w:t>
            </w:r>
          </w:p>
        </w:tc>
      </w:tr>
    </w:tbl>
    <w:p w:rsidR="00B257D3" w:rsidRDefault="00B257D3" w:rsidP="00B257D3">
      <w:pPr>
        <w:spacing w:line="275" w:lineRule="exact"/>
        <w:rPr>
          <w:szCs w:val="21"/>
        </w:rPr>
      </w:pPr>
    </w:p>
    <w:p w:rsidR="000C4EE2" w:rsidRPr="00AE372D" w:rsidRDefault="000C4EE2"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spacing w:line="275" w:lineRule="exact"/>
              <w:rPr>
                <w:szCs w:val="21"/>
              </w:rPr>
            </w:pPr>
            <w:r w:rsidRPr="00AE372D">
              <w:rPr>
                <w:szCs w:val="21"/>
              </w:rPr>
              <w:t>Verwandtenausschluss</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 xml:space="preserve">Art. 59 </w:t>
            </w:r>
            <w:r w:rsidRPr="00AE372D">
              <w:rPr>
                <w:sz w:val="21"/>
                <w:szCs w:val="21"/>
                <w:vertAlign w:val="superscript"/>
              </w:rPr>
              <w:t>1</w:t>
            </w:r>
            <w:r w:rsidRPr="00AE372D">
              <w:rPr>
                <w:sz w:val="21"/>
                <w:szCs w:val="21"/>
              </w:rPr>
              <w:t xml:space="preserve"> Verwandte und Verschwägerte in gerader Linie, voll- und halbbürtige Geschwister, Ehepartner sowie Personen, die zusammen in eingetragener Partnerschaft oder faktischer Lebensgemeinschaft leben, dürfen nicht gleichzeitig dem Burgerrat angehören.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Wer mit einem Mitglied des Burgerrats, einer Kommission oder des Burgerpersonals in gerader Linie verwandt oder verschwägert, voll- oder halbbürtig verschwistert, verheiratet oder durch eingetragene Partnerschaft oder faktische Lebensgemeinschaft verbunden ist, darf nicht gleichzeitig der Rechnungsprüfungskommission angehören.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lastRenderedPageBreak/>
              <w:t>Ausscheidungsregeln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 xml:space="preserve">Art. 60 </w:t>
            </w:r>
            <w:r w:rsidRPr="00AE372D">
              <w:rPr>
                <w:sz w:val="21"/>
                <w:szCs w:val="21"/>
                <w:vertAlign w:val="superscript"/>
              </w:rPr>
              <w:t xml:space="preserve">1 </w:t>
            </w:r>
            <w:r w:rsidRPr="00AE372D">
              <w:rPr>
                <w:sz w:val="21"/>
                <w:szCs w:val="21"/>
              </w:rPr>
              <w:t>Besteht zwischen gleichzeitig Gewählten ein Ausschlussgrund gemäss Art. 59, gilt mangels freiwilligem Verzicht diejenige Person als gewählt, die am meisten Stimmen erhalten hat. Die Präsidentin oder der Präsident zieht bei Stimmengleichheit das Los.</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b/>
                <w:sz w:val="21"/>
                <w:szCs w:val="21"/>
              </w:rPr>
            </w:pPr>
            <w:r w:rsidRPr="00AE372D">
              <w:rPr>
                <w:sz w:val="21"/>
                <w:szCs w:val="21"/>
                <w:vertAlign w:val="superscript"/>
              </w:rPr>
              <w:t>2</w:t>
            </w:r>
            <w:r w:rsidRPr="00AE372D">
              <w:rPr>
                <w:sz w:val="21"/>
                <w:szCs w:val="21"/>
              </w:rPr>
              <w:t xml:space="preserve"> Besteht zwischen einer neu gewählten und einer bereits im Amt stehenden Person ein Ausschlussgrund, ist die neue Wahl ungültig, wenn die bereits im Amt stehende Person nicht freiwillig zurücktritt.</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Wahlverfahren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61</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8" w:hanging="284"/>
              <w:rPr>
                <w:sz w:val="21"/>
                <w:szCs w:val="21"/>
              </w:rPr>
            </w:pPr>
            <w:r w:rsidRPr="00AE372D">
              <w:rPr>
                <w:sz w:val="21"/>
                <w:szCs w:val="21"/>
              </w:rPr>
              <w:t>Die Präsidentin oder der Präsident lädt die Stimmberechtigten ein, Wahlvorschläge zu machen.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8" w:hanging="284"/>
              <w:rPr>
                <w:sz w:val="21"/>
                <w:szCs w:val="21"/>
              </w:rPr>
            </w:pPr>
            <w:r w:rsidRPr="00AE372D">
              <w:rPr>
                <w:sz w:val="21"/>
                <w:szCs w:val="21"/>
              </w:rPr>
              <w:t>Die Präsidentin oder der Präsident lässt die Vorschläge gut sichtbar darstellen.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8" w:hanging="284"/>
              <w:rPr>
                <w:sz w:val="21"/>
                <w:szCs w:val="21"/>
              </w:rPr>
            </w:pPr>
            <w:r w:rsidRPr="00AE372D">
              <w:rPr>
                <w:sz w:val="21"/>
                <w:szCs w:val="21"/>
              </w:rPr>
              <w:t>Liegen nicht mehr Vorschläge vor, als Sitze zu besetzen sind, erklärt die Präsidentin oder der Präsident die Vorgeschlagenen als gewählt.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8" w:hanging="284"/>
              <w:rPr>
                <w:sz w:val="21"/>
                <w:szCs w:val="21"/>
              </w:rPr>
            </w:pPr>
            <w:r w:rsidRPr="00AE372D">
              <w:rPr>
                <w:sz w:val="21"/>
                <w:szCs w:val="21"/>
              </w:rPr>
              <w:t>Liegen mehr Vorschläge vor, wählt die Versammlung geheim.</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8" w:hanging="284"/>
              <w:rPr>
                <w:sz w:val="21"/>
                <w:szCs w:val="21"/>
              </w:rPr>
            </w:pPr>
            <w:r w:rsidRPr="00AE372D">
              <w:rPr>
                <w:sz w:val="21"/>
                <w:szCs w:val="21"/>
              </w:rPr>
              <w:t>Die Stimmenzählerinnen und Stimmenzähler verteilen die Zettel. Sie melden die Anzahl der Sekretärin oder dem Sekretär.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8" w:hanging="284"/>
              <w:rPr>
                <w:sz w:val="21"/>
                <w:szCs w:val="21"/>
              </w:rPr>
            </w:pPr>
            <w:r w:rsidRPr="00AE372D">
              <w:rPr>
                <w:sz w:val="21"/>
                <w:szCs w:val="21"/>
              </w:rPr>
              <w:t>Die Stimmberechtigten dürfen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0C4EE2" w:rsidP="00B257D3">
            <w:pPr>
              <w:pStyle w:val="Marginale"/>
              <w:numPr>
                <w:ilvl w:val="0"/>
                <w:numId w:val="27"/>
              </w:numPr>
              <w:spacing w:line="275" w:lineRule="exact"/>
              <w:ind w:left="526"/>
              <w:rPr>
                <w:sz w:val="21"/>
                <w:szCs w:val="21"/>
              </w:rPr>
            </w:pPr>
            <w:r>
              <w:rPr>
                <w:sz w:val="21"/>
                <w:szCs w:val="21"/>
              </w:rPr>
              <w:t>s</w:t>
            </w:r>
            <w:r w:rsidR="00B257D3" w:rsidRPr="00AE372D">
              <w:rPr>
                <w:sz w:val="21"/>
                <w:szCs w:val="21"/>
              </w:rPr>
              <w:t>o</w:t>
            </w:r>
            <w:r>
              <w:rPr>
                <w:sz w:val="21"/>
                <w:szCs w:val="21"/>
              </w:rPr>
              <w:t xml:space="preserve"> </w:t>
            </w:r>
            <w:r w:rsidR="00B257D3" w:rsidRPr="00AE372D">
              <w:rPr>
                <w:sz w:val="21"/>
                <w:szCs w:val="21"/>
              </w:rPr>
              <w:t>viele Namen auf den Zettel schreiben, als Sitze zu besetzen sind;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nur wählen, wer vorgeschlagen ist.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5"/>
              <w:rPr>
                <w:sz w:val="21"/>
                <w:szCs w:val="21"/>
              </w:rPr>
            </w:pPr>
            <w:r w:rsidRPr="00AE372D">
              <w:rPr>
                <w:sz w:val="21"/>
                <w:szCs w:val="21"/>
              </w:rPr>
              <w:t>Die Stimmenzählerinnen und Stimmenzähler sammeln die Zettel wieder ein.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33"/>
              </w:numPr>
              <w:spacing w:line="275" w:lineRule="exact"/>
              <w:ind w:left="355"/>
              <w:rPr>
                <w:sz w:val="21"/>
                <w:szCs w:val="21"/>
              </w:rPr>
            </w:pPr>
            <w:r w:rsidRPr="00AE372D">
              <w:rPr>
                <w:sz w:val="21"/>
                <w:szCs w:val="21"/>
              </w:rPr>
              <w:t>Die Stimmenzählerinnen und Stimmenzähler sowie die Sekretärin oder der Sekretär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prüfen, ob sie nicht mehr Zettel haben, als verteilt worden sind,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scheiden ungültige Zettel von den gültigen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ind w:left="526"/>
              <w:rPr>
                <w:sz w:val="21"/>
                <w:szCs w:val="21"/>
              </w:rPr>
            </w:pPr>
            <w:r w:rsidRPr="00AE372D">
              <w:rPr>
                <w:sz w:val="21"/>
                <w:szCs w:val="21"/>
              </w:rPr>
              <w:t xml:space="preserve">ermitteln das Ergebnis. </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Ungültiger Wahlgang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62</w:t>
            </w:r>
            <w:r w:rsidRPr="00AE372D">
              <w:rPr>
                <w:sz w:val="21"/>
                <w:szCs w:val="21"/>
              </w:rPr>
              <w:t xml:space="preserve"> Die Präsidentin oder der Präs</w:t>
            </w:r>
            <w:r w:rsidR="000C4EE2">
              <w:rPr>
                <w:sz w:val="21"/>
                <w:szCs w:val="21"/>
              </w:rPr>
              <w:t>ident lässt den Wahlgang wieder</w:t>
            </w:r>
            <w:r w:rsidRPr="00AE372D">
              <w:rPr>
                <w:sz w:val="21"/>
                <w:szCs w:val="21"/>
              </w:rPr>
              <w:t>holen, wenn die Zahl der eingesammelten Zettel die der ausgeteilten übersteigt.</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Nicht zu berücksichtigende Zettel</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63</w:t>
            </w:r>
            <w:r w:rsidRPr="00AE372D">
              <w:rPr>
                <w:sz w:val="21"/>
                <w:szCs w:val="21"/>
              </w:rPr>
              <w:t xml:space="preserve"> </w:t>
            </w:r>
            <w:r w:rsidRPr="00AE372D">
              <w:rPr>
                <w:sz w:val="21"/>
                <w:szCs w:val="21"/>
                <w:vertAlign w:val="superscript"/>
              </w:rPr>
              <w:t>1</w:t>
            </w:r>
            <w:r w:rsidRPr="00AE372D">
              <w:rPr>
                <w:sz w:val="21"/>
                <w:szCs w:val="21"/>
              </w:rPr>
              <w:t xml:space="preserve"> Leere Zettel werden nicht berücksichtigt.</w:t>
            </w:r>
          </w:p>
          <w:p w:rsidR="00B257D3" w:rsidRPr="00AE372D" w:rsidRDefault="00B257D3" w:rsidP="00B257D3">
            <w:pPr>
              <w:pStyle w:val="Marginale"/>
              <w:numPr>
                <w:ilvl w:val="12"/>
                <w:numId w:val="0"/>
              </w:numPr>
              <w:spacing w:line="275" w:lineRule="exact"/>
              <w:ind w:left="72"/>
              <w:rPr>
                <w:sz w:val="21"/>
                <w:szCs w:val="21"/>
              </w:rPr>
            </w:pPr>
          </w:p>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Ein Zettel ist ungültig, wenn er</w:t>
            </w:r>
            <w:r w:rsidR="000C4EE2">
              <w:rPr>
                <w:sz w:val="21"/>
                <w:szCs w:val="21"/>
              </w:rPr>
              <w:t xml:space="preserve"> nur Namen von nicht Vorgeschla</w:t>
            </w:r>
            <w:r w:rsidRPr="00AE372D">
              <w:rPr>
                <w:sz w:val="21"/>
                <w:szCs w:val="21"/>
              </w:rPr>
              <w:t>genen enthält.</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Ungültige Namen</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64</w:t>
            </w:r>
            <w:r w:rsidRPr="00AE372D">
              <w:rPr>
                <w:sz w:val="21"/>
                <w:szCs w:val="21"/>
              </w:rPr>
              <w:t xml:space="preserve"> </w:t>
            </w:r>
            <w:r w:rsidRPr="00AE372D">
              <w:rPr>
                <w:sz w:val="21"/>
                <w:szCs w:val="21"/>
                <w:vertAlign w:val="superscript"/>
              </w:rPr>
              <w:t>1</w:t>
            </w:r>
            <w:r w:rsidRPr="00AE372D">
              <w:rPr>
                <w:sz w:val="21"/>
                <w:szCs w:val="21"/>
              </w:rPr>
              <w:t xml:space="preserve"> Ein Name ist ungültig, wenn er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nicht eindeutig einem Vorschlag zugeordnet werden kann,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mehr als einmal auf einem Zettel steht oder</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überzählig ist, weil der Zettel mehr Na</w:t>
            </w:r>
            <w:r w:rsidR="00C45FCB">
              <w:rPr>
                <w:sz w:val="21"/>
                <w:szCs w:val="21"/>
              </w:rPr>
              <w:t>men enthält, als Sitze zu verge</w:t>
            </w:r>
            <w:r w:rsidRPr="00AE372D">
              <w:rPr>
                <w:sz w:val="21"/>
                <w:szCs w:val="21"/>
              </w:rPr>
              <w:t>ben sind.</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Die Stimmenzählerinnen und Stimmenzähler sowie die Sekretärin oder der Sekretär streichen zuerst die letzten Namen, bei mehreren Namen nur die Wiederholung.</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Ermittlung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65</w:t>
            </w:r>
            <w:r w:rsidRPr="00AE372D">
              <w:rPr>
                <w:sz w:val="21"/>
                <w:szCs w:val="21"/>
              </w:rPr>
              <w:t xml:space="preserve"> </w:t>
            </w:r>
            <w:r w:rsidRPr="00AE372D">
              <w:rPr>
                <w:sz w:val="21"/>
                <w:szCs w:val="21"/>
                <w:vertAlign w:val="superscript"/>
              </w:rPr>
              <w:t>1</w:t>
            </w:r>
            <w:r w:rsidRPr="00AE372D">
              <w:rPr>
                <w:sz w:val="21"/>
                <w:szCs w:val="21"/>
              </w:rPr>
              <w:t xml:space="preserve"> Die eingelangten gültigen Stimmen werden zusammengezählt und durch die doppelte Zahl der zu besetzenden Sitze geteilt; die nächsthöhere ganze Zahl ist das absolute Mehr. Für die Berechnung des Mehrs fallen die leeren Stimmen ausser Betracht. </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Wer das absolute Mehr erreicht, ist gewählt. Erreichen zu viele Vorge</w:t>
            </w:r>
            <w:r w:rsidRPr="00AE372D">
              <w:rPr>
                <w:sz w:val="21"/>
                <w:szCs w:val="21"/>
              </w:rPr>
              <w:softHyphen/>
              <w:t>schlagene das absolute Mehr, sind diejenigen gewählt, die am meisten Stimmen haben.</w:t>
            </w:r>
          </w:p>
        </w:tc>
      </w:tr>
    </w:tbl>
    <w:p w:rsidR="00B257D3" w:rsidRPr="00AE372D" w:rsidRDefault="00B257D3" w:rsidP="00B257D3">
      <w:pPr>
        <w:numPr>
          <w:ilvl w:val="12"/>
          <w:numId w:val="0"/>
        </w:numPr>
        <w:spacing w:line="275"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B257D3" w:rsidRPr="00AE372D" w:rsidTr="000C4EE2">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numPr>
                <w:ilvl w:val="12"/>
                <w:numId w:val="0"/>
              </w:numPr>
              <w:spacing w:line="275" w:lineRule="exact"/>
              <w:ind w:left="72"/>
              <w:rPr>
                <w:i/>
                <w:szCs w:val="21"/>
              </w:rPr>
            </w:pPr>
            <w:r w:rsidRPr="00AE372D">
              <w:rPr>
                <w:b/>
                <w:i/>
                <w:szCs w:val="21"/>
              </w:rPr>
              <w:t>Variante</w:t>
            </w:r>
          </w:p>
        </w:tc>
      </w:tr>
      <w:tr w:rsidR="00B257D3" w:rsidRPr="00AE372D" w:rsidTr="000C4EE2">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i/>
                <w:sz w:val="21"/>
                <w:szCs w:val="21"/>
              </w:rPr>
            </w:pPr>
          </w:p>
        </w:tc>
        <w:tc>
          <w:tcPr>
            <w:tcW w:w="7326" w:type="dxa"/>
            <w:tcBorders>
              <w:top w:val="nil"/>
              <w:left w:val="nil"/>
              <w:bottom w:val="nil"/>
              <w:right w:val="nil"/>
            </w:tcBorders>
          </w:tcPr>
          <w:p w:rsidR="00B257D3" w:rsidRPr="00AE372D" w:rsidRDefault="00B257D3" w:rsidP="00B257D3">
            <w:pPr>
              <w:numPr>
                <w:ilvl w:val="12"/>
                <w:numId w:val="0"/>
              </w:numPr>
              <w:spacing w:line="275" w:lineRule="exact"/>
              <w:ind w:left="72"/>
              <w:rPr>
                <w:b/>
                <w:i/>
                <w:szCs w:val="21"/>
              </w:rPr>
            </w:pPr>
            <w:r w:rsidRPr="00AE372D">
              <w:rPr>
                <w:i/>
                <w:szCs w:val="21"/>
                <w:vertAlign w:val="superscript"/>
              </w:rPr>
              <w:t>3</w:t>
            </w:r>
            <w:r w:rsidRPr="00AE372D">
              <w:rPr>
                <w:i/>
                <w:szCs w:val="21"/>
              </w:rPr>
              <w:t xml:space="preserve"> Bewerben sich für einen zu besetzenden Sitz nur zwei gültig Vorgeschlagene, entscheidet bei Stimmengleichheit im ersten Wahlgang direkt das Los.</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Zweiter Wahlgang</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66</w:t>
            </w:r>
            <w:r w:rsidRPr="00AE372D">
              <w:rPr>
                <w:sz w:val="21"/>
                <w:szCs w:val="21"/>
              </w:rPr>
              <w:t xml:space="preserve"> </w:t>
            </w:r>
            <w:r w:rsidRPr="00AE372D">
              <w:rPr>
                <w:sz w:val="21"/>
                <w:szCs w:val="21"/>
                <w:vertAlign w:val="superscript"/>
              </w:rPr>
              <w:t>1</w:t>
            </w:r>
            <w:r w:rsidRPr="00AE372D">
              <w:rPr>
                <w:sz w:val="21"/>
                <w:szCs w:val="21"/>
              </w:rPr>
              <w:t xml:space="preserve"> Haben im ersten Wahlgang zu wenig Personen das absolute Mehr erreicht, ordnet die Präsidentin oder der Präsident einen zweiten Wahlgang an.</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2</w:t>
            </w:r>
            <w:r w:rsidRPr="00AE372D">
              <w:rPr>
                <w:sz w:val="21"/>
                <w:szCs w:val="21"/>
              </w:rPr>
              <w:t xml:space="preserve"> Im zweiten Wahlgang bleiben höchstens doppelt so</w:t>
            </w:r>
            <w:r w:rsidR="000C4EE2">
              <w:rPr>
                <w:sz w:val="21"/>
                <w:szCs w:val="21"/>
              </w:rPr>
              <w:t xml:space="preserve"> </w:t>
            </w:r>
            <w:r w:rsidRPr="00AE372D">
              <w:rPr>
                <w:sz w:val="21"/>
                <w:szCs w:val="21"/>
              </w:rPr>
              <w:t>viele Vorgeschla</w:t>
            </w:r>
            <w:r w:rsidRPr="00AE372D">
              <w:rPr>
                <w:sz w:val="21"/>
                <w:szCs w:val="21"/>
              </w:rPr>
              <w:softHyphen/>
              <w:t>gene, als Sitze zu besetzen sind. Massgebend ist die Stimmenzahl des ersten Wahlgangs.</w:t>
            </w:r>
          </w:p>
        </w:tc>
      </w:tr>
    </w:tbl>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sz w:val="21"/>
                <w:szCs w:val="21"/>
                <w:vertAlign w:val="superscript"/>
              </w:rPr>
              <w:t>3</w:t>
            </w:r>
            <w:r w:rsidRPr="00AE372D">
              <w:rPr>
                <w:sz w:val="21"/>
                <w:szCs w:val="21"/>
              </w:rPr>
              <w:t xml:space="preserve"> Gewählt sind diejenigen mit den höchsten Stimmenzahlen.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Minderheitenschutz</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67</w:t>
            </w:r>
            <w:r w:rsidRPr="00AE372D">
              <w:rPr>
                <w:sz w:val="21"/>
                <w:szCs w:val="21"/>
              </w:rPr>
              <w:t xml:space="preserve"> Die Bestimmungen des Gemeindegesetzes über die Vertretung der Minderheiten bleiben vorbehalten.</w:t>
            </w:r>
          </w:p>
        </w:tc>
      </w:tr>
    </w:tbl>
    <w:p w:rsidR="00B257D3" w:rsidRPr="00AE372D" w:rsidRDefault="00B257D3" w:rsidP="00B257D3">
      <w:pPr>
        <w:numPr>
          <w:ilvl w:val="12"/>
          <w:numId w:val="0"/>
        </w:numPr>
        <w:spacing w:line="275" w:lineRule="exact"/>
        <w:rPr>
          <w:szCs w:val="21"/>
        </w:rPr>
      </w:pPr>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Los</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 xml:space="preserve">Art. 68 </w:t>
            </w:r>
            <w:r w:rsidRPr="00AE372D">
              <w:rPr>
                <w:sz w:val="21"/>
                <w:szCs w:val="21"/>
              </w:rPr>
              <w:t>Die Präsidentin oder der Präsident zieht bei Stimmengleichheit das Los.</w:t>
            </w:r>
          </w:p>
        </w:tc>
      </w:tr>
    </w:tbl>
    <w:p w:rsidR="00B257D3" w:rsidRPr="00AE372D" w:rsidRDefault="00B257D3" w:rsidP="00B257D3">
      <w:pPr>
        <w:numPr>
          <w:ilvl w:val="12"/>
          <w:numId w:val="0"/>
        </w:numPr>
        <w:spacing w:line="275" w:lineRule="exact"/>
        <w:rPr>
          <w:szCs w:val="21"/>
        </w:rPr>
      </w:pPr>
    </w:p>
    <w:p w:rsidR="00B257D3" w:rsidRPr="00AE372D" w:rsidRDefault="00B257D3" w:rsidP="006A1FE9">
      <w:pPr>
        <w:pStyle w:val="berschrift2nummeriert"/>
      </w:pPr>
      <w:bookmarkStart w:id="61" w:name="_Toc425756157"/>
      <w:bookmarkStart w:id="62" w:name="_Toc425837447"/>
      <w:bookmarkStart w:id="63" w:name="_Toc66438854"/>
      <w:bookmarkStart w:id="64" w:name="_Toc97544388"/>
      <w:r w:rsidRPr="00AE372D">
        <w:t>Protokolle</w:t>
      </w:r>
      <w:bookmarkEnd w:id="61"/>
      <w:bookmarkEnd w:id="62"/>
      <w:bookmarkEnd w:id="63"/>
      <w:bookmarkEnd w:id="64"/>
    </w:p>
    <w:p w:rsidR="00B257D3" w:rsidRPr="00AE372D" w:rsidRDefault="00B257D3" w:rsidP="00B257D3">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r w:rsidRPr="00AE372D">
              <w:rPr>
                <w:sz w:val="21"/>
                <w:szCs w:val="21"/>
              </w:rPr>
              <w:t>Protokoll</w:t>
            </w:r>
          </w:p>
        </w:tc>
        <w:tc>
          <w:tcPr>
            <w:tcW w:w="7326" w:type="dxa"/>
            <w:tcBorders>
              <w:top w:val="nil"/>
              <w:left w:val="nil"/>
              <w:bottom w:val="nil"/>
              <w:right w:val="nil"/>
            </w:tcBorders>
          </w:tcPr>
          <w:p w:rsidR="00B257D3" w:rsidRPr="00AE372D" w:rsidRDefault="00B257D3" w:rsidP="00B257D3">
            <w:pPr>
              <w:pStyle w:val="Marginale"/>
              <w:numPr>
                <w:ilvl w:val="12"/>
                <w:numId w:val="0"/>
              </w:numPr>
              <w:spacing w:line="275" w:lineRule="exact"/>
              <w:ind w:left="72"/>
              <w:rPr>
                <w:sz w:val="21"/>
                <w:szCs w:val="21"/>
              </w:rPr>
            </w:pPr>
            <w:r w:rsidRPr="00AE372D">
              <w:rPr>
                <w:b/>
                <w:sz w:val="21"/>
                <w:szCs w:val="21"/>
              </w:rPr>
              <w:t>Art. 69</w:t>
            </w:r>
            <w:r w:rsidRPr="00AE372D">
              <w:rPr>
                <w:sz w:val="21"/>
                <w:szCs w:val="21"/>
              </w:rPr>
              <w:t xml:space="preserve"> Das Protokoll enthält</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Ort und Datum der Versammlung,</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Name der Präsidentin oder des Präsidenten und der Sekretärin oder des Sekretärs,</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Zahl der anwesenden Stimmberechtigten,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Reihenfolge der Traktanden,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Anträge,</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angewandte Abstimmungs- und Wahlverfahren,</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Beschlüsse und Wahlergebnisse,</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Rügen nach Art. 49a des Gemeindegesetzes,</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Zusammenfassung der Beratung und</w:t>
            </w:r>
          </w:p>
        </w:tc>
      </w:tr>
      <w:tr w:rsidR="00B257D3" w:rsidRPr="00AE372D" w:rsidTr="00BE066B">
        <w:tc>
          <w:tcPr>
            <w:tcW w:w="2338" w:type="dxa"/>
            <w:tcBorders>
              <w:top w:val="nil"/>
              <w:left w:val="nil"/>
              <w:bottom w:val="nil"/>
              <w:right w:val="nil"/>
            </w:tcBorders>
          </w:tcPr>
          <w:p w:rsidR="00B257D3" w:rsidRPr="00AE372D" w:rsidRDefault="00B257D3" w:rsidP="00B257D3">
            <w:pPr>
              <w:pStyle w:val="Marginale"/>
              <w:numPr>
                <w:ilvl w:val="12"/>
                <w:numId w:val="0"/>
              </w:numPr>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numPr>
                <w:ilvl w:val="0"/>
                <w:numId w:val="27"/>
              </w:numPr>
              <w:spacing w:line="275" w:lineRule="exact"/>
              <w:rPr>
                <w:sz w:val="21"/>
                <w:szCs w:val="21"/>
              </w:rPr>
            </w:pPr>
            <w:r w:rsidRPr="00AE372D">
              <w:rPr>
                <w:sz w:val="21"/>
                <w:szCs w:val="21"/>
              </w:rPr>
              <w:t>Unterschrift.</w:t>
            </w:r>
          </w:p>
        </w:tc>
      </w:tr>
    </w:tbl>
    <w:p w:rsidR="00B257D3" w:rsidRDefault="00B257D3" w:rsidP="00B257D3">
      <w:pPr>
        <w:spacing w:line="275" w:lineRule="exact"/>
        <w:rPr>
          <w:szCs w:val="21"/>
        </w:rPr>
      </w:pPr>
    </w:p>
    <w:p w:rsidR="000C4EE2" w:rsidRPr="00AE372D" w:rsidRDefault="000C4EE2"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Genehmigung</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70</w:t>
            </w:r>
            <w:r w:rsidRPr="00AE372D">
              <w:rPr>
                <w:sz w:val="21"/>
                <w:szCs w:val="21"/>
              </w:rPr>
              <w:t xml:space="preserve"> </w:t>
            </w:r>
            <w:r w:rsidRPr="00AE372D">
              <w:rPr>
                <w:sz w:val="21"/>
                <w:szCs w:val="21"/>
                <w:vertAlign w:val="superscript"/>
              </w:rPr>
              <w:t>1</w:t>
            </w:r>
            <w:r w:rsidRPr="00AE372D">
              <w:rPr>
                <w:sz w:val="21"/>
                <w:szCs w:val="21"/>
              </w:rPr>
              <w:t xml:space="preserve"> Die Sekretärin oder der Sekretär legt das Protokoll spätestens sieben Tage nach der Versammlung während dreissig Tagen öffentlich auf.</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Während der Auflage kann schriftli</w:t>
            </w:r>
            <w:r w:rsidR="00C45FCB">
              <w:rPr>
                <w:sz w:val="21"/>
                <w:szCs w:val="21"/>
              </w:rPr>
              <w:t>ch Einsprache beim Burgerrat ge</w:t>
            </w:r>
            <w:r w:rsidRPr="00AE372D">
              <w:rPr>
                <w:sz w:val="21"/>
                <w:szCs w:val="21"/>
              </w:rPr>
              <w:t>macht werden.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3</w:t>
            </w:r>
            <w:r w:rsidRPr="00AE372D">
              <w:rPr>
                <w:sz w:val="21"/>
                <w:szCs w:val="21"/>
              </w:rPr>
              <w:t xml:space="preserve"> Der Burgerrat entscheidet über die Einsprachen und genehmigt das Protokoll.</w:t>
            </w:r>
          </w:p>
        </w:tc>
      </w:tr>
    </w:tbl>
    <w:p w:rsidR="00A93EA1" w:rsidRPr="00AE372D" w:rsidRDefault="00A93EA1" w:rsidP="00A93EA1">
      <w:pPr>
        <w:spacing w:line="275"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A93EA1" w:rsidRPr="00AE372D" w:rsidTr="005B74DA">
        <w:tc>
          <w:tcPr>
            <w:tcW w:w="2338" w:type="dxa"/>
            <w:tcBorders>
              <w:top w:val="nil"/>
              <w:left w:val="nil"/>
              <w:bottom w:val="nil"/>
              <w:right w:val="nil"/>
            </w:tcBorders>
          </w:tcPr>
          <w:p w:rsidR="00A93EA1" w:rsidRPr="00AE372D" w:rsidRDefault="00A93EA1" w:rsidP="005B74DA">
            <w:pPr>
              <w:pStyle w:val="Marginale"/>
              <w:spacing w:line="275" w:lineRule="exact"/>
              <w:rPr>
                <w:sz w:val="21"/>
                <w:szCs w:val="21"/>
              </w:rPr>
            </w:pPr>
          </w:p>
        </w:tc>
        <w:tc>
          <w:tcPr>
            <w:tcW w:w="7326" w:type="dxa"/>
            <w:tcBorders>
              <w:top w:val="nil"/>
              <w:left w:val="nil"/>
              <w:bottom w:val="nil"/>
              <w:right w:val="nil"/>
            </w:tcBorders>
          </w:tcPr>
          <w:p w:rsidR="00A93EA1" w:rsidRPr="00AE372D" w:rsidRDefault="00A93EA1" w:rsidP="005B74DA">
            <w:pPr>
              <w:pStyle w:val="Marginale"/>
              <w:spacing w:line="275" w:lineRule="exact"/>
              <w:ind w:left="72"/>
              <w:rPr>
                <w:sz w:val="21"/>
                <w:szCs w:val="21"/>
              </w:rPr>
            </w:pPr>
            <w:r w:rsidRPr="00AE372D">
              <w:rPr>
                <w:sz w:val="21"/>
                <w:szCs w:val="21"/>
                <w:vertAlign w:val="superscript"/>
              </w:rPr>
              <w:t>4</w:t>
            </w:r>
            <w:r w:rsidRPr="00AE372D">
              <w:rPr>
                <w:sz w:val="21"/>
                <w:szCs w:val="21"/>
              </w:rPr>
              <w:t xml:space="preserve"> Das Protokoll ist öffentlich.</w:t>
            </w:r>
          </w:p>
        </w:tc>
      </w:tr>
    </w:tbl>
    <w:p w:rsidR="00A93EA1" w:rsidRDefault="00A93EA1" w:rsidP="00B257D3">
      <w:pPr>
        <w:spacing w:line="275" w:lineRule="exact"/>
        <w:rPr>
          <w:szCs w:val="21"/>
        </w:rPr>
      </w:pPr>
    </w:p>
    <w:p w:rsidR="00A93EA1" w:rsidRDefault="00A93EA1" w:rsidP="00B257D3">
      <w:pPr>
        <w:spacing w:line="275" w:lineRule="exact"/>
        <w:rPr>
          <w:szCs w:val="21"/>
        </w:rPr>
      </w:pPr>
    </w:p>
    <w:p w:rsidR="00B257D3" w:rsidRPr="00AE372D" w:rsidRDefault="00B257D3" w:rsidP="006A1FE9">
      <w:pPr>
        <w:pStyle w:val="H1"/>
      </w:pPr>
      <w:bookmarkStart w:id="65" w:name="_Toc425756158"/>
      <w:bookmarkStart w:id="66" w:name="_Toc425837448"/>
      <w:bookmarkStart w:id="67" w:name="_Toc66438855"/>
      <w:bookmarkStart w:id="68" w:name="_Toc97544389"/>
      <w:r w:rsidRPr="00AE372D">
        <w:t>Übergangs- und Schlussbestimmungen</w:t>
      </w:r>
      <w:bookmarkEnd w:id="65"/>
      <w:bookmarkEnd w:id="66"/>
      <w:bookmarkEnd w:id="67"/>
      <w:bookmarkEnd w:id="68"/>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Anhänge</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71</w:t>
            </w:r>
            <w:r w:rsidRPr="00AE372D">
              <w:rPr>
                <w:sz w:val="21"/>
                <w:szCs w:val="21"/>
              </w:rPr>
              <w:t xml:space="preserve"> Die Versammlung erlässt di</w:t>
            </w:r>
            <w:r w:rsidR="00A93EA1">
              <w:rPr>
                <w:sz w:val="21"/>
                <w:szCs w:val="21"/>
              </w:rPr>
              <w:t>e Anhänge I (Ständige Kommissio</w:t>
            </w:r>
            <w:r w:rsidRPr="00AE372D">
              <w:rPr>
                <w:sz w:val="21"/>
                <w:szCs w:val="21"/>
              </w:rPr>
              <w:t xml:space="preserve">nen) und II (beamtete Personen; </w:t>
            </w:r>
            <w:r w:rsidRPr="00AE372D">
              <w:rPr>
                <w:i/>
                <w:sz w:val="21"/>
                <w:szCs w:val="21"/>
              </w:rPr>
              <w:t>Variante:</w:t>
            </w:r>
            <w:r w:rsidRPr="00AE372D">
              <w:rPr>
                <w:sz w:val="21"/>
                <w:szCs w:val="21"/>
              </w:rPr>
              <w:t xml:space="preserve"> </w:t>
            </w:r>
            <w:r w:rsidRPr="00AE372D">
              <w:rPr>
                <w:i/>
                <w:sz w:val="21"/>
                <w:szCs w:val="21"/>
              </w:rPr>
              <w:t>Öffentlich-rechtlich angestelltes Personal</w:t>
            </w:r>
            <w:r w:rsidRPr="00AE372D">
              <w:rPr>
                <w:sz w:val="21"/>
                <w:szCs w:val="21"/>
              </w:rPr>
              <w:t>) im gleichen Verfahren wie dieses Reglement.</w:t>
            </w:r>
          </w:p>
        </w:tc>
      </w:tr>
    </w:tbl>
    <w:p w:rsidR="00B257D3" w:rsidRDefault="00B257D3" w:rsidP="00B257D3">
      <w:pPr>
        <w:spacing w:line="275" w:lineRule="exact"/>
        <w:rPr>
          <w:szCs w:val="21"/>
        </w:rPr>
      </w:pPr>
    </w:p>
    <w:p w:rsidR="00A93EA1" w:rsidRPr="00AE372D" w:rsidRDefault="00A93EA1"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Amtszeitbeschränkung</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72</w:t>
            </w:r>
            <w:r w:rsidRPr="00AE372D">
              <w:rPr>
                <w:sz w:val="21"/>
                <w:szCs w:val="21"/>
              </w:rPr>
              <w:t xml:space="preserve"> </w:t>
            </w:r>
            <w:r w:rsidRPr="00AE372D">
              <w:rPr>
                <w:sz w:val="21"/>
                <w:szCs w:val="21"/>
                <w:vertAlign w:val="superscript"/>
              </w:rPr>
              <w:t>1</w:t>
            </w:r>
            <w:r w:rsidRPr="00AE372D">
              <w:rPr>
                <w:sz w:val="21"/>
                <w:szCs w:val="21"/>
              </w:rPr>
              <w:t xml:space="preserve"> Die Amtszeitbeschränkung gilt rückwirkend.</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Jede Person kann ihre laufende Amtsdauer beenden.</w:t>
            </w:r>
          </w:p>
        </w:tc>
      </w:tr>
    </w:tbl>
    <w:p w:rsidR="00B257D3" w:rsidRDefault="00B257D3" w:rsidP="00B257D3">
      <w:pPr>
        <w:spacing w:line="275" w:lineRule="exact"/>
        <w:rPr>
          <w:szCs w:val="21"/>
        </w:rPr>
      </w:pPr>
    </w:p>
    <w:p w:rsidR="00A93EA1" w:rsidRPr="00AE372D" w:rsidRDefault="00A93EA1"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r w:rsidRPr="00AE372D">
              <w:rPr>
                <w:sz w:val="21"/>
                <w:szCs w:val="21"/>
              </w:rPr>
              <w:t>Inkrafttreten</w:t>
            </w: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b/>
                <w:sz w:val="21"/>
                <w:szCs w:val="21"/>
              </w:rPr>
              <w:t>Art. 73</w:t>
            </w:r>
            <w:r w:rsidRPr="00AE372D">
              <w:rPr>
                <w:sz w:val="21"/>
                <w:szCs w:val="21"/>
              </w:rPr>
              <w:t xml:space="preserve"> </w:t>
            </w:r>
            <w:r w:rsidRPr="00AE372D">
              <w:rPr>
                <w:sz w:val="21"/>
                <w:szCs w:val="21"/>
                <w:vertAlign w:val="superscript"/>
              </w:rPr>
              <w:t>1</w:t>
            </w:r>
            <w:r w:rsidRPr="00AE372D">
              <w:rPr>
                <w:sz w:val="21"/>
                <w:szCs w:val="21"/>
              </w:rPr>
              <w:t xml:space="preserve"> Dieses Reglement tritt unter Vorbehalt der Genehmigung durch das Amt für Gemeinden und Raumordnung auf den ........... in Kraft.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2</w:t>
            </w:r>
            <w:r w:rsidRPr="00AE372D">
              <w:rPr>
                <w:sz w:val="21"/>
                <w:szCs w:val="21"/>
              </w:rPr>
              <w:t xml:space="preserve"> Es hebt das Organisationsreglement vom .......... auf.</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257D3" w:rsidRPr="00AE372D" w:rsidTr="00BE066B">
        <w:tc>
          <w:tcPr>
            <w:tcW w:w="2338" w:type="dxa"/>
            <w:tcBorders>
              <w:top w:val="nil"/>
              <w:left w:val="nil"/>
              <w:bottom w:val="nil"/>
              <w:right w:val="nil"/>
            </w:tcBorders>
          </w:tcPr>
          <w:p w:rsidR="00B257D3" w:rsidRPr="00AE372D" w:rsidRDefault="00B257D3" w:rsidP="00B257D3">
            <w:pPr>
              <w:pStyle w:val="Marginale"/>
              <w:spacing w:line="275" w:lineRule="exact"/>
              <w:rPr>
                <w:sz w:val="21"/>
                <w:szCs w:val="21"/>
              </w:rPr>
            </w:pPr>
          </w:p>
        </w:tc>
        <w:tc>
          <w:tcPr>
            <w:tcW w:w="7326"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vertAlign w:val="superscript"/>
              </w:rPr>
              <w:t>3</w:t>
            </w:r>
            <w:r w:rsidRPr="00AE372D">
              <w:rPr>
                <w:sz w:val="21"/>
                <w:szCs w:val="21"/>
              </w:rPr>
              <w:t xml:space="preserve"> Die Versammlung erlässt das Reg</w:t>
            </w:r>
            <w:r w:rsidR="00A93EA1">
              <w:rPr>
                <w:sz w:val="21"/>
                <w:szCs w:val="21"/>
              </w:rPr>
              <w:t>lement über die Einburgerungsge</w:t>
            </w:r>
            <w:r w:rsidRPr="00AE372D">
              <w:rPr>
                <w:sz w:val="21"/>
                <w:szCs w:val="21"/>
              </w:rPr>
              <w:t xml:space="preserve">bühren (Art. 19) innert eines Jahres </w:t>
            </w:r>
            <w:r w:rsidR="00A93EA1">
              <w:rPr>
                <w:sz w:val="21"/>
                <w:szCs w:val="21"/>
              </w:rPr>
              <w:t>seit Inkrafttreten dieses Regle</w:t>
            </w:r>
            <w:r w:rsidRPr="00AE372D">
              <w:rPr>
                <w:sz w:val="21"/>
                <w:szCs w:val="21"/>
              </w:rPr>
              <w:t>ments.</w:t>
            </w:r>
          </w:p>
        </w:tc>
      </w:tr>
    </w:tbl>
    <w:p w:rsidR="00B257D3" w:rsidRDefault="00B257D3" w:rsidP="00B257D3">
      <w:pPr>
        <w:spacing w:line="275" w:lineRule="exact"/>
        <w:rPr>
          <w:szCs w:val="21"/>
        </w:rPr>
      </w:pPr>
    </w:p>
    <w:p w:rsidR="00A93EA1" w:rsidRPr="00AE372D" w:rsidRDefault="00A93EA1" w:rsidP="00B257D3">
      <w:pPr>
        <w:spacing w:line="275" w:lineRule="exact"/>
        <w:rPr>
          <w:szCs w:val="21"/>
        </w:rPr>
      </w:pPr>
    </w:p>
    <w:p w:rsidR="00B257D3" w:rsidRPr="00AE372D" w:rsidRDefault="00B257D3" w:rsidP="00B257D3">
      <w:pPr>
        <w:spacing w:line="275" w:lineRule="exact"/>
        <w:rPr>
          <w:szCs w:val="21"/>
        </w:rPr>
      </w:pPr>
      <w:r w:rsidRPr="00AE372D">
        <w:rPr>
          <w:szCs w:val="21"/>
        </w:rPr>
        <w:t>Die Versammlung vom .......... nahm dieses Reglement an.</w:t>
      </w:r>
    </w:p>
    <w:p w:rsidR="00B257D3" w:rsidRPr="00AE372D" w:rsidRDefault="00B257D3" w:rsidP="00B257D3">
      <w:pPr>
        <w:spacing w:line="275" w:lineRule="exact"/>
        <w:rPr>
          <w:szCs w:val="21"/>
        </w:rPr>
      </w:pPr>
    </w:p>
    <w:p w:rsidR="00B257D3" w:rsidRPr="00AE372D" w:rsidRDefault="00B257D3" w:rsidP="00B257D3">
      <w:pPr>
        <w:tabs>
          <w:tab w:val="left" w:pos="5954"/>
        </w:tabs>
        <w:spacing w:line="275" w:lineRule="exact"/>
        <w:ind w:left="2268"/>
        <w:rPr>
          <w:szCs w:val="21"/>
        </w:rPr>
      </w:pPr>
      <w:r w:rsidRPr="00AE372D">
        <w:rPr>
          <w:szCs w:val="21"/>
        </w:rPr>
        <w:t>Die Präsidentin/</w:t>
      </w:r>
      <w:r w:rsidRPr="00AE372D">
        <w:rPr>
          <w:szCs w:val="21"/>
        </w:rPr>
        <w:tab/>
        <w:t>Die Sekretärin/</w:t>
      </w:r>
    </w:p>
    <w:p w:rsidR="00B257D3" w:rsidRPr="00AE372D" w:rsidRDefault="00B257D3" w:rsidP="00B257D3">
      <w:pPr>
        <w:tabs>
          <w:tab w:val="left" w:pos="5954"/>
        </w:tabs>
        <w:spacing w:line="275" w:lineRule="exact"/>
        <w:ind w:left="2268"/>
        <w:rPr>
          <w:szCs w:val="21"/>
        </w:rPr>
      </w:pPr>
      <w:r w:rsidRPr="00AE372D">
        <w:rPr>
          <w:szCs w:val="21"/>
        </w:rPr>
        <w:t>Der Präsident:</w:t>
      </w:r>
      <w:r w:rsidRPr="00AE372D">
        <w:rPr>
          <w:szCs w:val="21"/>
        </w:rPr>
        <w:tab/>
        <w:t>Der Sekretär:</w:t>
      </w:r>
    </w:p>
    <w:p w:rsidR="00B257D3" w:rsidRPr="00AE372D" w:rsidRDefault="00B257D3" w:rsidP="00B257D3">
      <w:pPr>
        <w:tabs>
          <w:tab w:val="left" w:pos="5954"/>
        </w:tabs>
        <w:spacing w:line="275" w:lineRule="exact"/>
        <w:ind w:left="2268"/>
        <w:rPr>
          <w:szCs w:val="21"/>
        </w:rPr>
      </w:pPr>
    </w:p>
    <w:p w:rsidR="00B257D3" w:rsidRPr="00AE372D" w:rsidRDefault="00B257D3" w:rsidP="00B257D3">
      <w:pPr>
        <w:tabs>
          <w:tab w:val="left" w:pos="5954"/>
        </w:tabs>
        <w:spacing w:line="275" w:lineRule="exact"/>
        <w:ind w:left="2268"/>
        <w:rPr>
          <w:szCs w:val="21"/>
        </w:rPr>
      </w:pPr>
    </w:p>
    <w:p w:rsidR="00B257D3" w:rsidRPr="00AE372D" w:rsidRDefault="00B257D3" w:rsidP="00B257D3">
      <w:pPr>
        <w:tabs>
          <w:tab w:val="left" w:pos="5954"/>
        </w:tabs>
        <w:spacing w:line="275" w:lineRule="exact"/>
        <w:ind w:left="2268"/>
        <w:rPr>
          <w:szCs w:val="21"/>
        </w:rPr>
      </w:pPr>
    </w:p>
    <w:p w:rsidR="00B257D3" w:rsidRPr="00AE372D" w:rsidRDefault="00B257D3" w:rsidP="00B257D3">
      <w:pPr>
        <w:tabs>
          <w:tab w:val="left" w:pos="5954"/>
        </w:tabs>
        <w:spacing w:line="275" w:lineRule="exact"/>
        <w:ind w:left="2268"/>
        <w:rPr>
          <w:szCs w:val="21"/>
        </w:rPr>
      </w:pPr>
      <w:r w:rsidRPr="00AE372D">
        <w:rPr>
          <w:szCs w:val="21"/>
        </w:rPr>
        <w:t>.................................................</w:t>
      </w:r>
      <w:r w:rsidRPr="00AE372D">
        <w:rPr>
          <w:szCs w:val="21"/>
        </w:rPr>
        <w:tab/>
        <w:t>.................................................</w:t>
      </w:r>
    </w:p>
    <w:p w:rsidR="00B257D3" w:rsidRPr="00AE372D" w:rsidRDefault="00B257D3" w:rsidP="00B257D3">
      <w:pPr>
        <w:spacing w:line="275" w:lineRule="exact"/>
        <w:rPr>
          <w:szCs w:val="21"/>
        </w:rPr>
        <w:sectPr w:rsidR="00B257D3" w:rsidRPr="00AE372D" w:rsidSect="00B257D3">
          <w:headerReference w:type="default" r:id="rId8"/>
          <w:headerReference w:type="first" r:id="rId9"/>
          <w:pgSz w:w="11907" w:h="16840" w:code="9"/>
          <w:pgMar w:top="397" w:right="794" w:bottom="1134" w:left="1588" w:header="720" w:footer="907" w:gutter="0"/>
          <w:cols w:space="720"/>
          <w:titlePg/>
          <w:docGrid w:linePitch="286"/>
        </w:sectPr>
      </w:pPr>
    </w:p>
    <w:p w:rsidR="00B257D3" w:rsidRPr="00AE372D" w:rsidRDefault="00B257D3" w:rsidP="00B257D3">
      <w:pPr>
        <w:pStyle w:val="berschrift1"/>
        <w:spacing w:line="275" w:lineRule="exact"/>
      </w:pPr>
      <w:bookmarkStart w:id="69" w:name="_Toc423253205"/>
      <w:bookmarkStart w:id="70" w:name="_Toc424114421"/>
      <w:bookmarkStart w:id="71" w:name="_Toc424116182"/>
      <w:bookmarkStart w:id="72" w:name="_Toc425756185"/>
      <w:bookmarkStart w:id="73" w:name="_Toc425756236"/>
      <w:bookmarkStart w:id="74" w:name="_Toc425757359"/>
      <w:bookmarkStart w:id="75" w:name="_Toc66438856"/>
      <w:bookmarkStart w:id="76" w:name="_Toc97544390"/>
      <w:r w:rsidRPr="00AE372D">
        <w:lastRenderedPageBreak/>
        <w:t>Auflagezeugnis</w:t>
      </w:r>
      <w:bookmarkEnd w:id="69"/>
      <w:bookmarkEnd w:id="70"/>
      <w:bookmarkEnd w:id="71"/>
      <w:bookmarkEnd w:id="72"/>
      <w:bookmarkEnd w:id="73"/>
      <w:bookmarkEnd w:id="74"/>
      <w:bookmarkEnd w:id="75"/>
      <w:bookmarkEnd w:id="76"/>
    </w:p>
    <w:p w:rsidR="00B257D3" w:rsidRPr="00AE372D" w:rsidRDefault="00B257D3" w:rsidP="00B257D3">
      <w:pPr>
        <w:spacing w:line="275" w:lineRule="exact"/>
        <w:rPr>
          <w:szCs w:val="21"/>
        </w:rPr>
      </w:pPr>
      <w:r w:rsidRPr="00AE372D">
        <w:rPr>
          <w:szCs w:val="21"/>
        </w:rPr>
        <w:t xml:space="preserve">Die Sekretärin / Der Sekretär hat dieses Reglement vom .......... bis .......... (dreissig Tage vor der beschlussfassenden Versammlung) beim .......... öffentlich aufgelegt. </w:t>
      </w:r>
      <w:r w:rsidR="00616E53">
        <w:rPr>
          <w:szCs w:val="21"/>
        </w:rPr>
        <w:t>D</w:t>
      </w:r>
      <w:r w:rsidRPr="00AE372D">
        <w:rPr>
          <w:szCs w:val="21"/>
        </w:rPr>
        <w:t xml:space="preserve">ie Auflage </w:t>
      </w:r>
      <w:r w:rsidR="00616E53">
        <w:rPr>
          <w:szCs w:val="21"/>
        </w:rPr>
        <w:t xml:space="preserve">wurde </w:t>
      </w:r>
      <w:r w:rsidRPr="00AE372D">
        <w:rPr>
          <w:szCs w:val="21"/>
        </w:rPr>
        <w:t xml:space="preserve">im amtlichen </w:t>
      </w:r>
      <w:r w:rsidR="00616E53">
        <w:rPr>
          <w:szCs w:val="21"/>
        </w:rPr>
        <w:t>Publikationsorgan der politischen Gemeinde am … publiziert</w:t>
      </w:r>
      <w:r w:rsidRPr="00AE372D">
        <w:rPr>
          <w:szCs w:val="21"/>
        </w:rPr>
        <w:t>.</w:t>
      </w:r>
    </w:p>
    <w:p w:rsidR="00B257D3" w:rsidRPr="00AE372D" w:rsidRDefault="00B257D3" w:rsidP="00B257D3">
      <w:pPr>
        <w:tabs>
          <w:tab w:val="left" w:pos="5954"/>
        </w:tabs>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tabs>
          <w:tab w:val="left" w:pos="5954"/>
        </w:tabs>
        <w:spacing w:line="275" w:lineRule="exact"/>
        <w:rPr>
          <w:szCs w:val="21"/>
        </w:rPr>
      </w:pPr>
      <w:r w:rsidRPr="00AE372D">
        <w:rPr>
          <w:szCs w:val="21"/>
        </w:rPr>
        <w:t>Ort, Datum</w:t>
      </w:r>
      <w:r w:rsidRPr="00AE372D">
        <w:rPr>
          <w:szCs w:val="21"/>
        </w:rPr>
        <w:tab/>
        <w:t>Die Sekretärin /</w:t>
      </w:r>
      <w:r w:rsidRPr="00AE372D">
        <w:rPr>
          <w:szCs w:val="21"/>
        </w:rPr>
        <w:br/>
      </w:r>
      <w:r w:rsidRPr="00AE372D">
        <w:rPr>
          <w:szCs w:val="21"/>
        </w:rPr>
        <w:tab/>
        <w:t>Der Sekretär:</w:t>
      </w: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r w:rsidRPr="00AE372D">
        <w:rPr>
          <w:szCs w:val="21"/>
        </w:rPr>
        <w:tab/>
        <w:t>..................................................</w:t>
      </w: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pPr>
      <w:r w:rsidRPr="00AE372D">
        <w:rPr>
          <w:b/>
          <w:szCs w:val="21"/>
        </w:rPr>
        <w:t>Anmerkung:</w:t>
      </w:r>
    </w:p>
    <w:p w:rsidR="00B257D3" w:rsidRPr="00AE372D" w:rsidRDefault="00B257D3" w:rsidP="00B257D3">
      <w:pPr>
        <w:tabs>
          <w:tab w:val="left" w:pos="5954"/>
        </w:tabs>
        <w:spacing w:line="275" w:lineRule="exact"/>
        <w:rPr>
          <w:szCs w:val="21"/>
        </w:rPr>
      </w:pPr>
      <w:r w:rsidRPr="00AE372D">
        <w:rPr>
          <w:szCs w:val="21"/>
        </w:rPr>
        <w:t>Die Gemeindegesetzgebung lässt zur Ausgestaltung eines O</w:t>
      </w:r>
      <w:r w:rsidR="00A93EA1">
        <w:rPr>
          <w:szCs w:val="21"/>
        </w:rPr>
        <w:t>rganisationsreglements wesentli</w:t>
      </w:r>
      <w:r w:rsidRPr="00AE372D">
        <w:rPr>
          <w:szCs w:val="21"/>
        </w:rPr>
        <w:t>che Entscheidungsspielräume offen. Das Amt für Gemeinden und Raumordnung sieht in seinen Musterreglementen diejenigen Lösungen vor, die ihm richtig scheinen. Viele der im Musterregle</w:t>
      </w:r>
      <w:r w:rsidRPr="00AE372D">
        <w:rPr>
          <w:szCs w:val="21"/>
        </w:rPr>
        <w:softHyphen/>
        <w:t>ment enthaltenen Bestimmungen sind nicht zwingend. Die Gemeinden können abweichende Lösungen treffen. Soweit erforderlich, gibt die Abteilung Gemeinden des Amtes für Gemeinden und Raumordnung über die jeweils offenstehenden Abweichungsmöglichkeiten gerne Auskunft.</w:t>
      </w:r>
    </w:p>
    <w:p w:rsidR="00B257D3" w:rsidRPr="00AE372D" w:rsidRDefault="00B257D3" w:rsidP="00B257D3">
      <w:pPr>
        <w:tabs>
          <w:tab w:val="left" w:pos="5954"/>
        </w:tabs>
        <w:spacing w:line="275" w:lineRule="exact"/>
        <w:rPr>
          <w:szCs w:val="21"/>
        </w:rPr>
      </w:pPr>
    </w:p>
    <w:p w:rsidR="00B257D3" w:rsidRPr="00AE372D" w:rsidRDefault="00B257D3" w:rsidP="00B257D3">
      <w:pPr>
        <w:tabs>
          <w:tab w:val="left" w:pos="5954"/>
        </w:tabs>
        <w:spacing w:line="275" w:lineRule="exact"/>
        <w:rPr>
          <w:szCs w:val="21"/>
        </w:rPr>
        <w:sectPr w:rsidR="00B257D3" w:rsidRPr="00AE372D">
          <w:pgSz w:w="11907" w:h="16840" w:code="9"/>
          <w:pgMar w:top="397" w:right="794" w:bottom="1134" w:left="1588" w:header="720" w:footer="907" w:gutter="0"/>
          <w:cols w:space="720"/>
        </w:sectPr>
      </w:pPr>
    </w:p>
    <w:p w:rsidR="00B257D3" w:rsidRPr="00AE372D" w:rsidRDefault="00B257D3" w:rsidP="00B257D3">
      <w:pPr>
        <w:pStyle w:val="berschrift1"/>
        <w:spacing w:line="275" w:lineRule="exact"/>
      </w:pPr>
      <w:bookmarkStart w:id="77" w:name="_Toc424096731"/>
      <w:bookmarkStart w:id="78" w:name="_Toc424096842"/>
      <w:bookmarkStart w:id="79" w:name="_Toc424114422"/>
      <w:bookmarkStart w:id="80" w:name="_Toc424116183"/>
      <w:bookmarkStart w:id="81" w:name="_Toc425756186"/>
      <w:bookmarkStart w:id="82" w:name="_Toc425756237"/>
      <w:bookmarkStart w:id="83" w:name="_Toc425757360"/>
      <w:bookmarkStart w:id="84" w:name="_Toc425837601"/>
      <w:bookmarkStart w:id="85" w:name="_Toc66438857"/>
      <w:bookmarkStart w:id="86" w:name="_Toc97544391"/>
      <w:r w:rsidRPr="00AE372D">
        <w:lastRenderedPageBreak/>
        <w:t>Anhang I: Ständige Kommissionen</w:t>
      </w:r>
      <w:bookmarkEnd w:id="77"/>
      <w:bookmarkEnd w:id="78"/>
      <w:bookmarkEnd w:id="79"/>
      <w:bookmarkEnd w:id="80"/>
      <w:bookmarkEnd w:id="81"/>
      <w:bookmarkEnd w:id="82"/>
      <w:bookmarkEnd w:id="83"/>
      <w:bookmarkEnd w:id="84"/>
      <w:bookmarkEnd w:id="85"/>
      <w:bookmarkEnd w:id="86"/>
    </w:p>
    <w:p w:rsidR="00B257D3" w:rsidRPr="00AE372D" w:rsidRDefault="00B257D3" w:rsidP="00B257D3">
      <w:pPr>
        <w:spacing w:line="275" w:lineRule="exact"/>
        <w:rPr>
          <w:szCs w:val="21"/>
        </w:rPr>
      </w:pPr>
    </w:p>
    <w:p w:rsidR="00B257D3" w:rsidRPr="00AE372D" w:rsidRDefault="00B257D3" w:rsidP="00B257D3">
      <w:pPr>
        <w:pStyle w:val="berschrift4"/>
        <w:spacing w:line="275" w:lineRule="exact"/>
        <w:rPr>
          <w:szCs w:val="21"/>
        </w:rPr>
      </w:pPr>
      <w:r w:rsidRPr="00AE372D">
        <w:rPr>
          <w:szCs w:val="21"/>
        </w:rPr>
        <w:t>Forstkommission</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Mitgliederzahl:</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Mitglied von Amtes wegen: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Ressortvorsteherin/Ressortvorsteher</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Wahlorgan: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Versammlung</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Übergeordnete Stelle: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Burgerrat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Untergeordnete Stellen: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Försterin/Förster</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Aufgaben: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Waldbewirtschaftung, Aufsicht über das Forstpersonal, Begleitung von Waldbewirtschaftungsprojekte</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Finanzielle Befugnisse: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Verwendung verfügbarer Budgetkredite bis Fr. .......... im Einzelfall.</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Unterschrift:</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Präsidentin/Präsident und Sekretärin/Sekretär im Rahmen der finanziellen Befugnisse.</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sectPr w:rsidR="00B257D3" w:rsidRPr="00AE372D">
          <w:pgSz w:w="11907" w:h="16840" w:code="9"/>
          <w:pgMar w:top="397" w:right="794" w:bottom="1134" w:left="1588" w:header="720" w:footer="907" w:gutter="0"/>
          <w:cols w:space="720"/>
        </w:sectPr>
      </w:pPr>
    </w:p>
    <w:p w:rsidR="00B257D3" w:rsidRPr="00AE372D" w:rsidRDefault="00B257D3" w:rsidP="00B257D3">
      <w:pPr>
        <w:pStyle w:val="berschrift1"/>
        <w:spacing w:line="275" w:lineRule="exact"/>
      </w:pPr>
      <w:bookmarkStart w:id="87" w:name="_Toc424096732"/>
      <w:bookmarkStart w:id="88" w:name="_Toc424096843"/>
      <w:bookmarkStart w:id="89" w:name="_Toc424114423"/>
      <w:bookmarkStart w:id="90" w:name="_Toc424116184"/>
      <w:bookmarkStart w:id="91" w:name="_Toc425756187"/>
      <w:bookmarkStart w:id="92" w:name="_Toc425756238"/>
      <w:bookmarkStart w:id="93" w:name="_Toc425757361"/>
      <w:bookmarkStart w:id="94" w:name="_Toc425837602"/>
      <w:bookmarkStart w:id="95" w:name="_Toc66438858"/>
      <w:bookmarkStart w:id="96" w:name="_Toc97544392"/>
      <w:r w:rsidRPr="00AE372D">
        <w:lastRenderedPageBreak/>
        <w:t>Anhang II: Beamtete Personen</w:t>
      </w:r>
      <w:bookmarkEnd w:id="87"/>
      <w:bookmarkEnd w:id="88"/>
      <w:bookmarkEnd w:id="89"/>
      <w:bookmarkEnd w:id="90"/>
      <w:bookmarkEnd w:id="91"/>
      <w:bookmarkEnd w:id="92"/>
      <w:bookmarkEnd w:id="93"/>
      <w:bookmarkEnd w:id="94"/>
      <w:bookmarkEnd w:id="95"/>
      <w:bookmarkEnd w:id="96"/>
    </w:p>
    <w:p w:rsidR="00B257D3" w:rsidRPr="00AE372D" w:rsidRDefault="00B257D3" w:rsidP="00B257D3">
      <w:pPr>
        <w:spacing w:line="275" w:lineRule="exact"/>
        <w:rPr>
          <w:szCs w:val="21"/>
        </w:rPr>
      </w:pPr>
    </w:p>
    <w:p w:rsidR="00B257D3" w:rsidRPr="00AE372D" w:rsidRDefault="00B257D3" w:rsidP="00B257D3">
      <w:pPr>
        <w:pStyle w:val="berschrift4"/>
        <w:spacing w:line="275" w:lineRule="exact"/>
        <w:rPr>
          <w:szCs w:val="21"/>
        </w:rPr>
      </w:pPr>
      <w:r w:rsidRPr="00AE372D">
        <w:rPr>
          <w:szCs w:val="21"/>
        </w:rPr>
        <w:t>Sekretärin/Sekretär</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Wahlorgan: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Versammlung</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Aufgaben: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Beratung des Burgerrates, Korrespondenz für Ver</w:t>
            </w:r>
            <w:r w:rsidRPr="00AE372D">
              <w:rPr>
                <w:sz w:val="21"/>
                <w:szCs w:val="21"/>
              </w:rPr>
              <w:softHyphen/>
              <w:t>sammlung und Burgerrat, Burgerrodel, weiteres ge</w:t>
            </w:r>
            <w:r w:rsidRPr="00AE372D">
              <w:rPr>
                <w:sz w:val="21"/>
                <w:szCs w:val="21"/>
              </w:rPr>
              <w:softHyphen/>
              <w:t>mäss Pflichtenheft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Finanzielle Befugnisse: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Verwendung verfügbarer Budgetkredite in ih</w:t>
            </w:r>
            <w:r w:rsidRPr="00AE372D">
              <w:rPr>
                <w:sz w:val="21"/>
                <w:szCs w:val="21"/>
              </w:rPr>
              <w:softHyphen/>
              <w:t>rem/seinem Zuständigkeitsbereich bis Fr. ......... im Einzelfall</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Übergeordnete Stelle: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Burgerrat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Untergeordnete Stelle: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Beschäftigungsgrad:</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 Prozent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Besoldung:</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z.B. kantonale Gehaltsklasse ..........</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pStyle w:val="berschrift4"/>
        <w:spacing w:line="275" w:lineRule="exact"/>
        <w:rPr>
          <w:szCs w:val="21"/>
        </w:rPr>
      </w:pPr>
      <w:r w:rsidRPr="00AE372D">
        <w:rPr>
          <w:szCs w:val="21"/>
        </w:rPr>
        <w:t>Finanzverwalterin/Finanzverwalter</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Wahlorgan: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Versammlung</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Aufgaben: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Gemäss Pflichtenheft, insbesondere Buchführung, Zahlungsverkehr, Forderungsinkasso, Verwaltung des Finanzvermögens, Finanzplanung.</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Finanzielle Befugnisse: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Verwendung verfügbarer Budgetkredite in ih</w:t>
            </w:r>
            <w:r w:rsidRPr="00AE372D">
              <w:rPr>
                <w:sz w:val="21"/>
                <w:szCs w:val="21"/>
              </w:rPr>
              <w:softHyphen/>
              <w:t>rem/seinem Zuständigkeitsbereich bis Fr. .......... im Einzelfall</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Übergeordnete Stelle: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Burgerrat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Untergeordnete Stelle: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Beschäftigungsgrad:</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 Prozent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Besoldung:</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z.B. kantonale Gehaltsklasse ..........</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pStyle w:val="berschrift4"/>
        <w:spacing w:line="275" w:lineRule="exact"/>
        <w:rPr>
          <w:szCs w:val="21"/>
        </w:rPr>
      </w:pPr>
      <w:r w:rsidRPr="00AE372D">
        <w:rPr>
          <w:szCs w:val="21"/>
        </w:rPr>
        <w:lastRenderedPageBreak/>
        <w:t>Försterin/Förster</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Wahlorgan: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Burgerrat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Aufgaben:</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Gemäss Pflichtenheft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Finanzielle Befugnisse: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Keine</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Übergeordnete Stelle: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Forstkommission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Untergeordnete Stelle:</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Waldarbeiterin/Waldarbeiter</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Beschäftigungsgrad:</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 Prozent</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257D3" w:rsidRPr="00AE372D" w:rsidTr="00BE066B">
        <w:tc>
          <w:tcPr>
            <w:tcW w:w="403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Besoldung:</w:t>
            </w:r>
          </w:p>
        </w:tc>
        <w:tc>
          <w:tcPr>
            <w:tcW w:w="5625" w:type="dxa"/>
            <w:tcBorders>
              <w:top w:val="nil"/>
              <w:left w:val="nil"/>
              <w:bottom w:val="nil"/>
              <w:right w:val="nil"/>
            </w:tcBorders>
          </w:tcPr>
          <w:p w:rsidR="00B257D3" w:rsidRPr="00AE372D" w:rsidRDefault="00B257D3" w:rsidP="00B257D3">
            <w:pPr>
              <w:pStyle w:val="Marginale"/>
              <w:spacing w:line="275" w:lineRule="exact"/>
              <w:ind w:left="72"/>
              <w:rPr>
                <w:sz w:val="21"/>
                <w:szCs w:val="21"/>
              </w:rPr>
            </w:pPr>
            <w:r w:rsidRPr="00AE372D">
              <w:rPr>
                <w:sz w:val="21"/>
                <w:szCs w:val="21"/>
              </w:rPr>
              <w:t>z.B. kantonale Gehaltsklasse ..........</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pStyle w:val="berschrift1"/>
        <w:spacing w:line="275" w:lineRule="exact"/>
      </w:pPr>
      <w:bookmarkStart w:id="97" w:name="_Toc66438859"/>
      <w:bookmarkStart w:id="98" w:name="_Toc97544393"/>
      <w:r w:rsidRPr="00AE372D">
        <w:t>Variante: Öffentlich-rechtlich angestelltes Personal (vgl. Variante zu Art. 35 und 36)</w:t>
      </w:r>
      <w:bookmarkEnd w:id="97"/>
      <w:bookmarkEnd w:id="98"/>
    </w:p>
    <w:p w:rsidR="00B257D3" w:rsidRPr="00AE372D" w:rsidRDefault="00B257D3" w:rsidP="00B257D3">
      <w:pPr>
        <w:spacing w:line="275" w:lineRule="exact"/>
        <w:rPr>
          <w:szCs w:val="21"/>
          <w:highlight w:val="yellow"/>
        </w:rPr>
      </w:pPr>
    </w:p>
    <w:p w:rsidR="00B257D3" w:rsidRPr="00AE372D" w:rsidRDefault="00B257D3" w:rsidP="00B257D3">
      <w:pPr>
        <w:pStyle w:val="berschrift4"/>
        <w:spacing w:line="275" w:lineRule="exact"/>
        <w:rPr>
          <w:b w:val="0"/>
          <w:i/>
          <w:szCs w:val="21"/>
        </w:rPr>
      </w:pPr>
      <w:r w:rsidRPr="00AE372D">
        <w:rPr>
          <w:szCs w:val="21"/>
        </w:rPr>
        <w:t>Sekretärin/Sekretär; Finanzverwalterin/Finanzverwalter; Försterin/Förster:</w:t>
      </w:r>
      <w:r w:rsidRPr="00AE372D">
        <w:rPr>
          <w:b w:val="0"/>
          <w:i/>
          <w:szCs w:val="21"/>
        </w:rPr>
        <w:t xml:space="preserve"> entsprechend wie oben formulieren, aber anstelle „Wahlorgan“ „Anstellungsorgan“.</w:t>
      </w:r>
    </w:p>
    <w:p w:rsidR="00B257D3" w:rsidRPr="00AE372D" w:rsidRDefault="00B257D3" w:rsidP="00B257D3">
      <w:pPr>
        <w:spacing w:line="275" w:lineRule="exact"/>
        <w:rPr>
          <w:szCs w:val="21"/>
        </w:rPr>
      </w:pPr>
    </w:p>
    <w:p w:rsidR="00B257D3" w:rsidRPr="00AE372D" w:rsidRDefault="00B257D3" w:rsidP="00B257D3">
      <w:pPr>
        <w:spacing w:line="275" w:lineRule="exact"/>
        <w:rPr>
          <w:szCs w:val="21"/>
          <w:highlight w:val="yellow"/>
        </w:rPr>
      </w:pPr>
    </w:p>
    <w:p w:rsidR="00B257D3" w:rsidRPr="00AE372D" w:rsidRDefault="00B257D3" w:rsidP="00B257D3">
      <w:pPr>
        <w:spacing w:line="275" w:lineRule="exact"/>
        <w:rPr>
          <w:szCs w:val="21"/>
          <w:highlight w:val="yellow"/>
        </w:rPr>
      </w:pPr>
    </w:p>
    <w:p w:rsidR="00B257D3" w:rsidRPr="00AE372D" w:rsidRDefault="00B257D3" w:rsidP="00B257D3">
      <w:pPr>
        <w:spacing w:line="275" w:lineRule="exact"/>
        <w:rPr>
          <w:szCs w:val="21"/>
        </w:rPr>
        <w:sectPr w:rsidR="00B257D3" w:rsidRPr="00AE372D">
          <w:pgSz w:w="11907" w:h="16840" w:code="9"/>
          <w:pgMar w:top="397" w:right="794" w:bottom="1134" w:left="1588" w:header="720" w:footer="907" w:gutter="0"/>
          <w:cols w:space="720"/>
        </w:sectPr>
      </w:pPr>
    </w:p>
    <w:p w:rsidR="00B257D3" w:rsidRPr="00AE372D" w:rsidRDefault="00B257D3" w:rsidP="00B257D3">
      <w:pPr>
        <w:pStyle w:val="berschrift1"/>
        <w:spacing w:line="275" w:lineRule="exact"/>
      </w:pPr>
      <w:bookmarkStart w:id="99" w:name="_Toc425756162"/>
      <w:bookmarkStart w:id="100" w:name="_Toc425837603"/>
      <w:bookmarkStart w:id="101" w:name="_Toc66438860"/>
      <w:bookmarkStart w:id="102" w:name="_Toc97544394"/>
      <w:bookmarkStart w:id="103" w:name="_Toc424096734"/>
      <w:bookmarkStart w:id="104" w:name="_Toc424096845"/>
      <w:r w:rsidRPr="00AE372D">
        <w:lastRenderedPageBreak/>
        <w:t>Beilage 1: Organigramm</w:t>
      </w:r>
      <w:bookmarkEnd w:id="99"/>
      <w:bookmarkEnd w:id="100"/>
      <w:bookmarkEnd w:id="101"/>
      <w:bookmarkEnd w:id="102"/>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Beispiel eines Organigramms</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75648" behindDoc="0" locked="0" layoutInCell="0" allowOverlap="1">
                <wp:simplePos x="0" y="0"/>
                <wp:positionH relativeFrom="column">
                  <wp:posOffset>1734185</wp:posOffset>
                </wp:positionH>
                <wp:positionV relativeFrom="paragraph">
                  <wp:posOffset>36830</wp:posOffset>
                </wp:positionV>
                <wp:extent cx="2743835" cy="823595"/>
                <wp:effectExtent l="9525" t="6350" r="8890" b="8255"/>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8235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480"/>
                              <w:jc w:val="center"/>
                            </w:pPr>
                            <w:r>
                              <w:t>Versammlung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9" o:spid="_x0000_s1027" style="position:absolute;margin-left:136.55pt;margin-top:2.9pt;width:216.05pt;height:6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" o:allowincell="f" filled="f">
                <v:textbox inset="0,0,0,0">
                  <w:txbxContent>
                    <w:p w:rsidR="005B74DA" w:rsidRDefault="005B74DA" w:rsidP="00B257D3">
                      <w:pPr>
                        <w:spacing w:before="480"/>
                        <w:jc w:val="center"/>
                      </w:pPr>
                      <w:r>
                        <w:t>Versammlung</w:t>
                      </w:r>
                    </w:p>
                  </w:txbxContent>
                </v:textbox>
              </v:rect>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83840" behindDoc="0" locked="0" layoutInCell="0" allowOverlap="1">
                <wp:simplePos x="0" y="0"/>
                <wp:positionH relativeFrom="column">
                  <wp:posOffset>3197225</wp:posOffset>
                </wp:positionH>
                <wp:positionV relativeFrom="paragraph">
                  <wp:posOffset>36830</wp:posOffset>
                </wp:positionV>
                <wp:extent cx="635" cy="1372235"/>
                <wp:effectExtent l="5715" t="13970" r="12700" b="13970"/>
                <wp:wrapNone/>
                <wp:docPr id="18" name="Gerader Verbinde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22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7A17A" id="Gerader Verbinde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2.9pt" to="251.8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" o:allowincell="f"/>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76672" behindDoc="0" locked="0" layoutInCell="0" allowOverlap="1">
                <wp:simplePos x="0" y="0"/>
                <wp:positionH relativeFrom="column">
                  <wp:posOffset>3837305</wp:posOffset>
                </wp:positionH>
                <wp:positionV relativeFrom="paragraph">
                  <wp:posOffset>73025</wp:posOffset>
                </wp:positionV>
                <wp:extent cx="2012315" cy="549275"/>
                <wp:effectExtent l="7620" t="11430" r="8890" b="10795"/>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240"/>
                              <w:jc w:val="center"/>
                            </w:pPr>
                            <w:r>
                              <w:t>Rechnungsprüfungs</w:t>
                            </w:r>
                            <w:r>
                              <w:softHyphen/>
                              <w:t>kommission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7" o:spid="_x0000_s1028" style="position:absolute;margin-left:302.15pt;margin-top:5.75pt;width:158.45pt;height:4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" o:allowincell="f" filled="f">
                <v:textbox inset="0,0,0,0">
                  <w:txbxContent>
                    <w:p w:rsidR="005B74DA" w:rsidRDefault="005B74DA" w:rsidP="00B257D3">
                      <w:pPr>
                        <w:spacing w:before="240"/>
                        <w:jc w:val="center"/>
                      </w:pPr>
                      <w:r>
                        <w:t>Rechnungsprüfungs</w:t>
                      </w:r>
                      <w:r>
                        <w:softHyphen/>
                        <w:t>kommission</w:t>
                      </w:r>
                    </w:p>
                  </w:txbxContent>
                </v:textbox>
              </v:rect>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87936" behindDoc="0" locked="0" layoutInCell="0" allowOverlap="1">
                <wp:simplePos x="0" y="0"/>
                <wp:positionH relativeFrom="column">
                  <wp:posOffset>3197225</wp:posOffset>
                </wp:positionH>
                <wp:positionV relativeFrom="paragraph">
                  <wp:posOffset>18415</wp:posOffset>
                </wp:positionV>
                <wp:extent cx="640715" cy="635"/>
                <wp:effectExtent l="5715" t="13335" r="10795" b="508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C7000" id="Gerader Verbinde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1.45pt" to="30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" o:allowincell="f"/>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77696" behindDoc="0" locked="0" layoutInCell="0" allowOverlap="1">
                <wp:simplePos x="0" y="0"/>
                <wp:positionH relativeFrom="column">
                  <wp:posOffset>2099945</wp:posOffset>
                </wp:positionH>
                <wp:positionV relativeFrom="paragraph">
                  <wp:posOffset>91440</wp:posOffset>
                </wp:positionV>
                <wp:extent cx="2012315" cy="549275"/>
                <wp:effectExtent l="13335" t="8255" r="12700" b="1397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240"/>
                              <w:jc w:val="center"/>
                            </w:pPr>
                            <w:r>
                              <w:t>Burgerrat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3" o:spid="_x0000_s1029" style="position:absolute;margin-left:165.35pt;margin-top:7.2pt;width:158.45pt;height: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" o:allowincell="f" filled="f">
                <v:textbox inset="0,0,0,0">
                  <w:txbxContent>
                    <w:p w:rsidR="005B74DA" w:rsidRDefault="005B74DA" w:rsidP="00B257D3">
                      <w:pPr>
                        <w:spacing w:before="240"/>
                        <w:jc w:val="center"/>
                      </w:pPr>
                      <w:r>
                        <w:t>Burgerrat</w:t>
                      </w:r>
                    </w:p>
                  </w:txbxContent>
                </v:textbox>
              </v:rect>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86912" behindDoc="0" locked="0" layoutInCell="0" allowOverlap="1">
                <wp:simplePos x="0" y="0"/>
                <wp:positionH relativeFrom="column">
                  <wp:posOffset>3197225</wp:posOffset>
                </wp:positionH>
                <wp:positionV relativeFrom="paragraph">
                  <wp:posOffset>146685</wp:posOffset>
                </wp:positionV>
                <wp:extent cx="635" cy="732155"/>
                <wp:effectExtent l="5715" t="5080" r="12700" b="5715"/>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3F6BF" id="Gerader Verbinde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11.55pt" to="251.8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" o:allowincell="f"/>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91008" behindDoc="0" locked="0" layoutInCell="0" allowOverlap="1">
                <wp:simplePos x="0" y="0"/>
                <wp:positionH relativeFrom="column">
                  <wp:posOffset>1185545</wp:posOffset>
                </wp:positionH>
                <wp:positionV relativeFrom="paragraph">
                  <wp:posOffset>36830</wp:posOffset>
                </wp:positionV>
                <wp:extent cx="3932555" cy="635"/>
                <wp:effectExtent l="13335" t="8255" r="6985" b="1016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59798" id="Gerader Verbinder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2.9pt" to="4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" o:allowincell="f"/>
            </w:pict>
          </mc:Fallback>
        </mc:AlternateContent>
      </w:r>
      <w:r w:rsidRPr="00AE372D">
        <w:rPr>
          <w:noProof/>
          <w:szCs w:val="21"/>
          <w:lang w:eastAsia="de-CH"/>
        </w:rPr>
        <mc:AlternateContent>
          <mc:Choice Requires="wps">
            <w:drawing>
              <wp:anchor distT="0" distB="0" distL="114300" distR="114300" simplePos="0" relativeHeight="251689984" behindDoc="0" locked="0" layoutInCell="0" allowOverlap="1">
                <wp:simplePos x="0" y="0"/>
                <wp:positionH relativeFrom="column">
                  <wp:posOffset>5117465</wp:posOffset>
                </wp:positionH>
                <wp:positionV relativeFrom="paragraph">
                  <wp:posOffset>36830</wp:posOffset>
                </wp:positionV>
                <wp:extent cx="635" cy="183515"/>
                <wp:effectExtent l="11430" t="8255" r="6985" b="8255"/>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35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86EE2" id="Gerader Verbinder 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9pt" to="40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" o:allowincell="f"/>
            </w:pict>
          </mc:Fallback>
        </mc:AlternateContent>
      </w:r>
      <w:r w:rsidRPr="00AE372D">
        <w:rPr>
          <w:noProof/>
          <w:szCs w:val="21"/>
          <w:lang w:eastAsia="de-CH"/>
        </w:rPr>
        <mc:AlternateContent>
          <mc:Choice Requires="wps">
            <w:drawing>
              <wp:anchor distT="0" distB="0" distL="114300" distR="114300" simplePos="0" relativeHeight="251688960" behindDoc="0" locked="0" layoutInCell="0" allowOverlap="1">
                <wp:simplePos x="0" y="0"/>
                <wp:positionH relativeFrom="column">
                  <wp:posOffset>1185545</wp:posOffset>
                </wp:positionH>
                <wp:positionV relativeFrom="paragraph">
                  <wp:posOffset>36830</wp:posOffset>
                </wp:positionV>
                <wp:extent cx="635" cy="183515"/>
                <wp:effectExtent l="13335" t="8255" r="5080" b="8255"/>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35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0CF89" id="Gerader Verbinder 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2.9pt" to="93.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" o:allowincell="f"/>
            </w:pict>
          </mc:Fallback>
        </mc:AlternateContent>
      </w: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79744" behindDoc="0" locked="0" layoutInCell="0" allowOverlap="1">
                <wp:simplePos x="0" y="0"/>
                <wp:positionH relativeFrom="column">
                  <wp:posOffset>2557145</wp:posOffset>
                </wp:positionH>
                <wp:positionV relativeFrom="paragraph">
                  <wp:posOffset>55245</wp:posOffset>
                </wp:positionV>
                <wp:extent cx="1372235" cy="732155"/>
                <wp:effectExtent l="13335" t="6985" r="5080" b="1333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732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360"/>
                              <w:jc w:val="center"/>
                            </w:pPr>
                            <w:r>
                              <w:t>Sekretär/Sekretärin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30" style="position:absolute;margin-left:201.35pt;margin-top:4.35pt;width:108.05pt;height:5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" o:allowincell="f" filled="f">
                <v:textbox inset="0,0,0,0">
                  <w:txbxContent>
                    <w:p w:rsidR="005B74DA" w:rsidRDefault="005B74DA" w:rsidP="00B257D3">
                      <w:pPr>
                        <w:spacing w:before="360"/>
                        <w:jc w:val="center"/>
                      </w:pPr>
                      <w:r>
                        <w:t>Sekretär/Sekretärin</w:t>
                      </w:r>
                    </w:p>
                  </w:txbxContent>
                </v:textbox>
              </v:rect>
            </w:pict>
          </mc:Fallback>
        </mc:AlternateContent>
      </w:r>
      <w:r w:rsidRPr="00AE372D">
        <w:rPr>
          <w:noProof/>
          <w:szCs w:val="21"/>
          <w:lang w:eastAsia="de-CH"/>
        </w:rPr>
        <mc:AlternateContent>
          <mc:Choice Requires="wps">
            <w:drawing>
              <wp:anchor distT="0" distB="0" distL="114300" distR="114300" simplePos="0" relativeHeight="251680768" behindDoc="0" locked="0" layoutInCell="0" allowOverlap="1">
                <wp:simplePos x="0" y="0"/>
                <wp:positionH relativeFrom="column">
                  <wp:posOffset>4477385</wp:posOffset>
                </wp:positionH>
                <wp:positionV relativeFrom="paragraph">
                  <wp:posOffset>55245</wp:posOffset>
                </wp:positionV>
                <wp:extent cx="1372235" cy="732155"/>
                <wp:effectExtent l="9525" t="6985" r="8890" b="1333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732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360"/>
                              <w:jc w:val="center"/>
                            </w:pPr>
                            <w:r>
                              <w:t>Forstkommission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31" style="position:absolute;margin-left:352.55pt;margin-top:4.35pt;width:108.05pt;height:5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" o:allowincell="f" filled="f">
                <v:textbox inset="0,0,0,0">
                  <w:txbxContent>
                    <w:p w:rsidR="005B74DA" w:rsidRDefault="005B74DA" w:rsidP="00B257D3">
                      <w:pPr>
                        <w:spacing w:before="360"/>
                        <w:jc w:val="center"/>
                      </w:pPr>
                      <w:r>
                        <w:t>Forstkommission</w:t>
                      </w:r>
                    </w:p>
                  </w:txbxContent>
                </v:textbox>
              </v:rect>
            </w:pict>
          </mc:Fallback>
        </mc:AlternateContent>
      </w:r>
      <w:r w:rsidRPr="00AE372D">
        <w:rPr>
          <w:noProof/>
          <w:szCs w:val="21"/>
          <w:lang w:eastAsia="de-CH"/>
        </w:rPr>
        <mc:AlternateContent>
          <mc:Choice Requires="wps">
            <w:drawing>
              <wp:anchor distT="0" distB="0" distL="114300" distR="114300" simplePos="0" relativeHeight="251678720" behindDoc="0" locked="0" layoutInCell="0" allowOverlap="1">
                <wp:simplePos x="0" y="0"/>
                <wp:positionH relativeFrom="column">
                  <wp:posOffset>545465</wp:posOffset>
                </wp:positionH>
                <wp:positionV relativeFrom="paragraph">
                  <wp:posOffset>54610</wp:posOffset>
                </wp:positionV>
                <wp:extent cx="1372235" cy="732155"/>
                <wp:effectExtent l="11430" t="6350" r="6985" b="1397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732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360"/>
                              <w:jc w:val="center"/>
                            </w:pPr>
                            <w:r>
                              <w:t>Finanzverwalterin/Finanzverwalter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32" style="position:absolute;margin-left:42.95pt;margin-top:4.3pt;width:108.05pt;height:5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" o:allowincell="f" filled="f">
                <v:textbox inset="0,0,0,0">
                  <w:txbxContent>
                    <w:p w:rsidR="005B74DA" w:rsidRDefault="005B74DA" w:rsidP="00B257D3">
                      <w:pPr>
                        <w:spacing w:before="360"/>
                        <w:jc w:val="center"/>
                      </w:pPr>
                      <w:r>
                        <w:t>Finanzverwalterin/Finanzverwalter</w:t>
                      </w:r>
                    </w:p>
                  </w:txbxContent>
                </v:textbox>
              </v:rect>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84864" behindDoc="0" locked="0" layoutInCell="0" allowOverlap="1">
                <wp:simplePos x="0" y="0"/>
                <wp:positionH relativeFrom="column">
                  <wp:posOffset>5117465</wp:posOffset>
                </wp:positionH>
                <wp:positionV relativeFrom="paragraph">
                  <wp:posOffset>128270</wp:posOffset>
                </wp:positionV>
                <wp:extent cx="635" cy="549275"/>
                <wp:effectExtent l="11430" t="12065" r="6985" b="1016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BB4DE" id="Gerader Verbinde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10.1pt" to="40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" o:allowincell="f"/>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82816" behindDoc="0" locked="0" layoutInCell="0" allowOverlap="1">
                <wp:simplePos x="0" y="0"/>
                <wp:positionH relativeFrom="column">
                  <wp:posOffset>4477385</wp:posOffset>
                </wp:positionH>
                <wp:positionV relativeFrom="paragraph">
                  <wp:posOffset>18415</wp:posOffset>
                </wp:positionV>
                <wp:extent cx="1372235" cy="732155"/>
                <wp:effectExtent l="9525" t="5715" r="8890" b="508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732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360"/>
                              <w:jc w:val="center"/>
                            </w:pPr>
                            <w:r>
                              <w:t>Förster/Försterin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33" style="position:absolute;margin-left:352.55pt;margin-top:1.45pt;width:108.05pt;height:5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" o:allowincell="f" filled="f">
                <v:textbox inset="0,0,0,0">
                  <w:txbxContent>
                    <w:p w:rsidR="005B74DA" w:rsidRDefault="005B74DA" w:rsidP="00B257D3">
                      <w:pPr>
                        <w:spacing w:before="360"/>
                        <w:jc w:val="center"/>
                      </w:pPr>
                      <w:r>
                        <w:t>Förster/Försterin</w:t>
                      </w:r>
                    </w:p>
                  </w:txbxContent>
                </v:textbox>
              </v:rect>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85888" behindDoc="0" locked="0" layoutInCell="0" allowOverlap="1">
                <wp:simplePos x="0" y="0"/>
                <wp:positionH relativeFrom="column">
                  <wp:posOffset>5117465</wp:posOffset>
                </wp:positionH>
                <wp:positionV relativeFrom="paragraph">
                  <wp:posOffset>91440</wp:posOffset>
                </wp:positionV>
                <wp:extent cx="635" cy="549275"/>
                <wp:effectExtent l="11430" t="10160" r="6985"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B1F1B" id="Gerader Verbinde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7.2pt" to="40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" o:allowincell="f"/>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noProof/>
          <w:szCs w:val="21"/>
          <w:lang w:eastAsia="de-CH"/>
        </w:rPr>
        <mc:AlternateContent>
          <mc:Choice Requires="wps">
            <w:drawing>
              <wp:anchor distT="0" distB="0" distL="114300" distR="114300" simplePos="0" relativeHeight="251681792" behindDoc="0" locked="0" layoutInCell="0" allowOverlap="1">
                <wp:simplePos x="0" y="0"/>
                <wp:positionH relativeFrom="column">
                  <wp:posOffset>4477385</wp:posOffset>
                </wp:positionH>
                <wp:positionV relativeFrom="paragraph">
                  <wp:posOffset>146685</wp:posOffset>
                </wp:positionV>
                <wp:extent cx="1372235" cy="732155"/>
                <wp:effectExtent l="9525" t="6985" r="8890" b="1333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732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4DA" w:rsidRDefault="005B74DA" w:rsidP="00B257D3">
                            <w:pPr>
                              <w:spacing w:before="240"/>
                              <w:jc w:val="center"/>
                            </w:pPr>
                            <w:r>
                              <w:t>Waldarbeiter/</w:t>
                            </w:r>
                            <w:r>
                              <w:br/>
                              <w:t>Waldarbeiterin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34" style="position:absolute;margin-left:352.55pt;margin-top:11.55pt;width:108.05pt;height:5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" o:allowincell="f" filled="f">
                <v:textbox inset="0,0,0,0">
                  <w:txbxContent>
                    <w:p w:rsidR="005B74DA" w:rsidRDefault="005B74DA" w:rsidP="00B257D3">
                      <w:pPr>
                        <w:spacing w:before="240"/>
                        <w:jc w:val="center"/>
                      </w:pPr>
                      <w:r>
                        <w:t>Waldarbeiter/</w:t>
                      </w:r>
                      <w:r>
                        <w:br/>
                        <w:t>Waldarbeiterin</w:t>
                      </w:r>
                    </w:p>
                  </w:txbxContent>
                </v:textbox>
              </v:rect>
            </w:pict>
          </mc:Fallback>
        </mc:AlternateConten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sectPr w:rsidR="00B257D3" w:rsidRPr="00AE372D">
          <w:pgSz w:w="11907" w:h="16840" w:code="9"/>
          <w:pgMar w:top="397" w:right="794" w:bottom="1134" w:left="1588" w:header="720" w:footer="907" w:gutter="0"/>
          <w:cols w:space="720"/>
        </w:sectPr>
      </w:pPr>
    </w:p>
    <w:p w:rsidR="00B257D3" w:rsidRPr="00AE372D" w:rsidRDefault="00B257D3" w:rsidP="00B257D3">
      <w:pPr>
        <w:pStyle w:val="berschrift1"/>
        <w:spacing w:line="275" w:lineRule="exact"/>
      </w:pPr>
      <w:bookmarkStart w:id="105" w:name="_Toc424114424"/>
      <w:bookmarkStart w:id="106" w:name="_Toc424116186"/>
      <w:bookmarkStart w:id="107" w:name="_Toc425756189"/>
      <w:bookmarkStart w:id="108" w:name="_Toc425756240"/>
      <w:bookmarkStart w:id="109" w:name="_Toc425757363"/>
      <w:bookmarkStart w:id="110" w:name="_Toc425837604"/>
      <w:bookmarkStart w:id="111" w:name="_Toc66438861"/>
      <w:bookmarkStart w:id="112" w:name="_Toc97544395"/>
      <w:r w:rsidRPr="00AE372D">
        <w:lastRenderedPageBreak/>
        <w:t>Beilage 2: Wichtige Erlasse für Burgergemeinden betreffend Organisa</w:t>
      </w:r>
      <w:r w:rsidRPr="00AE372D">
        <w:softHyphen/>
        <w:t>tion und Verwaltung</w:t>
      </w:r>
      <w:bookmarkEnd w:id="103"/>
      <w:bookmarkEnd w:id="104"/>
      <w:bookmarkEnd w:id="105"/>
      <w:bookmarkEnd w:id="106"/>
      <w:bookmarkEnd w:id="107"/>
      <w:bookmarkEnd w:id="108"/>
      <w:bookmarkEnd w:id="109"/>
      <w:bookmarkEnd w:id="110"/>
      <w:bookmarkEnd w:id="111"/>
      <w:bookmarkEnd w:id="112"/>
    </w:p>
    <w:p w:rsidR="00B257D3" w:rsidRPr="00AE372D" w:rsidRDefault="00B257D3" w:rsidP="00B257D3">
      <w:pPr>
        <w:spacing w:line="275" w:lineRule="exact"/>
        <w:rPr>
          <w:szCs w:val="21"/>
        </w:rPr>
      </w:pPr>
    </w:p>
    <w:p w:rsidR="00B257D3" w:rsidRPr="00AE372D" w:rsidRDefault="00B257D3" w:rsidP="00B257D3">
      <w:pPr>
        <w:pStyle w:val="berschrift4"/>
        <w:spacing w:line="275" w:lineRule="exact"/>
        <w:rPr>
          <w:szCs w:val="21"/>
        </w:rPr>
      </w:pPr>
      <w:r w:rsidRPr="00AE372D">
        <w:rPr>
          <w:szCs w:val="21"/>
        </w:rPr>
        <w:t>Gesetze, Dekrete und Verordnungen</w:t>
      </w:r>
    </w:p>
    <w:p w:rsidR="00B257D3" w:rsidRPr="00AE372D" w:rsidRDefault="00B257D3" w:rsidP="00B257D3">
      <w:pPr>
        <w:spacing w:line="275" w:lineRule="exact"/>
        <w:rPr>
          <w:szCs w:val="21"/>
        </w:rPr>
      </w:pP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Verfassung des Kantons Bern (BSG 101.1)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Gemeindegesetz (BSG 170.11)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Gemeindeverordnung (BSG 170.111)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Direktionsverordnung über den Finanzhaushalt der Gemeinden (BSG 170.511)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Stimmregisterverordnung (BSG 141.113)</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Gesetz über das Kantons- und Gemeindebürgerrecht (BSG 121.1)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Verordnung über das Einbürgerungsverfahren (BSG 121.111)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Gesetz über die öffentliche Sozialhilfe (BSG 860.1)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Gesetz über die Information der Bevölkerung (BSG 107.1)</w:t>
      </w:r>
    </w:p>
    <w:p w:rsidR="00B257D3" w:rsidRPr="00AE372D" w:rsidRDefault="00B257D3" w:rsidP="00B257D3">
      <w:pPr>
        <w:numPr>
          <w:ilvl w:val="0"/>
          <w:numId w:val="34"/>
        </w:numPr>
        <w:overflowPunct w:val="0"/>
        <w:autoSpaceDE w:val="0"/>
        <w:autoSpaceDN w:val="0"/>
        <w:adjustRightInd w:val="0"/>
        <w:spacing w:line="275" w:lineRule="exact"/>
        <w:ind w:left="397" w:hanging="284"/>
        <w:textAlignment w:val="baseline"/>
        <w:rPr>
          <w:szCs w:val="21"/>
        </w:rPr>
      </w:pPr>
      <w:r w:rsidRPr="00AE372D">
        <w:rPr>
          <w:szCs w:val="21"/>
        </w:rPr>
        <w:t>Verordnung über die Information der Bevölkerung (BSG 107.111)</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BSG = Bernische Systematische Gesetzessammlung</w:t>
      </w:r>
    </w:p>
    <w:p w:rsidR="00B257D3" w:rsidRPr="00AE372D" w:rsidRDefault="00B257D3" w:rsidP="00B257D3">
      <w:pPr>
        <w:spacing w:line="275" w:lineRule="exact"/>
        <w:rPr>
          <w:szCs w:val="21"/>
        </w:rPr>
      </w:pPr>
      <w:r w:rsidRPr="00AE372D">
        <w:rPr>
          <w:szCs w:val="21"/>
        </w:rPr>
        <w:t>BAG = Bernische Amtliche Gesetzessammlung</w:t>
      </w:r>
    </w:p>
    <w:p w:rsidR="00B257D3" w:rsidRPr="00AE372D" w:rsidRDefault="00B257D3" w:rsidP="00B257D3">
      <w:pPr>
        <w:spacing w:line="275" w:lineRule="exact"/>
        <w:rPr>
          <w:szCs w:val="21"/>
        </w:rPr>
      </w:pPr>
      <w:r w:rsidRPr="00AE372D">
        <w:rPr>
          <w:szCs w:val="21"/>
        </w:rPr>
        <w:t>Die Erlasse sind auf der Homepage des Kantons unter folgendem Link zu finden:</w:t>
      </w:r>
    </w:p>
    <w:p w:rsidR="00B257D3" w:rsidRPr="00AE372D" w:rsidRDefault="00B257D3" w:rsidP="00B257D3">
      <w:pPr>
        <w:spacing w:line="275" w:lineRule="exact"/>
        <w:rPr>
          <w:szCs w:val="21"/>
        </w:rPr>
      </w:pPr>
      <w:r w:rsidRPr="00AE372D">
        <w:rPr>
          <w:szCs w:val="21"/>
        </w:rPr>
        <w:t>https://www.belex.sites.be.ch/frontend/texts_of_law?locale=deIm Übrigen gibt die Bernische Systematische Information Gemeinden BSIG wichtige Hinweise zur Verwaltungspraxis.</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sectPr w:rsidR="00B257D3" w:rsidRPr="00AE372D">
          <w:pgSz w:w="11907" w:h="16840" w:code="9"/>
          <w:pgMar w:top="397" w:right="794" w:bottom="1134" w:left="1588" w:header="720" w:footer="907" w:gutter="0"/>
          <w:cols w:space="720"/>
        </w:sectPr>
      </w:pPr>
    </w:p>
    <w:p w:rsidR="00B257D3" w:rsidRPr="00AE372D" w:rsidRDefault="00B257D3" w:rsidP="00B257D3">
      <w:pPr>
        <w:pStyle w:val="berschrift1"/>
        <w:spacing w:line="275" w:lineRule="exact"/>
      </w:pPr>
      <w:bookmarkStart w:id="113" w:name="_Toc424096736"/>
      <w:bookmarkStart w:id="114" w:name="_Toc424096847"/>
      <w:bookmarkStart w:id="115" w:name="_Toc424114426"/>
      <w:bookmarkStart w:id="116" w:name="_Toc424116188"/>
      <w:bookmarkStart w:id="117" w:name="_Toc425756191"/>
      <w:bookmarkStart w:id="118" w:name="_Toc425756242"/>
      <w:bookmarkStart w:id="119" w:name="_Toc425757365"/>
      <w:bookmarkStart w:id="120" w:name="_Toc425837606"/>
      <w:bookmarkStart w:id="121" w:name="_Toc66438862"/>
      <w:bookmarkStart w:id="122" w:name="_Toc97544396"/>
      <w:r w:rsidRPr="00AE372D">
        <w:lastRenderedPageBreak/>
        <w:t>Beilage 3: Beispiele zum Abstimmungsverfahren</w:t>
      </w:r>
      <w:bookmarkEnd w:id="113"/>
      <w:bookmarkEnd w:id="114"/>
      <w:bookmarkEnd w:id="115"/>
      <w:bookmarkEnd w:id="116"/>
      <w:bookmarkEnd w:id="117"/>
      <w:bookmarkEnd w:id="118"/>
      <w:bookmarkEnd w:id="119"/>
      <w:bookmarkEnd w:id="120"/>
      <w:bookmarkEnd w:id="121"/>
      <w:bookmarkEnd w:id="122"/>
    </w:p>
    <w:p w:rsidR="00B257D3" w:rsidRPr="00AE372D" w:rsidRDefault="00B257D3" w:rsidP="00B257D3">
      <w:pPr>
        <w:spacing w:line="275" w:lineRule="exact"/>
        <w:rPr>
          <w:szCs w:val="21"/>
        </w:rPr>
      </w:pPr>
    </w:p>
    <w:p w:rsidR="00B257D3" w:rsidRPr="00AE372D" w:rsidRDefault="00B257D3" w:rsidP="00B257D3">
      <w:pPr>
        <w:pStyle w:val="berschrift4"/>
        <w:spacing w:line="275" w:lineRule="exact"/>
        <w:rPr>
          <w:szCs w:val="21"/>
        </w:rPr>
      </w:pPr>
      <w:r w:rsidRPr="00AE372D">
        <w:rPr>
          <w:szCs w:val="21"/>
        </w:rPr>
        <w:t>Beispiele zum Abstimmungsverfahren an Versammlungen</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u w:val="single"/>
        </w:rPr>
        <w:t>Beispiel 1</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Ausgabenbeschluss:</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Fr. 50'000.-- zur Renovation des Forsthauses</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Aus der Versammlung liegen keine Anträge vor.</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Frage der Präsidentin/des Präsidenten:</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„Wollt Ihr die Ausgabe von Fr. 50'000.-- zur Renovation des Forsthauses annehmen?“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Antwort der Stimmberech</w:t>
            </w:r>
            <w:r w:rsidRPr="00AE372D">
              <w:rPr>
                <w:szCs w:val="21"/>
              </w:rPr>
              <w:softHyphen/>
              <w:t>tigten:</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„Ja“ oder „Nein“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u w:val="single"/>
        </w:rPr>
        <w:t>Beispiel 2</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Ausgabenbeschluss:</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Gemeindebeitrag an Ausbildungskosten (Stipendien)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Antrag Burgerrat: Beitrag von zehn Prozent</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Antrag aus der Versammlung: Beitrag von zwanzig Prozent</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Frage der Präsidentin/des Präsidenten:</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„Wer für einen Beitrag von zehn Prozent ist, bezeuge dies durch Handerheben.“</w:t>
            </w:r>
          </w:p>
          <w:p w:rsidR="00B257D3" w:rsidRPr="00AE372D" w:rsidRDefault="00B257D3" w:rsidP="00B257D3">
            <w:pPr>
              <w:spacing w:line="275" w:lineRule="exact"/>
              <w:ind w:left="72"/>
              <w:rPr>
                <w:szCs w:val="21"/>
              </w:rPr>
            </w:pPr>
            <w:r w:rsidRPr="00AE372D">
              <w:rPr>
                <w:szCs w:val="21"/>
              </w:rPr>
              <w:t>„Wer für einen Beitrag von zwanzig Prozent ist, bezeuge dies durch Handerheben.“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Der Antrag, auf den mehr Stimmen entfallen, ist Sieger.</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b/>
          <w:szCs w:val="21"/>
        </w:rPr>
        <w:t>Merke:</w:t>
      </w:r>
      <w:r w:rsidRPr="00AE372D">
        <w:rPr>
          <w:szCs w:val="21"/>
        </w:rPr>
        <w:t xml:space="preserve"> Dies ist keine „Ja-/Nein“-Abstimmung, sondern eine Gegenüberstellung.</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Schlussabstimmung:</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p>
        </w:tc>
      </w:tr>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Frage der Präsidentin/des Präsidenten:</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„Wollt Ihr den Beitrag von (Sieger) Prozent annehmen?“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Antwort der Stimmberech</w:t>
            </w:r>
            <w:r w:rsidRPr="00AE372D">
              <w:rPr>
                <w:szCs w:val="21"/>
              </w:rPr>
              <w:softHyphen/>
              <w:t>tigten:</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„Ja“ oder „Nein“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u w:val="single"/>
        </w:rPr>
        <w:t>Beispiel 3</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Projektierungskredit</w:t>
            </w: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Bau eines Burgerhauses</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lastRenderedPageBreak/>
              <w:t>Burgerratsvorlage:</w:t>
            </w:r>
          </w:p>
        </w:tc>
        <w:tc>
          <w:tcPr>
            <w:tcW w:w="6759" w:type="dxa"/>
            <w:tcBorders>
              <w:top w:val="nil"/>
              <w:left w:val="nil"/>
              <w:bottom w:val="nil"/>
              <w:right w:val="nil"/>
            </w:tcBorders>
          </w:tcPr>
          <w:p w:rsidR="00B257D3" w:rsidRPr="00AE372D" w:rsidRDefault="00B257D3" w:rsidP="00B257D3">
            <w:pPr>
              <w:numPr>
                <w:ilvl w:val="0"/>
                <w:numId w:val="27"/>
              </w:numPr>
              <w:overflowPunct w:val="0"/>
              <w:autoSpaceDE w:val="0"/>
              <w:autoSpaceDN w:val="0"/>
              <w:adjustRightInd w:val="0"/>
              <w:spacing w:line="275" w:lineRule="exact"/>
              <w:textAlignment w:val="baseline"/>
              <w:rPr>
                <w:szCs w:val="21"/>
              </w:rPr>
            </w:pPr>
            <w:r w:rsidRPr="00AE372D">
              <w:rPr>
                <w:szCs w:val="21"/>
              </w:rPr>
              <w:t>Standort A</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27"/>
              </w:numPr>
              <w:overflowPunct w:val="0"/>
              <w:autoSpaceDE w:val="0"/>
              <w:autoSpaceDN w:val="0"/>
              <w:adjustRightInd w:val="0"/>
              <w:spacing w:line="275" w:lineRule="exact"/>
              <w:textAlignment w:val="baseline"/>
              <w:rPr>
                <w:szCs w:val="21"/>
              </w:rPr>
            </w:pPr>
            <w:r w:rsidRPr="00AE372D">
              <w:rPr>
                <w:szCs w:val="21"/>
              </w:rPr>
              <w:t>Satteldach</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27"/>
              </w:numPr>
              <w:overflowPunct w:val="0"/>
              <w:autoSpaceDE w:val="0"/>
              <w:autoSpaceDN w:val="0"/>
              <w:adjustRightInd w:val="0"/>
              <w:spacing w:line="275" w:lineRule="exact"/>
              <w:textAlignment w:val="baseline"/>
              <w:rPr>
                <w:szCs w:val="21"/>
              </w:rPr>
            </w:pPr>
            <w:r w:rsidRPr="00AE372D">
              <w:rPr>
                <w:szCs w:val="21"/>
              </w:rPr>
              <w:t>Kein Keller</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Anträge aus der Ver</w:t>
            </w:r>
            <w:r w:rsidRPr="00AE372D">
              <w:rPr>
                <w:szCs w:val="21"/>
              </w:rPr>
              <w:softHyphen/>
              <w:t>sammlung:</w:t>
            </w:r>
          </w:p>
        </w:tc>
        <w:tc>
          <w:tcPr>
            <w:tcW w:w="6759" w:type="dxa"/>
            <w:tcBorders>
              <w:top w:val="nil"/>
              <w:left w:val="nil"/>
              <w:bottom w:val="nil"/>
              <w:right w:val="nil"/>
            </w:tcBorders>
          </w:tcPr>
          <w:p w:rsidR="00B257D3" w:rsidRPr="00AE372D" w:rsidRDefault="00B257D3" w:rsidP="00B257D3">
            <w:pPr>
              <w:numPr>
                <w:ilvl w:val="0"/>
                <w:numId w:val="35"/>
              </w:numPr>
              <w:overflowPunct w:val="0"/>
              <w:autoSpaceDE w:val="0"/>
              <w:autoSpaceDN w:val="0"/>
              <w:adjustRightInd w:val="0"/>
              <w:spacing w:line="275" w:lineRule="exact"/>
              <w:textAlignment w:val="baseline"/>
              <w:rPr>
                <w:szCs w:val="21"/>
              </w:rPr>
            </w:pPr>
            <w:r w:rsidRPr="00AE372D">
              <w:rPr>
                <w:szCs w:val="21"/>
              </w:rPr>
              <w:t>Standort B</w:t>
            </w:r>
          </w:p>
          <w:p w:rsidR="00B257D3" w:rsidRPr="00AE372D" w:rsidRDefault="00B257D3" w:rsidP="00B257D3">
            <w:pPr>
              <w:numPr>
                <w:ilvl w:val="0"/>
                <w:numId w:val="35"/>
              </w:numPr>
              <w:overflowPunct w:val="0"/>
              <w:autoSpaceDE w:val="0"/>
              <w:autoSpaceDN w:val="0"/>
              <w:adjustRightInd w:val="0"/>
              <w:spacing w:line="275" w:lineRule="exact"/>
              <w:textAlignment w:val="baseline"/>
              <w:rPr>
                <w:szCs w:val="21"/>
              </w:rPr>
            </w:pPr>
            <w:r w:rsidRPr="00AE372D">
              <w:rPr>
                <w:szCs w:val="21"/>
              </w:rPr>
              <w:t>Eternitbedachung</w:t>
            </w:r>
          </w:p>
          <w:p w:rsidR="00B257D3" w:rsidRPr="00AE372D" w:rsidRDefault="00B257D3" w:rsidP="00B257D3">
            <w:pPr>
              <w:numPr>
                <w:ilvl w:val="0"/>
                <w:numId w:val="35"/>
              </w:numPr>
              <w:overflowPunct w:val="0"/>
              <w:autoSpaceDE w:val="0"/>
              <w:autoSpaceDN w:val="0"/>
              <w:adjustRightInd w:val="0"/>
              <w:spacing w:line="275" w:lineRule="exact"/>
              <w:textAlignment w:val="baseline"/>
              <w:rPr>
                <w:szCs w:val="21"/>
              </w:rPr>
            </w:pPr>
            <w:r w:rsidRPr="00AE372D">
              <w:rPr>
                <w:szCs w:val="21"/>
              </w:rPr>
              <w:t>Keller</w:t>
            </w:r>
          </w:p>
          <w:p w:rsidR="00B257D3" w:rsidRPr="00AE372D" w:rsidRDefault="00B257D3" w:rsidP="00B257D3">
            <w:pPr>
              <w:numPr>
                <w:ilvl w:val="0"/>
                <w:numId w:val="35"/>
              </w:numPr>
              <w:overflowPunct w:val="0"/>
              <w:autoSpaceDE w:val="0"/>
              <w:autoSpaceDN w:val="0"/>
              <w:adjustRightInd w:val="0"/>
              <w:spacing w:line="275" w:lineRule="exact"/>
              <w:textAlignment w:val="baseline"/>
              <w:rPr>
                <w:szCs w:val="21"/>
              </w:rPr>
            </w:pPr>
            <w:r w:rsidRPr="00AE372D">
              <w:rPr>
                <w:szCs w:val="21"/>
              </w:rPr>
              <w:t>Pultdach</w:t>
            </w:r>
          </w:p>
          <w:p w:rsidR="00B257D3" w:rsidRPr="00AE372D" w:rsidRDefault="00B257D3" w:rsidP="00B257D3">
            <w:pPr>
              <w:numPr>
                <w:ilvl w:val="0"/>
                <w:numId w:val="35"/>
              </w:numPr>
              <w:overflowPunct w:val="0"/>
              <w:autoSpaceDE w:val="0"/>
              <w:autoSpaceDN w:val="0"/>
              <w:adjustRightInd w:val="0"/>
              <w:spacing w:line="275" w:lineRule="exact"/>
              <w:textAlignment w:val="baseline"/>
              <w:rPr>
                <w:szCs w:val="21"/>
              </w:rPr>
            </w:pPr>
            <w:r w:rsidRPr="00AE372D">
              <w:rPr>
                <w:szCs w:val="21"/>
              </w:rPr>
              <w:t>Ziegelbedachung</w:t>
            </w:r>
          </w:p>
          <w:p w:rsidR="00B257D3" w:rsidRPr="00AE372D" w:rsidRDefault="00B257D3" w:rsidP="00B257D3">
            <w:pPr>
              <w:numPr>
                <w:ilvl w:val="0"/>
                <w:numId w:val="35"/>
              </w:numPr>
              <w:overflowPunct w:val="0"/>
              <w:autoSpaceDE w:val="0"/>
              <w:autoSpaceDN w:val="0"/>
              <w:adjustRightInd w:val="0"/>
              <w:spacing w:line="275" w:lineRule="exact"/>
              <w:textAlignment w:val="baseline"/>
              <w:rPr>
                <w:szCs w:val="21"/>
              </w:rPr>
            </w:pPr>
            <w:r w:rsidRPr="00AE372D">
              <w:rPr>
                <w:szCs w:val="21"/>
              </w:rPr>
              <w:t>Standort C</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Vorgehen:</w:t>
            </w:r>
          </w:p>
        </w:tc>
        <w:tc>
          <w:tcPr>
            <w:tcW w:w="6759" w:type="dxa"/>
            <w:tcBorders>
              <w:top w:val="nil"/>
              <w:left w:val="nil"/>
              <w:bottom w:val="nil"/>
              <w:right w:val="nil"/>
            </w:tcBorders>
          </w:tcPr>
          <w:p w:rsidR="00B257D3" w:rsidRPr="00AE372D" w:rsidRDefault="00B257D3" w:rsidP="00B257D3">
            <w:pPr>
              <w:numPr>
                <w:ilvl w:val="0"/>
                <w:numId w:val="35"/>
              </w:numPr>
              <w:overflowPunct w:val="0"/>
              <w:autoSpaceDE w:val="0"/>
              <w:autoSpaceDN w:val="0"/>
              <w:adjustRightInd w:val="0"/>
              <w:spacing w:line="275" w:lineRule="exact"/>
              <w:ind w:left="355"/>
              <w:textAlignment w:val="baseline"/>
              <w:rPr>
                <w:szCs w:val="21"/>
              </w:rPr>
            </w:pPr>
            <w:r w:rsidRPr="00AE372D">
              <w:rPr>
                <w:szCs w:val="21"/>
              </w:rPr>
              <w:t>Alle Anträge, die sich nicht gleichzeitig verwirklichen lassen, zu Gruppen vereinigen.</w:t>
            </w:r>
          </w:p>
        </w:tc>
      </w:tr>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6"/>
              </w:numPr>
              <w:overflowPunct w:val="0"/>
              <w:autoSpaceDE w:val="0"/>
              <w:autoSpaceDN w:val="0"/>
              <w:adjustRightInd w:val="0"/>
              <w:spacing w:line="275" w:lineRule="exact"/>
              <w:textAlignment w:val="baseline"/>
              <w:rPr>
                <w:szCs w:val="21"/>
              </w:rPr>
            </w:pPr>
            <w:r w:rsidRPr="00AE372D">
              <w:rPr>
                <w:szCs w:val="21"/>
              </w:rPr>
              <w:t>Standorte A, B, C</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6"/>
              </w:numPr>
              <w:overflowPunct w:val="0"/>
              <w:autoSpaceDE w:val="0"/>
              <w:autoSpaceDN w:val="0"/>
              <w:adjustRightInd w:val="0"/>
              <w:spacing w:line="275" w:lineRule="exact"/>
              <w:textAlignment w:val="baseline"/>
              <w:rPr>
                <w:szCs w:val="21"/>
              </w:rPr>
            </w:pPr>
            <w:r w:rsidRPr="00AE372D">
              <w:rPr>
                <w:szCs w:val="21"/>
              </w:rPr>
              <w:t>Ziegelbedachung, Eternitbedachung</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6"/>
              </w:numPr>
              <w:overflowPunct w:val="0"/>
              <w:autoSpaceDE w:val="0"/>
              <w:autoSpaceDN w:val="0"/>
              <w:adjustRightInd w:val="0"/>
              <w:spacing w:line="275" w:lineRule="exact"/>
              <w:textAlignment w:val="baseline"/>
              <w:rPr>
                <w:szCs w:val="21"/>
              </w:rPr>
            </w:pPr>
            <w:r w:rsidRPr="00AE372D">
              <w:rPr>
                <w:szCs w:val="21"/>
              </w:rPr>
              <w:t>Satteldach, Pultdach</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6"/>
              </w:numPr>
              <w:overflowPunct w:val="0"/>
              <w:autoSpaceDE w:val="0"/>
              <w:autoSpaceDN w:val="0"/>
              <w:adjustRightInd w:val="0"/>
              <w:spacing w:line="275" w:lineRule="exact"/>
              <w:textAlignment w:val="baseline"/>
              <w:rPr>
                <w:szCs w:val="21"/>
              </w:rPr>
            </w:pPr>
            <w:r w:rsidRPr="00AE372D">
              <w:rPr>
                <w:szCs w:val="21"/>
              </w:rPr>
              <w:t>Kein Keller, Keller</w:t>
            </w:r>
          </w:p>
        </w:tc>
      </w:tr>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Begründung der Reihenfolge: Innerhalb der Gruppe stellt die Prä</w:t>
            </w:r>
            <w:r w:rsidRPr="00AE372D">
              <w:rPr>
                <w:szCs w:val="21"/>
              </w:rPr>
              <w:softHyphen/>
              <w:t>sidentin oder der Präsident zuerst den letzten Antrag dem zweit</w:t>
            </w:r>
            <w:r w:rsidRPr="00AE372D">
              <w:rPr>
                <w:szCs w:val="21"/>
              </w:rPr>
              <w:softHyphen/>
              <w:t>letzten gegenüber, den Sieger dem drittletzten usw.</w:t>
            </w:r>
          </w:p>
        </w:tc>
      </w:tr>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Die Reihenfolge der Gruppen spielt nur dann eine Rolle, wenn eine Gruppe andere Gruppen beeinflusst. Im vorliegenden Bei</w:t>
            </w:r>
            <w:r w:rsidRPr="00AE372D">
              <w:rPr>
                <w:szCs w:val="21"/>
              </w:rPr>
              <w:softHyphen/>
              <w:t>spiel ist die Frage der Ziegelart vor der Frage der Dachform zu be</w:t>
            </w:r>
            <w:r w:rsidRPr="00AE372D">
              <w:rPr>
                <w:szCs w:val="21"/>
              </w:rPr>
              <w:softHyphen/>
              <w:t>reinigen (Detailfrage vor Grundsatzfrage).</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7"/>
              </w:numPr>
              <w:overflowPunct w:val="0"/>
              <w:autoSpaceDE w:val="0"/>
              <w:autoSpaceDN w:val="0"/>
              <w:adjustRightInd w:val="0"/>
              <w:spacing w:line="275" w:lineRule="exact"/>
              <w:textAlignment w:val="baseline"/>
              <w:rPr>
                <w:szCs w:val="21"/>
              </w:rPr>
            </w:pPr>
            <w:r w:rsidRPr="00AE372D">
              <w:rPr>
                <w:szCs w:val="21"/>
              </w:rPr>
              <w:t>In jeder Gruppe wird ein Sieger ermittelt:</w:t>
            </w:r>
          </w:p>
        </w:tc>
      </w:tr>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8"/>
              </w:numPr>
              <w:overflowPunct w:val="0"/>
              <w:autoSpaceDE w:val="0"/>
              <w:autoSpaceDN w:val="0"/>
              <w:adjustRightInd w:val="0"/>
              <w:spacing w:line="275" w:lineRule="exact"/>
              <w:textAlignment w:val="baseline"/>
              <w:rPr>
                <w:szCs w:val="21"/>
              </w:rPr>
            </w:pPr>
            <w:r w:rsidRPr="00AE372D">
              <w:rPr>
                <w:szCs w:val="21"/>
              </w:rPr>
              <w:t>Standort C gegen Standort B (wie Beispiel 2); Annahme: Sie</w:t>
            </w:r>
            <w:r w:rsidRPr="00AE372D">
              <w:rPr>
                <w:szCs w:val="21"/>
              </w:rPr>
              <w:softHyphen/>
              <w:t>ger C</w:t>
            </w:r>
            <w:r w:rsidRPr="00AE372D">
              <w:rPr>
                <w:szCs w:val="21"/>
              </w:rPr>
              <w:br/>
              <w:t xml:space="preserve">Standort C gegen Standort A Annahme: </w:t>
            </w:r>
            <w:r w:rsidRPr="00AE372D">
              <w:rPr>
                <w:szCs w:val="21"/>
                <w:u w:val="single"/>
              </w:rPr>
              <w:t>Sieger C</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8"/>
              </w:numPr>
              <w:overflowPunct w:val="0"/>
              <w:autoSpaceDE w:val="0"/>
              <w:autoSpaceDN w:val="0"/>
              <w:adjustRightInd w:val="0"/>
              <w:spacing w:line="275" w:lineRule="exact"/>
              <w:textAlignment w:val="baseline"/>
              <w:rPr>
                <w:szCs w:val="21"/>
              </w:rPr>
            </w:pPr>
            <w:r w:rsidRPr="00AE372D">
              <w:rPr>
                <w:szCs w:val="21"/>
              </w:rPr>
              <w:t xml:space="preserve">Ziegel- gegen Eternitbedachung; Annahme: </w:t>
            </w:r>
            <w:r w:rsidRPr="00AE372D">
              <w:rPr>
                <w:szCs w:val="21"/>
                <w:u w:val="single"/>
              </w:rPr>
              <w:t>Sieger Ziegelbe</w:t>
            </w:r>
            <w:r w:rsidRPr="00AE372D">
              <w:rPr>
                <w:szCs w:val="21"/>
                <w:u w:val="single"/>
              </w:rPr>
              <w:softHyphen/>
              <w:t>dachung</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8"/>
              </w:numPr>
              <w:overflowPunct w:val="0"/>
              <w:autoSpaceDE w:val="0"/>
              <w:autoSpaceDN w:val="0"/>
              <w:adjustRightInd w:val="0"/>
              <w:spacing w:line="275" w:lineRule="exact"/>
              <w:textAlignment w:val="baseline"/>
              <w:rPr>
                <w:szCs w:val="21"/>
              </w:rPr>
            </w:pPr>
            <w:r w:rsidRPr="00AE372D">
              <w:rPr>
                <w:szCs w:val="21"/>
              </w:rPr>
              <w:t xml:space="preserve">Pultdach gegen Satteldach; Annahme: </w:t>
            </w:r>
            <w:r w:rsidRPr="00AE372D">
              <w:rPr>
                <w:szCs w:val="21"/>
                <w:u w:val="single"/>
              </w:rPr>
              <w:t>Sieger Satteldach</w:t>
            </w:r>
          </w:p>
        </w:tc>
      </w:tr>
      <w:tr w:rsidR="00B257D3" w:rsidRPr="00AE372D" w:rsidTr="00BE066B">
        <w:tc>
          <w:tcPr>
            <w:tcW w:w="2905" w:type="dxa"/>
            <w:tcBorders>
              <w:top w:val="nil"/>
              <w:left w:val="nil"/>
              <w:bottom w:val="nil"/>
              <w:right w:val="nil"/>
            </w:tcBorders>
          </w:tcPr>
          <w:p w:rsidR="00B257D3" w:rsidRPr="00AE372D" w:rsidRDefault="00B257D3" w:rsidP="00B257D3">
            <w:pPr>
              <w:numPr>
                <w:ilvl w:val="12"/>
                <w:numId w:val="0"/>
              </w:num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8"/>
              </w:numPr>
              <w:overflowPunct w:val="0"/>
              <w:autoSpaceDE w:val="0"/>
              <w:autoSpaceDN w:val="0"/>
              <w:adjustRightInd w:val="0"/>
              <w:spacing w:line="275" w:lineRule="exact"/>
              <w:textAlignment w:val="baseline"/>
              <w:rPr>
                <w:szCs w:val="21"/>
              </w:rPr>
            </w:pPr>
            <w:r w:rsidRPr="00AE372D">
              <w:rPr>
                <w:szCs w:val="21"/>
              </w:rPr>
              <w:t xml:space="preserve">Keller gegen kein Keller; Annahme: </w:t>
            </w:r>
            <w:r w:rsidRPr="00AE372D">
              <w:rPr>
                <w:szCs w:val="21"/>
                <w:u w:val="single"/>
              </w:rPr>
              <w:t>Sieger Keller</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numPr>
                <w:ilvl w:val="0"/>
                <w:numId w:val="39"/>
              </w:numPr>
              <w:overflowPunct w:val="0"/>
              <w:autoSpaceDE w:val="0"/>
              <w:autoSpaceDN w:val="0"/>
              <w:adjustRightInd w:val="0"/>
              <w:spacing w:line="275" w:lineRule="exact"/>
              <w:textAlignment w:val="baseline"/>
              <w:rPr>
                <w:szCs w:val="21"/>
              </w:rPr>
            </w:pPr>
            <w:r w:rsidRPr="00AE372D">
              <w:rPr>
                <w:szCs w:val="21"/>
              </w:rPr>
              <w:t>Schlussabstimmung:</w:t>
            </w:r>
          </w:p>
        </w:tc>
      </w:tr>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Frage des Präsidenten: „Wollt Ihr am Standort C ein Burgerhaus mit Ziegelbedachung, Satteldach und Keller projektieren lassen?“</w:t>
            </w:r>
          </w:p>
        </w:tc>
      </w:tr>
    </w:tbl>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p>
        </w:tc>
        <w:tc>
          <w:tcPr>
            <w:tcW w:w="6759" w:type="dxa"/>
            <w:tcBorders>
              <w:top w:val="nil"/>
              <w:left w:val="nil"/>
              <w:bottom w:val="nil"/>
              <w:right w:val="nil"/>
            </w:tcBorders>
          </w:tcPr>
          <w:p w:rsidR="00B257D3" w:rsidRPr="00AE372D" w:rsidRDefault="00B257D3" w:rsidP="00B257D3">
            <w:pPr>
              <w:spacing w:line="275" w:lineRule="exact"/>
              <w:ind w:left="72"/>
              <w:rPr>
                <w:szCs w:val="21"/>
              </w:rPr>
            </w:pPr>
            <w:r w:rsidRPr="00AE372D">
              <w:rPr>
                <w:szCs w:val="21"/>
              </w:rPr>
              <w:t>Antwort der Stimmberechtigten: „Ja“ oder „Nein“</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sectPr w:rsidR="00B257D3" w:rsidRPr="00AE372D">
          <w:pgSz w:w="11907" w:h="16840" w:code="9"/>
          <w:pgMar w:top="397" w:right="794" w:bottom="1134" w:left="1588" w:header="720" w:footer="907" w:gutter="0"/>
          <w:cols w:space="720"/>
        </w:sectPr>
      </w:pPr>
    </w:p>
    <w:p w:rsidR="00B257D3" w:rsidRPr="00AE372D" w:rsidRDefault="00B257D3" w:rsidP="00A93EA1">
      <w:pPr>
        <w:pStyle w:val="berschrift1"/>
        <w:spacing w:line="275" w:lineRule="exact"/>
      </w:pPr>
      <w:bookmarkStart w:id="123" w:name="_Toc424096737"/>
      <w:bookmarkStart w:id="124" w:name="_Toc424096848"/>
      <w:bookmarkStart w:id="125" w:name="_Toc424114427"/>
      <w:bookmarkStart w:id="126" w:name="_Toc425756192"/>
      <w:bookmarkStart w:id="127" w:name="_Toc66438863"/>
      <w:bookmarkStart w:id="128" w:name="_Toc97544397"/>
      <w:r w:rsidRPr="00AE372D">
        <w:lastRenderedPageBreak/>
        <w:t>Beilage 4: Beispiele zum Behandeln von Nachkrediten</w:t>
      </w:r>
      <w:bookmarkEnd w:id="123"/>
      <w:bookmarkEnd w:id="124"/>
      <w:bookmarkEnd w:id="125"/>
      <w:bookmarkEnd w:id="126"/>
      <w:bookmarkEnd w:id="127"/>
      <w:bookmarkEnd w:id="128"/>
    </w:p>
    <w:p w:rsidR="00B257D3" w:rsidRPr="00AE372D" w:rsidRDefault="00B257D3" w:rsidP="00B257D3">
      <w:pPr>
        <w:pStyle w:val="berschrift4"/>
        <w:spacing w:line="275" w:lineRule="exact"/>
        <w:rPr>
          <w:szCs w:val="21"/>
        </w:rPr>
      </w:pPr>
      <w:r w:rsidRPr="00AE372D">
        <w:rPr>
          <w:szCs w:val="21"/>
        </w:rPr>
        <w:t>Beispiele zur Behandlung von Nachkrediten (Art. 17)</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Kompetenzbestimmungen des OgR:</w:t>
      </w:r>
    </w:p>
    <w:p w:rsidR="00B257D3" w:rsidRPr="00AE372D" w:rsidRDefault="00B257D3" w:rsidP="00B257D3">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Burgerrat</w:t>
            </w:r>
          </w:p>
        </w:tc>
        <w:tc>
          <w:tcPr>
            <w:tcW w:w="675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bis Fr. 20'000.--</w:t>
            </w:r>
          </w:p>
        </w:tc>
      </w:tr>
      <w:tr w:rsidR="00B257D3" w:rsidRPr="00AE372D" w:rsidTr="00BE066B">
        <w:tc>
          <w:tcPr>
            <w:tcW w:w="2905" w:type="dxa"/>
            <w:tcBorders>
              <w:top w:val="nil"/>
              <w:left w:val="nil"/>
              <w:bottom w:val="nil"/>
              <w:right w:val="nil"/>
            </w:tcBorders>
          </w:tcPr>
          <w:p w:rsidR="00B257D3" w:rsidRPr="00AE372D" w:rsidRDefault="00B257D3" w:rsidP="00B257D3">
            <w:pPr>
              <w:spacing w:line="275" w:lineRule="exact"/>
              <w:rPr>
                <w:szCs w:val="21"/>
              </w:rPr>
            </w:pPr>
            <w:r w:rsidRPr="00AE372D">
              <w:rPr>
                <w:szCs w:val="21"/>
              </w:rPr>
              <w:t>Versammlung</w:t>
            </w:r>
          </w:p>
        </w:tc>
        <w:tc>
          <w:tcPr>
            <w:tcW w:w="6759" w:type="dxa"/>
            <w:tcBorders>
              <w:top w:val="nil"/>
              <w:left w:val="nil"/>
              <w:bottom w:val="nil"/>
              <w:right w:val="nil"/>
            </w:tcBorders>
          </w:tcPr>
          <w:p w:rsidR="00B257D3" w:rsidRPr="00AE372D" w:rsidRDefault="00B257D3" w:rsidP="00B257D3">
            <w:pPr>
              <w:spacing w:line="275" w:lineRule="exact"/>
              <w:rPr>
                <w:szCs w:val="21"/>
              </w:rPr>
            </w:pPr>
            <w:r w:rsidRPr="00AE372D">
              <w:rPr>
                <w:szCs w:val="21"/>
              </w:rPr>
              <w:t>über Fr. 20'000.--</w:t>
            </w:r>
          </w:p>
        </w:tc>
      </w:tr>
    </w:tbl>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u w:val="single"/>
        </w:rPr>
        <w:t>Beispiel 1</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Das Budget enthält im Konto „Unterhalt Liegenschaften“ der Erfolgsrechnung Fr. 15'000.--. Im Verlaufe des Rechnungsjahres zeigt es sich, dass zusätzliche Arbeiten im Be</w:t>
      </w:r>
      <w:r w:rsidRPr="00AE372D">
        <w:rPr>
          <w:szCs w:val="21"/>
        </w:rPr>
        <w:softHyphen/>
        <w:t>trag von Fr. 6'000.-- wünschenswert wären.</w:t>
      </w:r>
    </w:p>
    <w:p w:rsidR="00B257D3" w:rsidRPr="00AE372D" w:rsidRDefault="00B257D3" w:rsidP="00B257D3">
      <w:pPr>
        <w:spacing w:line="275" w:lineRule="exact"/>
        <w:rPr>
          <w:szCs w:val="21"/>
        </w:rPr>
      </w:pPr>
    </w:p>
    <w:p w:rsidR="00B257D3" w:rsidRPr="00AE372D" w:rsidRDefault="00B257D3" w:rsidP="00B257D3">
      <w:pPr>
        <w:numPr>
          <w:ilvl w:val="0"/>
          <w:numId w:val="40"/>
        </w:numPr>
        <w:overflowPunct w:val="0"/>
        <w:autoSpaceDE w:val="0"/>
        <w:autoSpaceDN w:val="0"/>
        <w:adjustRightInd w:val="0"/>
        <w:spacing w:line="275" w:lineRule="exact"/>
        <w:textAlignment w:val="baseline"/>
        <w:rPr>
          <w:szCs w:val="21"/>
        </w:rPr>
      </w:pPr>
      <w:r w:rsidRPr="00AE372D">
        <w:rPr>
          <w:szCs w:val="21"/>
        </w:rPr>
        <w:t>Der Nachkredit überschreitet zehn Prozent der mit dem Budget beschlossenen Aus</w:t>
      </w:r>
      <w:r w:rsidRPr="00AE372D">
        <w:rPr>
          <w:szCs w:val="21"/>
        </w:rPr>
        <w:softHyphen/>
        <w:t>gabe.</w:t>
      </w:r>
    </w:p>
    <w:p w:rsidR="00B257D3" w:rsidRPr="00AE372D" w:rsidRDefault="00B257D3" w:rsidP="00B257D3">
      <w:pPr>
        <w:numPr>
          <w:ilvl w:val="0"/>
          <w:numId w:val="40"/>
        </w:numPr>
        <w:overflowPunct w:val="0"/>
        <w:autoSpaceDE w:val="0"/>
        <w:autoSpaceDN w:val="0"/>
        <w:adjustRightInd w:val="0"/>
        <w:spacing w:line="275" w:lineRule="exact"/>
        <w:textAlignment w:val="baseline"/>
        <w:rPr>
          <w:szCs w:val="21"/>
        </w:rPr>
      </w:pPr>
      <w:r w:rsidRPr="00AE372D">
        <w:rPr>
          <w:szCs w:val="21"/>
        </w:rPr>
        <w:t>Die Summe (Gesamtkredit) von Ausgabe und Nachkredit beträgt Fr. 21'000.--.</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Der Gesamtkredit ist somit grösser als die Burgerratskompetenz von Fr. 20'000.--. Daher be</w:t>
      </w:r>
      <w:r w:rsidRPr="00AE372D">
        <w:rPr>
          <w:szCs w:val="21"/>
        </w:rPr>
        <w:softHyphen/>
        <w:t>schliesst die Versammlung den Nachkredit von Fr. 6'000.--.</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u w:val="single"/>
        </w:rPr>
        <w:t>Beispiel 2</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Die Versammlung beschliesst eine Ausgabe von Fr. 8'000'000</w:t>
      </w:r>
      <w:r w:rsidR="00A93EA1">
        <w:rPr>
          <w:szCs w:val="21"/>
        </w:rPr>
        <w:t>.-- für den Bau eines Burgerhau</w:t>
      </w:r>
      <w:r w:rsidRPr="00AE372D">
        <w:rPr>
          <w:szCs w:val="21"/>
        </w:rPr>
        <w:t>ses. Es zeigt sich, dass zusätzliche Arbeiten im Betrag von Fr. 750'000.-- wünschenswert wären.</w:t>
      </w:r>
    </w:p>
    <w:p w:rsidR="00B257D3" w:rsidRPr="00AE372D" w:rsidRDefault="00B257D3" w:rsidP="00B257D3">
      <w:pPr>
        <w:spacing w:line="275" w:lineRule="exact"/>
        <w:rPr>
          <w:szCs w:val="21"/>
        </w:rPr>
      </w:pPr>
    </w:p>
    <w:p w:rsidR="00B257D3" w:rsidRPr="00AE372D" w:rsidRDefault="00B257D3" w:rsidP="00B257D3">
      <w:pPr>
        <w:numPr>
          <w:ilvl w:val="0"/>
          <w:numId w:val="41"/>
        </w:numPr>
        <w:overflowPunct w:val="0"/>
        <w:autoSpaceDE w:val="0"/>
        <w:autoSpaceDN w:val="0"/>
        <w:adjustRightInd w:val="0"/>
        <w:spacing w:line="275" w:lineRule="exact"/>
        <w:textAlignment w:val="baseline"/>
        <w:rPr>
          <w:szCs w:val="21"/>
        </w:rPr>
      </w:pPr>
      <w:r w:rsidRPr="00AE372D">
        <w:rPr>
          <w:szCs w:val="21"/>
        </w:rPr>
        <w:t>Der Nachkredit erreicht zehn Prozent der als Verpflichtungskredit beschlossenen Ausgabe nicht.</w:t>
      </w:r>
    </w:p>
    <w:p w:rsidR="00B257D3" w:rsidRPr="00AE372D" w:rsidRDefault="00B257D3" w:rsidP="00B257D3">
      <w:pPr>
        <w:spacing w:line="275" w:lineRule="exact"/>
        <w:rPr>
          <w:szCs w:val="21"/>
        </w:rPr>
      </w:pPr>
    </w:p>
    <w:p w:rsidR="00B257D3" w:rsidRPr="00AE372D" w:rsidRDefault="00B257D3" w:rsidP="00B257D3">
      <w:pPr>
        <w:spacing w:line="275" w:lineRule="exact"/>
        <w:rPr>
          <w:szCs w:val="21"/>
        </w:rPr>
      </w:pPr>
      <w:r w:rsidRPr="00AE372D">
        <w:rPr>
          <w:szCs w:val="21"/>
        </w:rPr>
        <w:t>Der Nachkredit fällt somit in die Kompetenz des Burgerrates.</w:t>
      </w:r>
    </w:p>
    <w:p w:rsidR="00760BEF" w:rsidRPr="00AE372D" w:rsidRDefault="00760BEF" w:rsidP="003F70F2">
      <w:pPr>
        <w:rPr>
          <w:szCs w:val="21"/>
        </w:rPr>
      </w:pPr>
    </w:p>
    <w:sectPr w:rsidR="00760BEF" w:rsidRPr="00AE372D" w:rsidSect="007254A0">
      <w:headerReference w:type="default" r:id="rId10"/>
      <w:footerReference w:type="default" r:id="rId11"/>
      <w:head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37" w:rsidRDefault="00355937" w:rsidP="00F91D37">
      <w:pPr>
        <w:spacing w:line="240" w:lineRule="auto"/>
      </w:pPr>
      <w:r>
        <w:separator/>
      </w:r>
    </w:p>
  </w:endnote>
  <w:endnote w:type="continuationSeparator" w:id="0">
    <w:p w:rsidR="00355937" w:rsidRDefault="0035593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DA" w:rsidRPr="00BD4A9C" w:rsidRDefault="006A23B9" w:rsidP="00632704">
    <w:pPr>
      <w:pStyle w:val="Fuzeile"/>
    </w:pPr>
    <w:fldSimple w:instr=" REF  Klassifizierung ">
      <w:sdt>
        <w:sdtPr>
          <w:id w:val="1364326123"/>
          <w:placeholder>
            <w:docPart w:val="132109E7CBDC47F4B88A9A33473EF689"/>
          </w:placeholder>
          <w:showingPlcHdr/>
          <w:comboBox>
            <w:listItem w:displayText="Nicht klassifiziert" w:value="Nicht klassifiziert"/>
            <w:listItem w:displayText="INTERN" w:value="INTERN"/>
            <w:listItem w:displayText="VERTRAULICH" w:value="VERTRAULICH"/>
            <w:listItem w:displayText="GEHEIM" w:value="GEHEIM"/>
          </w:comboBox>
        </w:sdtPr>
        <w:sdtEndPr/>
        <w:sdtContent>
          <w:r w:rsidR="005B74DA" w:rsidRPr="00336989">
            <w:rPr>
              <w:rStyle w:val="Platzhaltertext"/>
            </w:rPr>
            <w:t>Klassifizierung auswählen</w:t>
          </w:r>
        </w:sdtContent>
      </w:sdt>
    </w:fldSimple>
    <w:r w:rsidR="005B74DA">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4DA" w:rsidRPr="005C6148" w:rsidRDefault="005B74DA" w:rsidP="0007095A">
                          <w:pPr>
                            <w:pStyle w:val="Seitenzahlen"/>
                          </w:pPr>
                          <w:r w:rsidRPr="005C6148">
                            <w:fldChar w:fldCharType="begin"/>
                          </w:r>
                          <w:r w:rsidRPr="005C6148">
                            <w:instrText>PAGE   \* MERGEFORMAT</w:instrText>
                          </w:r>
                          <w:r w:rsidRPr="005C6148">
                            <w:fldChar w:fldCharType="separate"/>
                          </w:r>
                          <w:r w:rsidRPr="00B257D3">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35"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5B74DA" w:rsidRPr="005C6148" w:rsidRDefault="005B74DA" w:rsidP="0007095A">
                    <w:pPr>
                      <w:pStyle w:val="Seitenzahlen"/>
                    </w:pPr>
                    <w:r w:rsidRPr="005C6148">
                      <w:fldChar w:fldCharType="begin"/>
                    </w:r>
                    <w:r w:rsidRPr="005C6148">
                      <w:instrText>PAGE   \* MERGEFORMAT</w:instrText>
                    </w:r>
                    <w:r w:rsidRPr="005C6148">
                      <w:fldChar w:fldCharType="separate"/>
                    </w:r>
                    <w:r w:rsidRPr="00B257D3">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37" w:rsidRDefault="00355937" w:rsidP="00F91D37">
      <w:pPr>
        <w:spacing w:line="240" w:lineRule="auto"/>
      </w:pPr>
    </w:p>
    <w:p w:rsidR="00355937" w:rsidRDefault="00355937" w:rsidP="00F91D37">
      <w:pPr>
        <w:spacing w:line="240" w:lineRule="auto"/>
      </w:pPr>
    </w:p>
  </w:footnote>
  <w:footnote w:type="continuationSeparator" w:id="0">
    <w:p w:rsidR="00355937" w:rsidRDefault="0035593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DA" w:rsidRDefault="006A23B9" w:rsidP="00B257D3">
    <w:pPr>
      <w:pStyle w:val="Kopfzeile"/>
    </w:pPr>
    <w:fldSimple w:instr=" STYLEREF  Titel/Titre  \* MERGEFORMAT ">
      <w:r w:rsidR="0070265A">
        <w:t>Organisationsreglement (OgR)</w:t>
      </w:r>
    </w:fldSimple>
  </w:p>
  <w:p w:rsidR="005B74DA" w:rsidRPr="00B257D3" w:rsidRDefault="005B74DA" w:rsidP="00B257D3">
    <w:pPr>
      <w:pStyle w:val="Kopfzeile"/>
    </w:pPr>
    <w:r w:rsidRPr="00B257D3">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B257D3">
      <w:rPr>
        <w:color w:val="B1B9BD" w:themeColor="background2"/>
      </w:rPr>
      <w:fldChar w:fldCharType="separate"/>
    </w:r>
    <w:r w:rsidR="0070265A" w:rsidRPr="0070265A">
      <w:rPr>
        <w:color w:val="B1B9BD" w:themeColor="background2"/>
        <w:lang w:val="de-DE"/>
      </w:rPr>
      <w:t>für</w:t>
    </w:r>
    <w:r w:rsidR="0070265A">
      <w:rPr>
        <w:color w:val="B1B9BD" w:themeColor="background2"/>
      </w:rPr>
      <w:t xml:space="preserve"> Burgergemeinden</w:t>
    </w:r>
    <w:r w:rsidRPr="00B257D3">
      <w:rPr>
        <w:color w:val="B1B9BD" w:themeColor="background2"/>
      </w:rPr>
      <w:fldChar w:fldCharType="end"/>
    </w:r>
  </w:p>
  <w:p w:rsidR="005B74DA" w:rsidRDefault="005B74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DA" w:rsidRPr="001E3FF4" w:rsidRDefault="005B74DA" w:rsidP="00BE066B">
    <w:pPr>
      <w:pStyle w:val="Kopfzeile"/>
    </w:pPr>
  </w:p>
  <w:p w:rsidR="005B74DA" w:rsidRDefault="005B74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5B74DA" w:rsidTr="00BE066B">
      <w:tc>
        <w:tcPr>
          <w:tcW w:w="5100" w:type="dxa"/>
        </w:tcPr>
        <w:p w:rsidR="005B74DA" w:rsidRDefault="006A23B9" w:rsidP="00BE066B">
          <w:pPr>
            <w:pStyle w:val="Kopfzeile"/>
          </w:pPr>
          <w:fldSimple w:instr=" STYLEREF  Titel/Titre  \* MERGEFORMAT ">
            <w:r w:rsidR="005B74DA">
              <w:t>Organisationsreglement (OgR)</w:t>
            </w:r>
          </w:fldSimple>
        </w:p>
        <w:p w:rsidR="005B74DA" w:rsidRDefault="005B74DA" w:rsidP="00BE066B">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Pr="00B257D3">
            <w:rPr>
              <w:b/>
              <w:bCs w:val="0"/>
              <w:color w:val="B1B9BD" w:themeColor="background2"/>
              <w:lang w:val="de-DE"/>
            </w:rPr>
            <w:t>für Burgergemeinden</w:t>
          </w:r>
          <w:r w:rsidRPr="00657051">
            <w:rPr>
              <w:color w:val="B1B9BD" w:themeColor="background2"/>
            </w:rPr>
            <w:fldChar w:fldCharType="end"/>
          </w:r>
        </w:p>
      </w:tc>
      <w:tc>
        <w:tcPr>
          <w:tcW w:w="4878" w:type="dxa"/>
        </w:tcPr>
        <w:p w:rsidR="005B74DA" w:rsidRDefault="005B74DA" w:rsidP="00BE066B">
          <w:pPr>
            <w:pStyle w:val="Kopfzeile"/>
          </w:pPr>
          <w:r>
            <w:fldChar w:fldCharType="begin"/>
          </w:r>
          <w:r>
            <w:instrText xml:space="preserve"> STYLEREF  "H1"  \* MERGEFORMAT </w:instrText>
          </w:r>
          <w:r>
            <w:fldChar w:fldCharType="separate"/>
          </w:r>
          <w:r>
            <w:rPr>
              <w:b/>
              <w:bCs w:val="0"/>
              <w:lang w:val="de-DE"/>
            </w:rPr>
            <w:t>Fehler! Kein Text mit angegebener Formatvorlage im Dokument.</w:t>
          </w:r>
          <w:r>
            <w:fldChar w:fldCharType="end"/>
          </w:r>
        </w:p>
      </w:tc>
    </w:tr>
  </w:tbl>
  <w:p w:rsidR="005B74DA" w:rsidRPr="0039616D" w:rsidRDefault="005B74DA"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DA" w:rsidRDefault="005B74DA"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03846B6"/>
    <w:lvl w:ilvl="0">
      <w:numFmt w:val="bullet"/>
      <w:lvlText w:val="*"/>
      <w:lvlJc w:val="left"/>
    </w:lvl>
  </w:abstractNum>
  <w:abstractNum w:abstractNumId="11" w15:restartNumberingAfterBreak="0">
    <w:nsid w:val="02791CE1"/>
    <w:multiLevelType w:val="singleLevel"/>
    <w:tmpl w:val="EBA83CAC"/>
    <w:lvl w:ilvl="0">
      <w:start w:val="1"/>
      <w:numFmt w:val="decimal"/>
      <w:lvlText w:val="%1."/>
      <w:legacy w:legacy="1" w:legacySpace="0" w:legacyIndent="283"/>
      <w:lvlJc w:val="left"/>
      <w:pPr>
        <w:ind w:left="283" w:hanging="283"/>
      </w:pPr>
    </w:lvl>
  </w:abstractNum>
  <w:abstractNum w:abstractNumId="12" w15:restartNumberingAfterBreak="0">
    <w:nsid w:val="07AF06D8"/>
    <w:multiLevelType w:val="singleLevel"/>
    <w:tmpl w:val="7DB06E62"/>
    <w:lvl w:ilvl="0">
      <w:start w:val="1"/>
      <w:numFmt w:val="lowerLetter"/>
      <w:lvlText w:val="%1)"/>
      <w:legacy w:legacy="1" w:legacySpace="0" w:legacyIndent="283"/>
      <w:lvlJc w:val="left"/>
      <w:pPr>
        <w:ind w:left="355" w:hanging="283"/>
      </w:pPr>
    </w:lvl>
  </w:abstractNum>
  <w:abstractNum w:abstractNumId="13" w15:restartNumberingAfterBreak="0">
    <w:nsid w:val="0CFC5110"/>
    <w:multiLevelType w:val="singleLevel"/>
    <w:tmpl w:val="7DB06E62"/>
    <w:lvl w:ilvl="0">
      <w:start w:val="1"/>
      <w:numFmt w:val="lowerLetter"/>
      <w:lvlText w:val="%1)"/>
      <w:legacy w:legacy="1" w:legacySpace="0" w:legacyIndent="283"/>
      <w:lvlJc w:val="left"/>
      <w:pPr>
        <w:ind w:left="357" w:hanging="283"/>
      </w:pPr>
    </w:lvl>
  </w:abstractNum>
  <w:abstractNum w:abstractNumId="14" w15:restartNumberingAfterBreak="0">
    <w:nsid w:val="0F5739D5"/>
    <w:multiLevelType w:val="singleLevel"/>
    <w:tmpl w:val="B0B48568"/>
    <w:lvl w:ilvl="0">
      <w:start w:val="3"/>
      <w:numFmt w:val="decimal"/>
      <w:lvlText w:val="%1."/>
      <w:legacy w:legacy="1" w:legacySpace="0" w:legacyIndent="283"/>
      <w:lvlJc w:val="left"/>
      <w:pPr>
        <w:ind w:left="355" w:hanging="283"/>
      </w:pPr>
    </w:lvl>
  </w:abstractNum>
  <w:abstractNum w:abstractNumId="15" w15:restartNumberingAfterBreak="0">
    <w:nsid w:val="1056672F"/>
    <w:multiLevelType w:val="hybridMultilevel"/>
    <w:tmpl w:val="454CE6EA"/>
    <w:lvl w:ilvl="0" w:tplc="185846CA">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6" w15:restartNumberingAfterBreak="0">
    <w:nsid w:val="1F3D1080"/>
    <w:multiLevelType w:val="singleLevel"/>
    <w:tmpl w:val="52F4C6DA"/>
    <w:lvl w:ilvl="0">
      <w:start w:val="2"/>
      <w:numFmt w:val="decimal"/>
      <w:lvlText w:val="%1."/>
      <w:legacy w:legacy="1" w:legacySpace="0" w:legacyIndent="283"/>
      <w:lvlJc w:val="left"/>
      <w:pPr>
        <w:ind w:left="355" w:hanging="283"/>
      </w:pPr>
    </w:lvl>
  </w:abstractNum>
  <w:abstractNum w:abstractNumId="1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775CB3"/>
    <w:multiLevelType w:val="singleLevel"/>
    <w:tmpl w:val="7DB06E62"/>
    <w:lvl w:ilvl="0">
      <w:start w:val="1"/>
      <w:numFmt w:val="lowerLetter"/>
      <w:lvlText w:val="%1)"/>
      <w:legacy w:legacy="1" w:legacySpace="0" w:legacyIndent="283"/>
      <w:lvlJc w:val="left"/>
      <w:pPr>
        <w:ind w:left="355" w:hanging="283"/>
      </w:p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3ED4075A"/>
    <w:multiLevelType w:val="hybridMultilevel"/>
    <w:tmpl w:val="7790713A"/>
    <w:lvl w:ilvl="0" w:tplc="36221F28">
      <w:start w:val="301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22BC9"/>
    <w:multiLevelType w:val="singleLevel"/>
    <w:tmpl w:val="7DB06E62"/>
    <w:lvl w:ilvl="0">
      <w:start w:val="1"/>
      <w:numFmt w:val="lowerLetter"/>
      <w:lvlText w:val="%1)"/>
      <w:legacy w:legacy="1" w:legacySpace="0" w:legacyIndent="283"/>
      <w:lvlJc w:val="left"/>
      <w:pPr>
        <w:ind w:left="355" w:hanging="283"/>
      </w:pPr>
    </w:lvl>
  </w:abstractNum>
  <w:abstractNum w:abstractNumId="22" w15:restartNumberingAfterBreak="0">
    <w:nsid w:val="3FDC26B5"/>
    <w:multiLevelType w:val="singleLevel"/>
    <w:tmpl w:val="3976BC64"/>
    <w:lvl w:ilvl="0">
      <w:start w:val="2"/>
      <w:numFmt w:val="lowerLetter"/>
      <w:lvlText w:val="%1)"/>
      <w:legacy w:legacy="1" w:legacySpace="0" w:legacyIndent="283"/>
      <w:lvlJc w:val="left"/>
      <w:pPr>
        <w:ind w:left="283" w:hanging="283"/>
      </w:pPr>
    </w:lvl>
  </w:abstractNum>
  <w:abstractNum w:abstractNumId="23" w15:restartNumberingAfterBreak="0">
    <w:nsid w:val="45226C6B"/>
    <w:multiLevelType w:val="singleLevel"/>
    <w:tmpl w:val="EBA83CAC"/>
    <w:lvl w:ilvl="0">
      <w:start w:val="1"/>
      <w:numFmt w:val="decimal"/>
      <w:lvlText w:val="%1."/>
      <w:legacy w:legacy="1" w:legacySpace="0" w:legacyIndent="283"/>
      <w:lvlJc w:val="left"/>
      <w:pPr>
        <w:ind w:left="283" w:hanging="283"/>
      </w:pPr>
    </w:lvl>
  </w:abstractNum>
  <w:abstractNum w:abstractNumId="2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D2F43ED"/>
    <w:multiLevelType w:val="hybridMultilevel"/>
    <w:tmpl w:val="C5BE9EDC"/>
    <w:lvl w:ilvl="0" w:tplc="406AB49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4B155CF"/>
    <w:multiLevelType w:val="hybridMultilevel"/>
    <w:tmpl w:val="90BCF99C"/>
    <w:lvl w:ilvl="0" w:tplc="122806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2EA039D"/>
    <w:multiLevelType w:val="singleLevel"/>
    <w:tmpl w:val="7DB06E62"/>
    <w:lvl w:ilvl="0">
      <w:start w:val="1"/>
      <w:numFmt w:val="lowerLetter"/>
      <w:lvlText w:val="%1)"/>
      <w:legacy w:legacy="1" w:legacySpace="0" w:legacyIndent="283"/>
      <w:lvlJc w:val="left"/>
      <w:pPr>
        <w:ind w:left="355" w:hanging="283"/>
      </w:pPr>
    </w:lvl>
  </w:abstractNum>
  <w:abstractNum w:abstractNumId="33" w15:restartNumberingAfterBreak="0">
    <w:nsid w:val="64167526"/>
    <w:multiLevelType w:val="hybridMultilevel"/>
    <w:tmpl w:val="F99EBEB6"/>
    <w:lvl w:ilvl="0" w:tplc="9FCE322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7AB5B64"/>
    <w:multiLevelType w:val="singleLevel"/>
    <w:tmpl w:val="EBA83CAC"/>
    <w:lvl w:ilvl="0">
      <w:start w:val="1"/>
      <w:numFmt w:val="decimal"/>
      <w:lvlText w:val="%1."/>
      <w:legacy w:legacy="1" w:legacySpace="0" w:legacyIndent="283"/>
      <w:lvlJc w:val="left"/>
      <w:pPr>
        <w:ind w:left="283" w:hanging="283"/>
      </w:pPr>
    </w:lvl>
  </w:abstractNum>
  <w:abstractNum w:abstractNumId="3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A550380"/>
    <w:multiLevelType w:val="singleLevel"/>
    <w:tmpl w:val="7DB06E62"/>
    <w:lvl w:ilvl="0">
      <w:start w:val="1"/>
      <w:numFmt w:val="lowerLetter"/>
      <w:lvlText w:val="%1)"/>
      <w:legacy w:legacy="1" w:legacySpace="0" w:legacyIndent="283"/>
      <w:lvlJc w:val="left"/>
      <w:pPr>
        <w:ind w:left="283" w:hanging="283"/>
      </w:pPr>
    </w:lvl>
  </w:abstractNum>
  <w:abstractNum w:abstractNumId="3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CC08EE"/>
    <w:multiLevelType w:val="singleLevel"/>
    <w:tmpl w:val="8C4E03D2"/>
    <w:lvl w:ilvl="0">
      <w:start w:val="1"/>
      <w:numFmt w:val="decimal"/>
      <w:lvlText w:val="%1. "/>
      <w:legacy w:legacy="1" w:legacySpace="0" w:legacyIndent="283"/>
      <w:lvlJc w:val="left"/>
      <w:pPr>
        <w:ind w:left="396" w:hanging="283"/>
      </w:pPr>
      <w:rPr>
        <w:rFonts w:ascii="Arial" w:hAnsi="Arial" w:cs="Arial" w:hint="default"/>
        <w:b w:val="0"/>
        <w:i w:val="0"/>
        <w:sz w:val="22"/>
      </w:rPr>
    </w:lvl>
  </w:abstractNum>
  <w:abstractNum w:abstractNumId="41" w15:restartNumberingAfterBreak="0">
    <w:nsid w:val="71645144"/>
    <w:multiLevelType w:val="singleLevel"/>
    <w:tmpl w:val="7DB06E62"/>
    <w:lvl w:ilvl="0">
      <w:start w:val="1"/>
      <w:numFmt w:val="lowerLetter"/>
      <w:lvlText w:val="%1)"/>
      <w:legacy w:legacy="1" w:legacySpace="0" w:legacyIndent="283"/>
      <w:lvlJc w:val="left"/>
      <w:pPr>
        <w:ind w:left="283" w:hanging="283"/>
      </w:pPr>
    </w:lvl>
  </w:abstractNum>
  <w:abstractNum w:abstractNumId="4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55929B1"/>
    <w:multiLevelType w:val="singleLevel"/>
    <w:tmpl w:val="523C1EFC"/>
    <w:lvl w:ilvl="0">
      <w:start w:val="3"/>
      <w:numFmt w:val="lowerLetter"/>
      <w:lvlText w:val="%1)"/>
      <w:legacy w:legacy="1" w:legacySpace="0" w:legacyIndent="283"/>
      <w:lvlJc w:val="left"/>
      <w:pPr>
        <w:ind w:left="283" w:hanging="283"/>
      </w:pPr>
    </w:lvl>
  </w:abstractNum>
  <w:abstractNum w:abstractNumId="44" w15:restartNumberingAfterBreak="0">
    <w:nsid w:val="76C41832"/>
    <w:multiLevelType w:val="hybridMultilevel"/>
    <w:tmpl w:val="EB26A974"/>
    <w:lvl w:ilvl="0" w:tplc="7C649F26">
      <w:start w:val="4"/>
      <w:numFmt w:val="lowerLetter"/>
      <w:lvlText w:val="%1)"/>
      <w:lvlJc w:val="left"/>
      <w:pPr>
        <w:ind w:left="283" w:hanging="28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84F3FDB"/>
    <w:multiLevelType w:val="singleLevel"/>
    <w:tmpl w:val="EBA83CAC"/>
    <w:lvl w:ilvl="0">
      <w:start w:val="1"/>
      <w:numFmt w:val="decimal"/>
      <w:lvlText w:val="%1."/>
      <w:legacy w:legacy="1" w:legacySpace="0" w:legacyIndent="283"/>
      <w:lvlJc w:val="left"/>
      <w:pPr>
        <w:ind w:left="357" w:hanging="283"/>
      </w:pPr>
    </w:lvl>
  </w:abstractNum>
  <w:abstractNum w:abstractNumId="4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D56D0B"/>
    <w:multiLevelType w:val="singleLevel"/>
    <w:tmpl w:val="7DB06E62"/>
    <w:lvl w:ilvl="0">
      <w:start w:val="1"/>
      <w:numFmt w:val="lowerLetter"/>
      <w:lvlText w:val="%1)"/>
      <w:legacy w:legacy="1" w:legacySpace="0" w:legacyIndent="283"/>
      <w:lvlJc w:val="left"/>
      <w:pPr>
        <w:ind w:left="355" w:hanging="283"/>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30"/>
  </w:num>
  <w:num w:numId="13">
    <w:abstractNumId w:val="25"/>
  </w:num>
  <w:num w:numId="14">
    <w:abstractNumId w:val="46"/>
  </w:num>
  <w:num w:numId="15">
    <w:abstractNumId w:val="42"/>
  </w:num>
  <w:num w:numId="16">
    <w:abstractNumId w:val="17"/>
  </w:num>
  <w:num w:numId="17">
    <w:abstractNumId w:val="26"/>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4"/>
  </w:num>
  <w:num w:numId="21">
    <w:abstractNumId w:val="34"/>
  </w:num>
  <w:num w:numId="22">
    <w:abstractNumId w:val="31"/>
  </w:num>
  <w:num w:numId="23">
    <w:abstractNumId w:val="19"/>
  </w:num>
  <w:num w:numId="24">
    <w:abstractNumId w:val="27"/>
  </w:num>
  <w:num w:numId="25">
    <w:abstractNumId w:val="36"/>
  </w:num>
  <w:num w:numId="26">
    <w:abstractNumId w:val="32"/>
  </w:num>
  <w:num w:numId="27">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8">
    <w:abstractNumId w:val="12"/>
  </w:num>
  <w:num w:numId="29">
    <w:abstractNumId w:val="21"/>
  </w:num>
  <w:num w:numId="30">
    <w:abstractNumId w:val="41"/>
  </w:num>
  <w:num w:numId="31">
    <w:abstractNumId w:val="22"/>
  </w:num>
  <w:num w:numId="32">
    <w:abstractNumId w:val="43"/>
  </w:num>
  <w:num w:numId="33">
    <w:abstractNumId w:val="13"/>
  </w:num>
  <w:num w:numId="34">
    <w:abstractNumId w:val="40"/>
  </w:num>
  <w:num w:numId="35">
    <w:abstractNumId w:val="45"/>
  </w:num>
  <w:num w:numId="36">
    <w:abstractNumId w:val="47"/>
  </w:num>
  <w:num w:numId="37">
    <w:abstractNumId w:val="16"/>
  </w:num>
  <w:num w:numId="38">
    <w:abstractNumId w:val="18"/>
  </w:num>
  <w:num w:numId="39">
    <w:abstractNumId w:val="14"/>
  </w:num>
  <w:num w:numId="40">
    <w:abstractNumId w:val="23"/>
  </w:num>
  <w:num w:numId="41">
    <w:abstractNumId w:val="35"/>
  </w:num>
  <w:num w:numId="42">
    <w:abstractNumId w:val="20"/>
  </w:num>
  <w:num w:numId="43">
    <w:abstractNumId w:val="29"/>
  </w:num>
  <w:num w:numId="44">
    <w:abstractNumId w:val="33"/>
  </w:num>
  <w:num w:numId="45">
    <w:abstractNumId w:val="28"/>
  </w:num>
  <w:num w:numId="46">
    <w:abstractNumId w:val="37"/>
  </w:num>
  <w:num w:numId="47">
    <w:abstractNumId w:val="44"/>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D3"/>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4EE2"/>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2"/>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5937"/>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94A"/>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B74DA"/>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16E53"/>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A1FE9"/>
    <w:rsid w:val="006A23B9"/>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265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5645"/>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1C"/>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27532"/>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3EA1"/>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E372D"/>
    <w:rsid w:val="00AF3845"/>
    <w:rsid w:val="00AF47AE"/>
    <w:rsid w:val="00AF7575"/>
    <w:rsid w:val="00AF7BA9"/>
    <w:rsid w:val="00AF7CA8"/>
    <w:rsid w:val="00B0249E"/>
    <w:rsid w:val="00B043A7"/>
    <w:rsid w:val="00B11A9B"/>
    <w:rsid w:val="00B124A3"/>
    <w:rsid w:val="00B140B2"/>
    <w:rsid w:val="00B20BFC"/>
    <w:rsid w:val="00B225B2"/>
    <w:rsid w:val="00B257D3"/>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066B"/>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5FCB"/>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62D9"/>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C7B42"/>
    <w:rsid w:val="00ED240B"/>
    <w:rsid w:val="00ED423C"/>
    <w:rsid w:val="00ED60E9"/>
    <w:rsid w:val="00EE072F"/>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F99489D4-06E3-4862-B94E-2C4648F5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257D3"/>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257D3"/>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109E7CBDC47F4B88A9A33473EF689"/>
        <w:category>
          <w:name w:val="Allgemein"/>
          <w:gallery w:val="placeholder"/>
        </w:category>
        <w:types>
          <w:type w:val="bbPlcHdr"/>
        </w:types>
        <w:behaviors>
          <w:behavior w:val="content"/>
        </w:behaviors>
        <w:guid w:val="{FADAC970-4B8F-47B5-8722-E30E41BEB63B}"/>
      </w:docPartPr>
      <w:docPartBody>
        <w:p w:rsidR="00881141" w:rsidRDefault="00A409AA" w:rsidP="00A409AA">
          <w:pPr>
            <w:pStyle w:val="132109E7CBDC47F4B88A9A33473EF689"/>
          </w:pPr>
          <w:r w:rsidRPr="00336989">
            <w:rPr>
              <w:rStyle w:val="Platzhaltertext"/>
            </w:rPr>
            <w:t>Klassifizierung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AA"/>
    <w:rsid w:val="00881141"/>
    <w:rsid w:val="00A409AA"/>
    <w:rsid w:val="00B96958"/>
    <w:rsid w:val="00CE2D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09AA"/>
    <w:rPr>
      <w:vanish/>
      <w:color w:val="9CC2E5" w:themeColor="accent1" w:themeTint="99"/>
    </w:rPr>
  </w:style>
  <w:style w:type="paragraph" w:customStyle="1" w:styleId="F7471A6D2415410D918F3266CC002AA3">
    <w:name w:val="F7471A6D2415410D918F3266CC002AA3"/>
  </w:style>
  <w:style w:type="paragraph" w:customStyle="1" w:styleId="132109E7CBDC47F4B88A9A33473EF689">
    <w:name w:val="132109E7CBDC47F4B88A9A33473EF689"/>
    <w:rsid w:val="00A40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C22B0D3-9399-4241-879D-51DD5BF7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4915</Words>
  <Characters>30971</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Burgergemeinden</dc:title>
  <dc:creator/>
  <dc:description/>
  <cp:lastModifiedBy>Zurbuchen Kathrin, DIJ-AGR-GeM</cp:lastModifiedBy>
  <cp:revision>3</cp:revision>
  <cp:lastPrinted>2019-09-11T20:00:00Z</cp:lastPrinted>
  <dcterms:created xsi:type="dcterms:W3CDTF">2023-10-05T11:16:00Z</dcterms:created>
  <dcterms:modified xsi:type="dcterms:W3CDTF">2023-10-12T08:54:00Z</dcterms:modified>
</cp:coreProperties>
</file>