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426" w:rsidRPr="00F82D03" w:rsidRDefault="008A294B">
      <w:pPr>
        <w:rPr>
          <w:rFonts w:ascii="Arial" w:hAnsi="Arial" w:cs="Arial"/>
          <w:b/>
          <w:sz w:val="21"/>
          <w:szCs w:val="21"/>
        </w:rPr>
      </w:pPr>
      <w:r w:rsidRPr="00F82D03">
        <w:rPr>
          <w:rFonts w:ascii="Arial" w:hAnsi="Arial" w:cs="Arial"/>
          <w:b/>
          <w:sz w:val="21"/>
          <w:szCs w:val="21"/>
        </w:rPr>
        <w:t>Vollständigkeitserklärung zur Jahresrechnung per 31. Dezember _______</w:t>
      </w:r>
    </w:p>
    <w:p w:rsidR="008A294B" w:rsidRPr="00F82D03" w:rsidRDefault="008A294B">
      <w:pPr>
        <w:rPr>
          <w:rFonts w:ascii="Arial" w:hAnsi="Arial" w:cs="Arial"/>
          <w:sz w:val="21"/>
          <w:szCs w:val="21"/>
        </w:rPr>
      </w:pPr>
      <w:r w:rsidRPr="00F82D03">
        <w:rPr>
          <w:rFonts w:ascii="Arial" w:hAnsi="Arial" w:cs="Arial"/>
          <w:sz w:val="21"/>
          <w:szCs w:val="21"/>
        </w:rPr>
        <w:t>der [Körperschaft]: ________________________________________________________</w:t>
      </w:r>
    </w:p>
    <w:p w:rsidR="008A294B" w:rsidRPr="00F82D03" w:rsidRDefault="008A294B">
      <w:pPr>
        <w:rPr>
          <w:rFonts w:ascii="Arial" w:hAnsi="Arial" w:cs="Arial"/>
          <w:sz w:val="21"/>
          <w:szCs w:val="21"/>
        </w:rPr>
      </w:pPr>
      <w:r w:rsidRPr="00F82D03">
        <w:rPr>
          <w:rFonts w:ascii="Arial" w:hAnsi="Arial" w:cs="Arial"/>
          <w:sz w:val="21"/>
          <w:szCs w:val="21"/>
        </w:rPr>
        <w:t>an das Rechnungsprüfungsorgan [evtl. detailliert bezeichnen]</w:t>
      </w:r>
    </w:p>
    <w:p w:rsidR="008A294B" w:rsidRPr="00F82D03" w:rsidRDefault="008A294B">
      <w:pPr>
        <w:rPr>
          <w:rFonts w:ascii="Arial" w:hAnsi="Arial" w:cs="Arial"/>
          <w:sz w:val="21"/>
          <w:szCs w:val="21"/>
        </w:rPr>
      </w:pPr>
    </w:p>
    <w:p w:rsidR="008A294B" w:rsidRPr="00F82D03" w:rsidRDefault="008A294B">
      <w:pPr>
        <w:rPr>
          <w:rFonts w:ascii="Arial" w:hAnsi="Arial" w:cs="Arial"/>
          <w:sz w:val="21"/>
          <w:szCs w:val="21"/>
        </w:rPr>
      </w:pPr>
      <w:r w:rsidRPr="00F82D03">
        <w:rPr>
          <w:rFonts w:ascii="Arial" w:hAnsi="Arial" w:cs="Arial"/>
          <w:sz w:val="21"/>
          <w:szCs w:val="21"/>
        </w:rPr>
        <w:t>Wir bestätigen nach bestem Wissen die unten aufgeführten Auskünfte, die wir Ihnen im Zusammenhang mit Ihrer Prüfung der Jahresrechnung [</w:t>
      </w:r>
      <w:proofErr w:type="spellStart"/>
      <w:r w:rsidRPr="00F82D03">
        <w:rPr>
          <w:rFonts w:ascii="Arial" w:hAnsi="Arial" w:cs="Arial"/>
          <w:sz w:val="21"/>
          <w:szCs w:val="21"/>
        </w:rPr>
        <w:t>Jahrzahl</w:t>
      </w:r>
      <w:proofErr w:type="spellEnd"/>
      <w:r w:rsidRPr="00F82D03">
        <w:rPr>
          <w:rFonts w:ascii="Arial" w:hAnsi="Arial" w:cs="Arial"/>
          <w:sz w:val="21"/>
          <w:szCs w:val="21"/>
        </w:rPr>
        <w:t xml:space="preserve">] bestehend aus </w:t>
      </w:r>
      <w:r w:rsidR="0038269A" w:rsidRPr="00F82D03">
        <w:rPr>
          <w:rFonts w:ascii="Arial" w:hAnsi="Arial" w:cs="Arial"/>
          <w:sz w:val="21"/>
          <w:szCs w:val="21"/>
        </w:rPr>
        <w:t>Vorbericht</w:t>
      </w:r>
      <w:r w:rsidR="00CF5CFB" w:rsidRPr="00F82D03">
        <w:rPr>
          <w:rFonts w:ascii="Arial" w:hAnsi="Arial" w:cs="Arial"/>
          <w:sz w:val="21"/>
          <w:szCs w:val="21"/>
        </w:rPr>
        <w:t xml:space="preserve">, </w:t>
      </w:r>
      <w:r w:rsidRPr="00F82D03">
        <w:rPr>
          <w:rFonts w:ascii="Arial" w:hAnsi="Arial" w:cs="Arial"/>
          <w:sz w:val="21"/>
          <w:szCs w:val="21"/>
        </w:rPr>
        <w:t>Bilanz, Erfolgsrechnung, Investitionsrechnung, Geldflussrechnung und Anhang gegeben haben. Im Übrigen ist uns bekannt, dass es uns obliegt, die Jahresrechnung zu erstellen und dass wir für sie verantwortlich sind.</w:t>
      </w:r>
    </w:p>
    <w:p w:rsidR="0038269A" w:rsidRPr="00F82D03" w:rsidRDefault="0038269A" w:rsidP="00BD1728">
      <w:pPr>
        <w:pStyle w:val="Listenabsatz"/>
        <w:numPr>
          <w:ilvl w:val="0"/>
          <w:numId w:val="1"/>
        </w:numPr>
        <w:spacing w:after="80"/>
        <w:ind w:left="357" w:hanging="357"/>
        <w:contextualSpacing w:val="0"/>
        <w:rPr>
          <w:rFonts w:ascii="Arial" w:hAnsi="Arial" w:cs="Arial"/>
          <w:sz w:val="21"/>
          <w:szCs w:val="21"/>
        </w:rPr>
      </w:pPr>
      <w:r w:rsidRPr="00F82D03">
        <w:rPr>
          <w:rFonts w:ascii="Arial" w:hAnsi="Arial" w:cs="Arial"/>
          <w:sz w:val="21"/>
          <w:szCs w:val="21"/>
        </w:rPr>
        <w:t>Die Jahresrechnung entspricht den geltenden gesetzlichen Vorschriften und ist in diesem Sinne frei von wesentlichen falschen Darstellungen (wozu nebst fehlerhafter Erfassung, Bewertung, Darstellung oder Offenlegung auch unterlassene Angaben gehören können).</w:t>
      </w:r>
    </w:p>
    <w:p w:rsidR="008A294B" w:rsidRPr="00F82D03" w:rsidRDefault="008A294B" w:rsidP="00BD1728">
      <w:pPr>
        <w:pStyle w:val="Listenabsatz"/>
        <w:numPr>
          <w:ilvl w:val="0"/>
          <w:numId w:val="1"/>
        </w:numPr>
        <w:spacing w:after="80"/>
        <w:ind w:left="357" w:hanging="357"/>
        <w:contextualSpacing w:val="0"/>
        <w:rPr>
          <w:rFonts w:ascii="Arial" w:hAnsi="Arial" w:cs="Arial"/>
          <w:sz w:val="21"/>
          <w:szCs w:val="21"/>
        </w:rPr>
      </w:pPr>
      <w:r w:rsidRPr="00F82D03">
        <w:rPr>
          <w:rFonts w:ascii="Arial" w:hAnsi="Arial" w:cs="Arial"/>
          <w:sz w:val="21"/>
          <w:szCs w:val="21"/>
        </w:rPr>
        <w:t>In der Ihnen vorgelegten Jahresrechnung (</w:t>
      </w:r>
      <w:r w:rsidR="0038269A" w:rsidRPr="00F82D03">
        <w:rPr>
          <w:rFonts w:ascii="Arial" w:hAnsi="Arial" w:cs="Arial"/>
          <w:sz w:val="21"/>
          <w:szCs w:val="21"/>
        </w:rPr>
        <w:t>Vorbericht</w:t>
      </w:r>
      <w:r w:rsidR="00CF5CFB" w:rsidRPr="00F82D03">
        <w:rPr>
          <w:rFonts w:ascii="Arial" w:hAnsi="Arial" w:cs="Arial"/>
          <w:sz w:val="21"/>
          <w:szCs w:val="21"/>
        </w:rPr>
        <w:t xml:space="preserve">, </w:t>
      </w:r>
      <w:r w:rsidRPr="00F82D03">
        <w:rPr>
          <w:rFonts w:ascii="Arial" w:hAnsi="Arial" w:cs="Arial"/>
          <w:sz w:val="21"/>
          <w:szCs w:val="21"/>
        </w:rPr>
        <w:t xml:space="preserve">Bilanz, Erfolgsrechnung, Investitionsrechnung, </w:t>
      </w:r>
      <w:bookmarkStart w:id="0" w:name="_GoBack"/>
      <w:bookmarkEnd w:id="0"/>
      <w:r w:rsidRPr="00F82D03">
        <w:rPr>
          <w:rFonts w:ascii="Arial" w:hAnsi="Arial" w:cs="Arial"/>
          <w:sz w:val="21"/>
          <w:szCs w:val="21"/>
        </w:rPr>
        <w:t>Geldflussrechnung und Anhang) sind alle Geschäftsvorfälle erfasst, die für das genannte Geschäftsjahr buchungspflichtig sind. Den zuständigen Personen ist Weisung erteilt worden, Ihnen die Bücher und Belege sowie alle übrigen Unterlagen zur Gemeinderechnung vollständig zur Verfügung zu stellen.</w:t>
      </w:r>
    </w:p>
    <w:p w:rsidR="008A294B" w:rsidRPr="00F82D03" w:rsidRDefault="008A294B" w:rsidP="00BD1728">
      <w:pPr>
        <w:pStyle w:val="Listenabsatz"/>
        <w:numPr>
          <w:ilvl w:val="0"/>
          <w:numId w:val="1"/>
        </w:numPr>
        <w:spacing w:after="80"/>
        <w:ind w:left="357" w:hanging="357"/>
        <w:contextualSpacing w:val="0"/>
        <w:rPr>
          <w:rFonts w:ascii="Arial" w:hAnsi="Arial" w:cs="Arial"/>
          <w:sz w:val="21"/>
          <w:szCs w:val="21"/>
        </w:rPr>
      </w:pPr>
      <w:r w:rsidRPr="00F82D03">
        <w:rPr>
          <w:rFonts w:ascii="Arial" w:hAnsi="Arial" w:cs="Arial"/>
          <w:sz w:val="21"/>
          <w:szCs w:val="21"/>
        </w:rPr>
        <w:t>In der von Ihnen geprüften und von uns unterzeichneten Jahresrechnung sind alle bilanzierungspflichtigen Vermögenswerte und Verpflichtungen berücksichtigt.</w:t>
      </w:r>
    </w:p>
    <w:p w:rsidR="008A294B" w:rsidRPr="00F82D03" w:rsidRDefault="008A294B" w:rsidP="00BD1728">
      <w:pPr>
        <w:pStyle w:val="Listenabsatz"/>
        <w:numPr>
          <w:ilvl w:val="0"/>
          <w:numId w:val="1"/>
        </w:numPr>
        <w:spacing w:after="80"/>
        <w:ind w:left="357" w:hanging="357"/>
        <w:contextualSpacing w:val="0"/>
        <w:rPr>
          <w:rFonts w:ascii="Arial" w:hAnsi="Arial" w:cs="Arial"/>
          <w:sz w:val="21"/>
          <w:szCs w:val="21"/>
        </w:rPr>
      </w:pPr>
      <w:r w:rsidRPr="00F82D03">
        <w:rPr>
          <w:rFonts w:ascii="Arial" w:hAnsi="Arial" w:cs="Arial"/>
          <w:sz w:val="21"/>
          <w:szCs w:val="21"/>
        </w:rPr>
        <w:t>Allen bilanzierungspflichtigen Risiken und Werteinbussen ist bei der Bewertung und der Festsetzung der Wertberichtigung und der Rückstellung genügend Rechnung getragen worden.</w:t>
      </w:r>
    </w:p>
    <w:p w:rsidR="008A294B" w:rsidRPr="00F82D03" w:rsidRDefault="008A294B" w:rsidP="00BD1728">
      <w:pPr>
        <w:pStyle w:val="Listenabsatz"/>
        <w:numPr>
          <w:ilvl w:val="0"/>
          <w:numId w:val="1"/>
        </w:numPr>
        <w:spacing w:after="80"/>
        <w:ind w:left="357" w:hanging="357"/>
        <w:contextualSpacing w:val="0"/>
        <w:rPr>
          <w:rFonts w:ascii="Arial" w:hAnsi="Arial" w:cs="Arial"/>
          <w:sz w:val="21"/>
          <w:szCs w:val="21"/>
        </w:rPr>
      </w:pPr>
      <w:r w:rsidRPr="00F82D03">
        <w:rPr>
          <w:rFonts w:ascii="Arial" w:hAnsi="Arial" w:cs="Arial"/>
          <w:sz w:val="21"/>
          <w:szCs w:val="21"/>
        </w:rPr>
        <w:t>Andere Verträge, Rechtsstreitigkeiten oder andere Auseinandersetzungen, die für die Beurteilung der Jahresrechnung der [Körperschaft aufführen] von wesentlicher Bedeutung sind,</w:t>
      </w:r>
      <w:r w:rsidRPr="00F82D03">
        <w:rPr>
          <w:rFonts w:ascii="Arial" w:hAnsi="Arial" w:cs="Arial"/>
          <w:sz w:val="21"/>
          <w:szCs w:val="21"/>
        </w:rPr>
        <w:br/>
        <w:t>- bestanden nicht*</w:t>
      </w:r>
      <w:r w:rsidRPr="00F82D03">
        <w:rPr>
          <w:rFonts w:ascii="Arial" w:hAnsi="Arial" w:cs="Arial"/>
          <w:sz w:val="21"/>
          <w:szCs w:val="21"/>
        </w:rPr>
        <w:br/>
        <w:t>- sind in der Beilage aufgeführt*.</w:t>
      </w:r>
    </w:p>
    <w:p w:rsidR="001268A4" w:rsidRPr="00F82D03" w:rsidRDefault="001268A4" w:rsidP="00BD1728">
      <w:pPr>
        <w:pStyle w:val="Listenabsatz"/>
        <w:numPr>
          <w:ilvl w:val="0"/>
          <w:numId w:val="1"/>
        </w:numPr>
        <w:spacing w:after="80"/>
        <w:ind w:left="357" w:hanging="357"/>
        <w:contextualSpacing w:val="0"/>
        <w:rPr>
          <w:rFonts w:ascii="Arial" w:hAnsi="Arial" w:cs="Arial"/>
          <w:sz w:val="21"/>
          <w:szCs w:val="21"/>
        </w:rPr>
      </w:pPr>
      <w:r w:rsidRPr="00F82D03">
        <w:rPr>
          <w:rFonts w:ascii="Arial" w:hAnsi="Arial" w:cs="Arial"/>
          <w:sz w:val="21"/>
          <w:szCs w:val="21"/>
        </w:rPr>
        <w:t xml:space="preserve">Wir haben Ihnen die Ergebnisse unserer Einschätzung des Risikos einer wesentlichen falschen Darstellung in der Jahresrechnung </w:t>
      </w:r>
      <w:r w:rsidR="008E5F6F" w:rsidRPr="00F82D03">
        <w:rPr>
          <w:rFonts w:ascii="Arial" w:hAnsi="Arial" w:cs="Arial"/>
          <w:sz w:val="21"/>
          <w:szCs w:val="21"/>
        </w:rPr>
        <w:t xml:space="preserve">mitgeteilt. </w:t>
      </w:r>
      <w:r w:rsidRPr="00F82D03">
        <w:rPr>
          <w:rFonts w:ascii="Arial" w:hAnsi="Arial" w:cs="Arial"/>
          <w:sz w:val="21"/>
          <w:szCs w:val="21"/>
        </w:rPr>
        <w:t>Wir bestätigen Ihnen, dass uns keine (tatsächlichen oder vermuteten) dolosen</w:t>
      </w:r>
      <w:r w:rsidR="008E5F6F" w:rsidRPr="00F82D03">
        <w:rPr>
          <w:rStyle w:val="Funotenzeichen"/>
          <w:rFonts w:ascii="Arial" w:hAnsi="Arial" w:cs="Arial"/>
          <w:sz w:val="21"/>
          <w:szCs w:val="21"/>
        </w:rPr>
        <w:footnoteReference w:id="1"/>
      </w:r>
      <w:r w:rsidRPr="00F82D03">
        <w:rPr>
          <w:rFonts w:ascii="Arial" w:hAnsi="Arial" w:cs="Arial"/>
          <w:sz w:val="21"/>
          <w:szCs w:val="21"/>
        </w:rPr>
        <w:t xml:space="preserve"> Handlungen</w:t>
      </w:r>
      <w:r w:rsidR="009A1D44" w:rsidRPr="00F82D03">
        <w:rPr>
          <w:rFonts w:ascii="Arial" w:hAnsi="Arial" w:cs="Arial"/>
          <w:sz w:val="21"/>
          <w:szCs w:val="21"/>
        </w:rPr>
        <w:t xml:space="preserve"> bekannt sind</w:t>
      </w:r>
      <w:r w:rsidRPr="00F82D03">
        <w:rPr>
          <w:rFonts w:ascii="Arial" w:hAnsi="Arial" w:cs="Arial"/>
          <w:sz w:val="21"/>
          <w:szCs w:val="21"/>
        </w:rPr>
        <w:t>, in die Mitglieder des Gemeinderates oder Mitarbeitende mit einer wesentlichen Funktion innerhalb der internen Kontrolle involviert sind.</w:t>
      </w:r>
    </w:p>
    <w:p w:rsidR="001268A4" w:rsidRPr="00F82D03" w:rsidRDefault="001268A4" w:rsidP="00BD1728">
      <w:pPr>
        <w:pStyle w:val="Listenabsatz"/>
        <w:numPr>
          <w:ilvl w:val="0"/>
          <w:numId w:val="1"/>
        </w:numPr>
        <w:spacing w:after="80"/>
        <w:ind w:left="357" w:hanging="357"/>
        <w:contextualSpacing w:val="0"/>
        <w:rPr>
          <w:rFonts w:ascii="Arial" w:hAnsi="Arial" w:cs="Arial"/>
          <w:sz w:val="21"/>
          <w:szCs w:val="21"/>
        </w:rPr>
      </w:pPr>
      <w:r w:rsidRPr="00F82D03">
        <w:rPr>
          <w:rFonts w:ascii="Arial" w:hAnsi="Arial" w:cs="Arial"/>
          <w:sz w:val="21"/>
          <w:szCs w:val="21"/>
        </w:rPr>
        <w:t>Uns sind keine Anschuldigungen über dolose Handlungen bekann</w:t>
      </w:r>
      <w:r w:rsidR="005F1719" w:rsidRPr="00F82D03">
        <w:rPr>
          <w:rFonts w:ascii="Arial" w:hAnsi="Arial" w:cs="Arial"/>
          <w:sz w:val="21"/>
          <w:szCs w:val="21"/>
        </w:rPr>
        <w:t>t</w:t>
      </w:r>
      <w:r w:rsidRPr="00F82D03">
        <w:rPr>
          <w:rFonts w:ascii="Arial" w:hAnsi="Arial" w:cs="Arial"/>
          <w:sz w:val="21"/>
          <w:szCs w:val="21"/>
        </w:rPr>
        <w:t>, die einen wesentlichen Einfluss auf die Jahresrechnung haben könnten.</w:t>
      </w:r>
    </w:p>
    <w:p w:rsidR="008A294B" w:rsidRPr="00F82D03" w:rsidRDefault="008A294B" w:rsidP="00BD1728">
      <w:pPr>
        <w:pStyle w:val="Listenabsatz"/>
        <w:numPr>
          <w:ilvl w:val="0"/>
          <w:numId w:val="1"/>
        </w:numPr>
        <w:spacing w:after="80"/>
        <w:ind w:left="357" w:hanging="357"/>
        <w:contextualSpacing w:val="0"/>
        <w:rPr>
          <w:rFonts w:ascii="Arial" w:hAnsi="Arial" w:cs="Arial"/>
          <w:sz w:val="21"/>
          <w:szCs w:val="21"/>
        </w:rPr>
      </w:pPr>
      <w:r w:rsidRPr="00F82D03">
        <w:rPr>
          <w:rFonts w:ascii="Arial" w:hAnsi="Arial" w:cs="Arial"/>
          <w:sz w:val="21"/>
          <w:szCs w:val="21"/>
        </w:rPr>
        <w:t>Alle bis zum Zeitpunkt der Beendigung Ihrer Prüfung bekannt gewordenen und bilanzierungspflichtigen Ereignisse sind in der vorliegenden Jahresrechnung angemessen berücksichtigt.</w:t>
      </w:r>
    </w:p>
    <w:p w:rsidR="001268A4" w:rsidRPr="00F82D03" w:rsidRDefault="001268A4" w:rsidP="00BD1728">
      <w:pPr>
        <w:pStyle w:val="Listenabsatz"/>
        <w:numPr>
          <w:ilvl w:val="0"/>
          <w:numId w:val="1"/>
        </w:numPr>
        <w:spacing w:after="80"/>
        <w:ind w:left="357" w:hanging="357"/>
        <w:contextualSpacing w:val="0"/>
        <w:rPr>
          <w:rFonts w:ascii="Arial" w:hAnsi="Arial" w:cs="Arial"/>
          <w:sz w:val="21"/>
          <w:szCs w:val="21"/>
        </w:rPr>
      </w:pPr>
      <w:r w:rsidRPr="00F82D03">
        <w:rPr>
          <w:rFonts w:ascii="Arial" w:hAnsi="Arial" w:cs="Arial"/>
          <w:sz w:val="21"/>
          <w:szCs w:val="21"/>
        </w:rPr>
        <w:t xml:space="preserve">Wir haben alle vertraglichen Vereinbarungen und gesetzlichen </w:t>
      </w:r>
      <w:r w:rsidR="005F1719" w:rsidRPr="00F82D03">
        <w:rPr>
          <w:rFonts w:ascii="Arial" w:hAnsi="Arial" w:cs="Arial"/>
          <w:sz w:val="21"/>
          <w:szCs w:val="21"/>
        </w:rPr>
        <w:t>Vorschriften (z.B. Mehrwertsteu</w:t>
      </w:r>
      <w:r w:rsidRPr="00F82D03">
        <w:rPr>
          <w:rFonts w:ascii="Arial" w:hAnsi="Arial" w:cs="Arial"/>
          <w:sz w:val="21"/>
          <w:szCs w:val="21"/>
        </w:rPr>
        <w:t>e</w:t>
      </w:r>
      <w:r w:rsidR="005F1719" w:rsidRPr="00F82D03">
        <w:rPr>
          <w:rFonts w:ascii="Arial" w:hAnsi="Arial" w:cs="Arial"/>
          <w:sz w:val="21"/>
          <w:szCs w:val="21"/>
        </w:rPr>
        <w:t>r</w:t>
      </w:r>
      <w:r w:rsidRPr="00F82D03">
        <w:rPr>
          <w:rFonts w:ascii="Arial" w:hAnsi="Arial" w:cs="Arial"/>
          <w:sz w:val="21"/>
          <w:szCs w:val="21"/>
        </w:rPr>
        <w:t>n, Sozialversicherungen) eingehalten, deren Nicht-Erfüllung eine wesentliche Auswirkung auf</w:t>
      </w:r>
      <w:r w:rsidR="008452B9" w:rsidRPr="00F82D03">
        <w:rPr>
          <w:rFonts w:ascii="Arial" w:hAnsi="Arial" w:cs="Arial"/>
          <w:sz w:val="21"/>
          <w:szCs w:val="21"/>
        </w:rPr>
        <w:t xml:space="preserve"> </w:t>
      </w:r>
      <w:r w:rsidRPr="00F82D03">
        <w:rPr>
          <w:rFonts w:ascii="Arial" w:hAnsi="Arial" w:cs="Arial"/>
          <w:sz w:val="21"/>
          <w:szCs w:val="21"/>
        </w:rPr>
        <w:t>die Jahresrechnung haben könnten.</w:t>
      </w:r>
    </w:p>
    <w:p w:rsidR="00C0731B" w:rsidRPr="00F82D03" w:rsidRDefault="00C0731B" w:rsidP="00BD1728">
      <w:pPr>
        <w:pStyle w:val="Listenabsatz"/>
        <w:numPr>
          <w:ilvl w:val="0"/>
          <w:numId w:val="1"/>
        </w:numPr>
        <w:spacing w:after="80"/>
        <w:ind w:left="357" w:hanging="357"/>
        <w:contextualSpacing w:val="0"/>
        <w:rPr>
          <w:rFonts w:ascii="Arial" w:hAnsi="Arial" w:cs="Arial"/>
          <w:sz w:val="21"/>
          <w:szCs w:val="21"/>
        </w:rPr>
      </w:pPr>
      <w:r w:rsidRPr="00F82D03">
        <w:rPr>
          <w:rFonts w:ascii="Arial" w:hAnsi="Arial" w:cs="Arial"/>
          <w:sz w:val="21"/>
          <w:szCs w:val="21"/>
        </w:rPr>
        <w:t>Alle bis zum Zeitpunkt der [</w:t>
      </w:r>
      <w:r w:rsidR="00EB0ED6" w:rsidRPr="00F82D03">
        <w:rPr>
          <w:rFonts w:ascii="Arial" w:hAnsi="Arial" w:cs="Arial"/>
          <w:sz w:val="21"/>
          <w:szCs w:val="21"/>
        </w:rPr>
        <w:t>Versammlung</w:t>
      </w:r>
      <w:r w:rsidRPr="00F82D03">
        <w:rPr>
          <w:rFonts w:ascii="Arial" w:hAnsi="Arial" w:cs="Arial"/>
          <w:sz w:val="21"/>
          <w:szCs w:val="21"/>
        </w:rPr>
        <w:t xml:space="preserve"> des obersten Organs, welches die Jahresrechnung abschliessend genehmigt] </w:t>
      </w:r>
      <w:r w:rsidR="008A433C" w:rsidRPr="00F82D03">
        <w:rPr>
          <w:rFonts w:ascii="Arial" w:hAnsi="Arial" w:cs="Arial"/>
          <w:sz w:val="21"/>
          <w:szCs w:val="21"/>
        </w:rPr>
        <w:t>bekanntwerdenden</w:t>
      </w:r>
      <w:r w:rsidRPr="00F82D03">
        <w:rPr>
          <w:rFonts w:ascii="Arial" w:hAnsi="Arial" w:cs="Arial"/>
          <w:sz w:val="21"/>
          <w:szCs w:val="21"/>
        </w:rPr>
        <w:t xml:space="preserve"> und bilanzierungspflichtigen Ereignisse werden wir Ihnen unverzüglich mitteilen.</w:t>
      </w:r>
    </w:p>
    <w:p w:rsidR="00C0731B" w:rsidRPr="00F82D03" w:rsidRDefault="008E457E" w:rsidP="00F82D03">
      <w:pPr>
        <w:spacing w:after="80"/>
        <w:rPr>
          <w:rFonts w:ascii="Arial" w:hAnsi="Arial" w:cs="Arial"/>
          <w:i/>
          <w:color w:val="525252" w:themeColor="accent3" w:themeShade="80"/>
          <w:sz w:val="21"/>
          <w:szCs w:val="21"/>
        </w:rPr>
      </w:pPr>
      <w:r w:rsidRPr="00F82D03">
        <w:rPr>
          <w:rFonts w:ascii="Arial" w:hAnsi="Arial" w:cs="Arial"/>
          <w:i/>
          <w:color w:val="525252" w:themeColor="accent3" w:themeShade="80"/>
          <w:sz w:val="21"/>
          <w:szCs w:val="21"/>
        </w:rPr>
        <w:t>* Nichtzutreffendes streichen</w:t>
      </w:r>
    </w:p>
    <w:p w:rsidR="00C0731B" w:rsidRPr="00F82D03" w:rsidRDefault="00C0731B" w:rsidP="00C0731B">
      <w:pPr>
        <w:tabs>
          <w:tab w:val="left" w:pos="4536"/>
          <w:tab w:val="left" w:pos="6804"/>
        </w:tabs>
        <w:rPr>
          <w:rFonts w:ascii="Arial" w:hAnsi="Arial" w:cs="Arial"/>
          <w:sz w:val="21"/>
          <w:szCs w:val="21"/>
        </w:rPr>
      </w:pPr>
      <w:r w:rsidRPr="00F82D03">
        <w:rPr>
          <w:rFonts w:ascii="Arial" w:hAnsi="Arial" w:cs="Arial"/>
          <w:sz w:val="21"/>
          <w:szCs w:val="21"/>
        </w:rPr>
        <w:t>________________________________</w:t>
      </w:r>
      <w:r w:rsidRPr="00F82D03">
        <w:rPr>
          <w:rFonts w:ascii="Arial" w:hAnsi="Arial" w:cs="Arial"/>
          <w:sz w:val="21"/>
          <w:szCs w:val="21"/>
        </w:rPr>
        <w:tab/>
        <w:t>__________________</w:t>
      </w:r>
      <w:r w:rsidRPr="00F82D03">
        <w:rPr>
          <w:rFonts w:ascii="Arial" w:hAnsi="Arial" w:cs="Arial"/>
          <w:sz w:val="21"/>
          <w:szCs w:val="21"/>
        </w:rPr>
        <w:tab/>
        <w:t>__________________</w:t>
      </w:r>
      <w:r w:rsidRPr="00F82D03">
        <w:rPr>
          <w:rFonts w:ascii="Arial" w:hAnsi="Arial" w:cs="Arial"/>
          <w:sz w:val="21"/>
          <w:szCs w:val="21"/>
        </w:rPr>
        <w:br/>
        <w:t>Ort und Datum</w:t>
      </w:r>
      <w:r w:rsidRPr="00F82D03">
        <w:rPr>
          <w:rFonts w:ascii="Arial" w:hAnsi="Arial" w:cs="Arial"/>
          <w:sz w:val="21"/>
          <w:szCs w:val="21"/>
        </w:rPr>
        <w:tab/>
        <w:t>Unterschrift</w:t>
      </w:r>
      <w:r w:rsidRPr="00F82D03">
        <w:rPr>
          <w:rFonts w:ascii="Arial" w:hAnsi="Arial" w:cs="Arial"/>
          <w:sz w:val="21"/>
          <w:szCs w:val="21"/>
        </w:rPr>
        <w:tab/>
        <w:t>Unterschrift</w:t>
      </w:r>
      <w:r w:rsidRPr="00F82D03">
        <w:rPr>
          <w:rFonts w:ascii="Arial" w:hAnsi="Arial" w:cs="Arial"/>
          <w:sz w:val="21"/>
          <w:szCs w:val="21"/>
        </w:rPr>
        <w:br/>
      </w:r>
      <w:r w:rsidRPr="00F82D03">
        <w:rPr>
          <w:rFonts w:ascii="Arial" w:hAnsi="Arial" w:cs="Arial"/>
          <w:sz w:val="21"/>
          <w:szCs w:val="21"/>
        </w:rPr>
        <w:tab/>
        <w:t>Behörde</w:t>
      </w:r>
      <w:r w:rsidRPr="00F82D03">
        <w:rPr>
          <w:rFonts w:ascii="Arial" w:hAnsi="Arial" w:cs="Arial"/>
          <w:sz w:val="21"/>
          <w:szCs w:val="21"/>
        </w:rPr>
        <w:tab/>
        <w:t>Finanzverwaltung</w:t>
      </w:r>
    </w:p>
    <w:p w:rsidR="00C0731B" w:rsidRPr="00F82D03" w:rsidRDefault="00C0731B" w:rsidP="00C0731B">
      <w:pPr>
        <w:tabs>
          <w:tab w:val="left" w:pos="4536"/>
          <w:tab w:val="left" w:pos="6804"/>
        </w:tabs>
        <w:rPr>
          <w:rFonts w:ascii="Arial" w:hAnsi="Arial" w:cs="Arial"/>
          <w:sz w:val="21"/>
          <w:szCs w:val="21"/>
        </w:rPr>
      </w:pPr>
      <w:r w:rsidRPr="00F82D03">
        <w:rPr>
          <w:rFonts w:ascii="Arial" w:hAnsi="Arial" w:cs="Arial"/>
          <w:sz w:val="21"/>
          <w:szCs w:val="21"/>
        </w:rPr>
        <w:t>Beilagen:</w:t>
      </w:r>
    </w:p>
    <w:p w:rsidR="00C0731B" w:rsidRPr="00F82D03" w:rsidRDefault="00C0731B" w:rsidP="00C0731B">
      <w:pPr>
        <w:pStyle w:val="Listenabsatz"/>
        <w:numPr>
          <w:ilvl w:val="0"/>
          <w:numId w:val="2"/>
        </w:numPr>
        <w:tabs>
          <w:tab w:val="left" w:pos="4536"/>
          <w:tab w:val="left" w:pos="6804"/>
        </w:tabs>
        <w:ind w:left="357" w:hanging="357"/>
        <w:rPr>
          <w:rFonts w:ascii="Arial" w:hAnsi="Arial" w:cs="Arial"/>
          <w:sz w:val="21"/>
          <w:szCs w:val="21"/>
        </w:rPr>
      </w:pPr>
      <w:r w:rsidRPr="00F82D03">
        <w:rPr>
          <w:rFonts w:ascii="Arial" w:hAnsi="Arial" w:cs="Arial"/>
          <w:sz w:val="21"/>
          <w:szCs w:val="21"/>
        </w:rPr>
        <w:t>Unterzeichnete Jahresrechnung</w:t>
      </w:r>
    </w:p>
    <w:p w:rsidR="00C0731B" w:rsidRPr="00F82D03" w:rsidRDefault="00C0731B" w:rsidP="00C0731B">
      <w:pPr>
        <w:pStyle w:val="Listenabsatz"/>
        <w:numPr>
          <w:ilvl w:val="0"/>
          <w:numId w:val="2"/>
        </w:numPr>
        <w:tabs>
          <w:tab w:val="left" w:pos="4536"/>
          <w:tab w:val="left" w:pos="6804"/>
        </w:tabs>
        <w:ind w:left="357" w:hanging="357"/>
        <w:rPr>
          <w:rFonts w:ascii="Arial" w:hAnsi="Arial" w:cs="Arial"/>
          <w:sz w:val="21"/>
          <w:szCs w:val="21"/>
        </w:rPr>
      </w:pPr>
      <w:r w:rsidRPr="00F82D03">
        <w:rPr>
          <w:rFonts w:ascii="Arial" w:hAnsi="Arial" w:cs="Arial"/>
          <w:sz w:val="21"/>
          <w:szCs w:val="21"/>
        </w:rPr>
        <w:t xml:space="preserve">Angaben und Zusammenstellung zu Punkt </w:t>
      </w:r>
      <w:r w:rsidR="001268A4" w:rsidRPr="00F82D03">
        <w:rPr>
          <w:rFonts w:ascii="Arial" w:hAnsi="Arial" w:cs="Arial"/>
          <w:sz w:val="21"/>
          <w:szCs w:val="21"/>
        </w:rPr>
        <w:t>5</w:t>
      </w:r>
    </w:p>
    <w:sectPr w:rsidR="00C0731B" w:rsidRPr="00F82D03" w:rsidSect="00F82D03">
      <w:headerReference w:type="default" r:id="rId8"/>
      <w:pgSz w:w="11906" w:h="16838"/>
      <w:pgMar w:top="426"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6F8" w:rsidRDefault="003956F8" w:rsidP="00C0731B">
      <w:pPr>
        <w:spacing w:after="0" w:line="240" w:lineRule="auto"/>
      </w:pPr>
      <w:r>
        <w:separator/>
      </w:r>
    </w:p>
  </w:endnote>
  <w:endnote w:type="continuationSeparator" w:id="0">
    <w:p w:rsidR="003956F8" w:rsidRDefault="003956F8" w:rsidP="00C07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6F8" w:rsidRDefault="003956F8" w:rsidP="00C0731B">
      <w:pPr>
        <w:spacing w:after="0" w:line="240" w:lineRule="auto"/>
      </w:pPr>
      <w:r>
        <w:separator/>
      </w:r>
    </w:p>
  </w:footnote>
  <w:footnote w:type="continuationSeparator" w:id="0">
    <w:p w:rsidR="003956F8" w:rsidRDefault="003956F8" w:rsidP="00C0731B">
      <w:pPr>
        <w:spacing w:after="0" w:line="240" w:lineRule="auto"/>
      </w:pPr>
      <w:r>
        <w:continuationSeparator/>
      </w:r>
    </w:p>
  </w:footnote>
  <w:footnote w:id="1">
    <w:p w:rsidR="008E5F6F" w:rsidRPr="00F82D03" w:rsidRDefault="008E5F6F" w:rsidP="008E5F6F">
      <w:pPr>
        <w:pStyle w:val="Funotentext"/>
        <w:ind w:left="284" w:hanging="284"/>
        <w:rPr>
          <w:sz w:val="13"/>
          <w:szCs w:val="13"/>
        </w:rPr>
      </w:pPr>
      <w:r w:rsidRPr="00F82D03">
        <w:rPr>
          <w:rStyle w:val="Funotenzeichen"/>
          <w:sz w:val="13"/>
          <w:szCs w:val="13"/>
        </w:rPr>
        <w:footnoteRef/>
      </w:r>
      <w:r w:rsidRPr="00F82D03">
        <w:rPr>
          <w:sz w:val="13"/>
          <w:szCs w:val="13"/>
        </w:rPr>
        <w:t xml:space="preserve"> </w:t>
      </w:r>
      <w:r w:rsidRPr="00F82D03">
        <w:rPr>
          <w:sz w:val="13"/>
          <w:szCs w:val="13"/>
        </w:rPr>
        <w:tab/>
        <w:t>Oberbegriff für Bilanzmanipulation, Bilanzfälschung, Veruntreuung, Unterschlagung und alle anderen vorsätzlich durchgeführten Handlungen zum Nachteil der Körperschaft</w:t>
      </w:r>
      <w:r w:rsidRPr="00F82D03">
        <w:rPr>
          <w:sz w:val="13"/>
          <w:szCs w:val="13"/>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728" w:rsidRPr="00F82D03" w:rsidRDefault="00334FDE">
    <w:pPr>
      <w:pStyle w:val="Kopfzeile"/>
      <w:rPr>
        <w:rFonts w:ascii="Arial" w:hAnsi="Arial" w:cs="Arial"/>
        <w:b/>
        <w:sz w:val="17"/>
        <w:szCs w:val="17"/>
      </w:rPr>
    </w:pPr>
    <w:r>
      <w:rPr>
        <w:b/>
      </w:rPr>
      <w:tab/>
    </w:r>
    <w:r>
      <w:rPr>
        <w:b/>
      </w:rPr>
      <w:tab/>
    </w:r>
    <w:r w:rsidR="008E5F6F" w:rsidRPr="00F82D03">
      <w:rPr>
        <w:rFonts w:ascii="Arial" w:hAnsi="Arial" w:cs="Arial"/>
        <w:b/>
        <w:sz w:val="17"/>
        <w:szCs w:val="17"/>
      </w:rPr>
      <w:t>Anhang 3</w:t>
    </w:r>
  </w:p>
  <w:p w:rsidR="00BD1728" w:rsidRDefault="00BD172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D40A2"/>
    <w:multiLevelType w:val="hybridMultilevel"/>
    <w:tmpl w:val="9E6AB72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11F474AC"/>
    <w:multiLevelType w:val="hybridMultilevel"/>
    <w:tmpl w:val="EDD0F8D4"/>
    <w:lvl w:ilvl="0" w:tplc="D7EAA2E0">
      <w:start w:val="2"/>
      <w:numFmt w:val="bullet"/>
      <w:lvlText w:val=""/>
      <w:lvlJc w:val="left"/>
      <w:pPr>
        <w:ind w:left="720" w:hanging="360"/>
      </w:pPr>
      <w:rPr>
        <w:rFonts w:ascii="Symbol" w:eastAsiaTheme="minorHAnsi" w:hAnsi="Symbol"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60ED236B"/>
    <w:multiLevelType w:val="hybridMultilevel"/>
    <w:tmpl w:val="378C6A36"/>
    <w:lvl w:ilvl="0" w:tplc="7100AD70">
      <w:start w:val="2"/>
      <w:numFmt w:val="bullet"/>
      <w:lvlText w:val="-"/>
      <w:lvlJc w:val="left"/>
      <w:pPr>
        <w:ind w:left="720" w:hanging="360"/>
      </w:pPr>
      <w:rPr>
        <w:rFonts w:ascii="Trebuchet MS" w:eastAsiaTheme="minorHAnsi" w:hAnsi="Trebuchet M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94B"/>
    <w:rsid w:val="00091071"/>
    <w:rsid w:val="001268A4"/>
    <w:rsid w:val="00146242"/>
    <w:rsid w:val="001500B4"/>
    <w:rsid w:val="00150B52"/>
    <w:rsid w:val="00153BEC"/>
    <w:rsid w:val="001A00CD"/>
    <w:rsid w:val="001C3F36"/>
    <w:rsid w:val="00316553"/>
    <w:rsid w:val="003200E6"/>
    <w:rsid w:val="00334FDE"/>
    <w:rsid w:val="00377087"/>
    <w:rsid w:val="0038269A"/>
    <w:rsid w:val="003956F8"/>
    <w:rsid w:val="003C2A21"/>
    <w:rsid w:val="003D0078"/>
    <w:rsid w:val="003D2889"/>
    <w:rsid w:val="00403C86"/>
    <w:rsid w:val="00421B61"/>
    <w:rsid w:val="0044254C"/>
    <w:rsid w:val="00513D7B"/>
    <w:rsid w:val="00515B54"/>
    <w:rsid w:val="005254DD"/>
    <w:rsid w:val="005419A9"/>
    <w:rsid w:val="00551F1D"/>
    <w:rsid w:val="0058655B"/>
    <w:rsid w:val="005F1719"/>
    <w:rsid w:val="0062047D"/>
    <w:rsid w:val="006C54CA"/>
    <w:rsid w:val="006E5194"/>
    <w:rsid w:val="006F4F89"/>
    <w:rsid w:val="00723C11"/>
    <w:rsid w:val="007417A1"/>
    <w:rsid w:val="00771A79"/>
    <w:rsid w:val="007A3009"/>
    <w:rsid w:val="007C05B0"/>
    <w:rsid w:val="00804244"/>
    <w:rsid w:val="008452B9"/>
    <w:rsid w:val="00852857"/>
    <w:rsid w:val="00854CC5"/>
    <w:rsid w:val="00872C18"/>
    <w:rsid w:val="00886192"/>
    <w:rsid w:val="008A294B"/>
    <w:rsid w:val="008A433C"/>
    <w:rsid w:val="008E457E"/>
    <w:rsid w:val="008E5F6F"/>
    <w:rsid w:val="008F1514"/>
    <w:rsid w:val="00960EF1"/>
    <w:rsid w:val="0098301D"/>
    <w:rsid w:val="00984115"/>
    <w:rsid w:val="009A1D44"/>
    <w:rsid w:val="00A115C9"/>
    <w:rsid w:val="00A35EF6"/>
    <w:rsid w:val="00AD1D7E"/>
    <w:rsid w:val="00B04770"/>
    <w:rsid w:val="00BD1728"/>
    <w:rsid w:val="00C0731B"/>
    <w:rsid w:val="00C2318B"/>
    <w:rsid w:val="00C97C96"/>
    <w:rsid w:val="00CF5CFB"/>
    <w:rsid w:val="00CF7B86"/>
    <w:rsid w:val="00DD0CC7"/>
    <w:rsid w:val="00DE3696"/>
    <w:rsid w:val="00E44E69"/>
    <w:rsid w:val="00EB0ED6"/>
    <w:rsid w:val="00EB6CE0"/>
    <w:rsid w:val="00ED48E8"/>
    <w:rsid w:val="00EE134A"/>
    <w:rsid w:val="00EE6763"/>
    <w:rsid w:val="00F21AE6"/>
    <w:rsid w:val="00F7258A"/>
    <w:rsid w:val="00F82D03"/>
    <w:rsid w:val="00F832D3"/>
    <w:rsid w:val="00FB5F7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8F540"/>
  <w15:docId w15:val="{2415A06B-D9EB-4B8D-8683-B490E58B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52857"/>
    <w:rPr>
      <w:rFonts w:ascii="Trebuchet MS" w:hAnsi="Trebuchet M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A294B"/>
    <w:pPr>
      <w:ind w:left="720"/>
      <w:contextualSpacing/>
    </w:pPr>
  </w:style>
  <w:style w:type="paragraph" w:styleId="Kopfzeile">
    <w:name w:val="header"/>
    <w:basedOn w:val="Standard"/>
    <w:link w:val="KopfzeileZchn"/>
    <w:uiPriority w:val="99"/>
    <w:unhideWhenUsed/>
    <w:rsid w:val="00C0731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0731B"/>
    <w:rPr>
      <w:rFonts w:ascii="Trebuchet MS" w:hAnsi="Trebuchet MS"/>
      <w:sz w:val="20"/>
    </w:rPr>
  </w:style>
  <w:style w:type="paragraph" w:styleId="Fuzeile">
    <w:name w:val="footer"/>
    <w:basedOn w:val="Standard"/>
    <w:link w:val="FuzeileZchn"/>
    <w:uiPriority w:val="99"/>
    <w:unhideWhenUsed/>
    <w:rsid w:val="00C0731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0731B"/>
    <w:rPr>
      <w:rFonts w:ascii="Trebuchet MS" w:hAnsi="Trebuchet MS"/>
      <w:sz w:val="20"/>
    </w:rPr>
  </w:style>
  <w:style w:type="paragraph" w:styleId="Sprechblasentext">
    <w:name w:val="Balloon Text"/>
    <w:basedOn w:val="Standard"/>
    <w:link w:val="SprechblasentextZchn"/>
    <w:uiPriority w:val="99"/>
    <w:semiHidden/>
    <w:unhideWhenUsed/>
    <w:rsid w:val="0038269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8269A"/>
    <w:rPr>
      <w:rFonts w:ascii="Segoe UI" w:hAnsi="Segoe UI" w:cs="Segoe UI"/>
      <w:sz w:val="18"/>
      <w:szCs w:val="18"/>
    </w:rPr>
  </w:style>
  <w:style w:type="character" w:styleId="Kommentarzeichen">
    <w:name w:val="annotation reference"/>
    <w:basedOn w:val="Absatz-Standardschriftart"/>
    <w:uiPriority w:val="99"/>
    <w:semiHidden/>
    <w:unhideWhenUsed/>
    <w:rsid w:val="00EE6763"/>
    <w:rPr>
      <w:sz w:val="16"/>
      <w:szCs w:val="16"/>
    </w:rPr>
  </w:style>
  <w:style w:type="paragraph" w:styleId="Kommentartext">
    <w:name w:val="annotation text"/>
    <w:basedOn w:val="Standard"/>
    <w:link w:val="KommentartextZchn"/>
    <w:uiPriority w:val="99"/>
    <w:semiHidden/>
    <w:unhideWhenUsed/>
    <w:rsid w:val="00EE6763"/>
    <w:pPr>
      <w:spacing w:line="240" w:lineRule="auto"/>
    </w:pPr>
    <w:rPr>
      <w:szCs w:val="20"/>
    </w:rPr>
  </w:style>
  <w:style w:type="character" w:customStyle="1" w:styleId="KommentartextZchn">
    <w:name w:val="Kommentartext Zchn"/>
    <w:basedOn w:val="Absatz-Standardschriftart"/>
    <w:link w:val="Kommentartext"/>
    <w:uiPriority w:val="99"/>
    <w:semiHidden/>
    <w:rsid w:val="00EE6763"/>
    <w:rPr>
      <w:rFonts w:ascii="Trebuchet MS" w:hAnsi="Trebuchet MS"/>
      <w:sz w:val="20"/>
      <w:szCs w:val="20"/>
    </w:rPr>
  </w:style>
  <w:style w:type="paragraph" w:styleId="Kommentarthema">
    <w:name w:val="annotation subject"/>
    <w:basedOn w:val="Kommentartext"/>
    <w:next w:val="Kommentartext"/>
    <w:link w:val="KommentarthemaZchn"/>
    <w:uiPriority w:val="99"/>
    <w:semiHidden/>
    <w:unhideWhenUsed/>
    <w:rsid w:val="00EE6763"/>
    <w:rPr>
      <w:b/>
      <w:bCs/>
    </w:rPr>
  </w:style>
  <w:style w:type="character" w:customStyle="1" w:styleId="KommentarthemaZchn">
    <w:name w:val="Kommentarthema Zchn"/>
    <w:basedOn w:val="KommentartextZchn"/>
    <w:link w:val="Kommentarthema"/>
    <w:uiPriority w:val="99"/>
    <w:semiHidden/>
    <w:rsid w:val="00EE6763"/>
    <w:rPr>
      <w:rFonts w:ascii="Trebuchet MS" w:hAnsi="Trebuchet MS"/>
      <w:b/>
      <w:bCs/>
      <w:sz w:val="20"/>
      <w:szCs w:val="20"/>
    </w:rPr>
  </w:style>
  <w:style w:type="paragraph" w:styleId="Funotentext">
    <w:name w:val="footnote text"/>
    <w:basedOn w:val="Standard"/>
    <w:link w:val="FunotentextZchn"/>
    <w:uiPriority w:val="99"/>
    <w:semiHidden/>
    <w:unhideWhenUsed/>
    <w:rsid w:val="008E5F6F"/>
    <w:pPr>
      <w:spacing w:after="0" w:line="240" w:lineRule="auto"/>
    </w:pPr>
    <w:rPr>
      <w:szCs w:val="20"/>
    </w:rPr>
  </w:style>
  <w:style w:type="character" w:customStyle="1" w:styleId="FunotentextZchn">
    <w:name w:val="Fußnotentext Zchn"/>
    <w:basedOn w:val="Absatz-Standardschriftart"/>
    <w:link w:val="Funotentext"/>
    <w:uiPriority w:val="99"/>
    <w:semiHidden/>
    <w:rsid w:val="008E5F6F"/>
    <w:rPr>
      <w:rFonts w:ascii="Trebuchet MS" w:hAnsi="Trebuchet MS"/>
      <w:sz w:val="20"/>
      <w:szCs w:val="20"/>
    </w:rPr>
  </w:style>
  <w:style w:type="character" w:styleId="Funotenzeichen">
    <w:name w:val="footnote reference"/>
    <w:basedOn w:val="Absatz-Standardschriftart"/>
    <w:uiPriority w:val="99"/>
    <w:semiHidden/>
    <w:unhideWhenUsed/>
    <w:rsid w:val="008E5F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425E3-7B55-4E4C-B766-56FAD4CD8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2788</Characters>
  <Application>Microsoft Office Word</Application>
  <DocSecurity>0</DocSecurity>
  <Lines>66</Lines>
  <Paragraphs>23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BDO AG</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Arbeitshilfe für Rechnungsprüfungsorgane - Anhang 3: Vollständigkeitserklärung</dc:title>
  <cp:lastModifiedBy>Theiler Mascha, DIJ-AGR</cp:lastModifiedBy>
  <cp:revision>4</cp:revision>
  <dcterms:created xsi:type="dcterms:W3CDTF">2016-09-26T08:24:00Z</dcterms:created>
  <dcterms:modified xsi:type="dcterms:W3CDTF">2021-07-19T15:14:00Z</dcterms:modified>
  <dc:language>Deutsch</dc:language>
</cp:coreProperties>
</file>