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986522" w:rsidRPr="00336989" w:rsidRDefault="00715E9C" w:rsidP="005D05F7">
      <w:pPr>
        <w:pStyle w:val="Titel"/>
        <w:spacing w:before="40"/>
      </w:pPr>
      <w:sdt>
        <w:sdtPr>
          <w:id w:val="-2064866644"/>
          <w:placeholder>
            <w:docPart w:val="4F645FF149994E2EA33E9E6F3AFFE898"/>
          </w:placeholder>
          <w:text w:multiLine="1"/>
        </w:sdtPr>
        <w:sdtEndPr/>
        <w:sdtContent>
          <w:r w:rsidR="00B82F6B">
            <w:t>Reglement</w:t>
          </w:r>
        </w:sdtContent>
      </w:sdt>
    </w:p>
    <w:p w:rsidR="00B82F6B" w:rsidRDefault="00B82F6B" w:rsidP="008C1FDF">
      <w:r>
        <w:t>Über die Auflösung der Neubewertungsreserve</w:t>
      </w:r>
    </w:p>
    <w:p w:rsidR="00B82F6B" w:rsidRDefault="00B82F6B" w:rsidP="008C1FDF"/>
    <w:p w:rsidR="00B82F6B" w:rsidRDefault="00B82F6B" w:rsidP="008C1FDF"/>
    <w:p w:rsidR="00B82F6B" w:rsidRDefault="00B82F6B" w:rsidP="008C1FDF"/>
    <w:p w:rsidR="00B82F6B" w:rsidRDefault="00B82F6B" w:rsidP="008C1FDF"/>
    <w:p w:rsidR="00B82F6B" w:rsidRDefault="00B82F6B" w:rsidP="008C1FDF"/>
    <w:p w:rsidR="00B82F6B" w:rsidRDefault="00B82F6B" w:rsidP="008C1FDF"/>
    <w:p w:rsidR="00B82F6B" w:rsidRDefault="00B82F6B" w:rsidP="00B82F6B">
      <w:pPr>
        <w:rPr>
          <w:b/>
        </w:rPr>
      </w:pPr>
      <w:r w:rsidRPr="00BA15A2">
        <w:rPr>
          <w:b/>
        </w:rPr>
        <w:t xml:space="preserve">Fassung: </w:t>
      </w:r>
      <w:r w:rsidR="004D43C3">
        <w:rPr>
          <w:b/>
        </w:rPr>
        <w:t xml:space="preserve">April </w:t>
      </w:r>
      <w:r w:rsidR="007A5038">
        <w:rPr>
          <w:b/>
        </w:rPr>
        <w:t>202</w:t>
      </w:r>
      <w:r w:rsidR="004D43C3">
        <w:rPr>
          <w:b/>
        </w:rPr>
        <w:t>3</w:t>
      </w:r>
    </w:p>
    <w:p w:rsidR="007A5038" w:rsidRPr="00BA15A2" w:rsidRDefault="007A5038" w:rsidP="00B82F6B">
      <w:pPr>
        <w:rPr>
          <w:b/>
        </w:rPr>
      </w:pPr>
    </w:p>
    <w:p w:rsidR="00B82F6B" w:rsidRPr="00B82F6B" w:rsidRDefault="00B82F6B" w:rsidP="00B82F6B">
      <w:pPr>
        <w:rPr>
          <w:sz w:val="17"/>
          <w:szCs w:val="17"/>
        </w:rPr>
      </w:pPr>
      <w:r w:rsidRPr="00B82F6B">
        <w:rPr>
          <w:sz w:val="17"/>
          <w:szCs w:val="17"/>
        </w:rPr>
        <w:t>2019.JGK.5063</w:t>
      </w:r>
    </w:p>
    <w:p w:rsidR="00B82F6B" w:rsidRDefault="00B82F6B" w:rsidP="00B82F6B">
      <w:pPr>
        <w:spacing w:after="200" w:line="24" w:lineRule="auto"/>
      </w:pPr>
      <w:r>
        <w:br w:type="page"/>
      </w:r>
    </w:p>
    <w:tbl>
      <w:tblPr>
        <w:tblW w:w="942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55"/>
        <w:gridCol w:w="7371"/>
      </w:tblGrid>
      <w:tr w:rsidR="00B82F6B" w:rsidTr="001B6F3A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B82F6B" w:rsidRDefault="00B82F6B" w:rsidP="001B6F3A">
            <w:pPr>
              <w:rPr>
                <w:sz w:val="1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B82F6B" w:rsidRPr="00B82F6B" w:rsidRDefault="00B82F6B" w:rsidP="00B82F6B">
            <w:pPr>
              <w:spacing w:line="431" w:lineRule="exact"/>
              <w:rPr>
                <w:b/>
                <w:spacing w:val="24"/>
                <w:sz w:val="34"/>
                <w:szCs w:val="34"/>
              </w:rPr>
            </w:pPr>
            <w:r w:rsidRPr="00B82F6B">
              <w:rPr>
                <w:b/>
                <w:spacing w:val="24"/>
                <w:sz w:val="34"/>
                <w:szCs w:val="34"/>
              </w:rPr>
              <w:t>Reglement über die Auflösung der Neubewertungsreserve</w:t>
            </w:r>
          </w:p>
        </w:tc>
      </w:tr>
      <w:tr w:rsidR="00B82F6B" w:rsidTr="001B6F3A">
        <w:trPr>
          <w:trHeight w:val="7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B82F6B" w:rsidRDefault="00B82F6B" w:rsidP="00B82F6B">
            <w:pPr>
              <w:spacing w:line="269" w:lineRule="exact"/>
              <w:rPr>
                <w:sz w:val="18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B82F6B" w:rsidRDefault="00B82F6B" w:rsidP="00B82F6B">
            <w:pPr>
              <w:spacing w:line="269" w:lineRule="exact"/>
              <w:jc w:val="both"/>
            </w:pPr>
            <w:r>
              <w:br/>
              <w:t>Reglement gestützt auf Art. T2-3 Abs. 2 Ziff. 7 der Gemeindeverordnung (GV) vom 16. Dezember 1998</w:t>
            </w:r>
            <w:r>
              <w:rPr>
                <w:rStyle w:val="Funotenzeichen"/>
              </w:rPr>
              <w:footnoteReference w:id="1"/>
            </w:r>
            <w:r>
              <w:t>.</w:t>
            </w:r>
          </w:p>
        </w:tc>
      </w:tr>
      <w:tr w:rsidR="00B82F6B" w:rsidTr="007A5038">
        <w:trPr>
          <w:trHeight w:val="464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B82F6B" w:rsidRDefault="00B82F6B" w:rsidP="007A5038"/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B82F6B" w:rsidRDefault="00B82F6B" w:rsidP="007A5038"/>
          <w:p w:rsidR="007A5038" w:rsidRDefault="007A5038" w:rsidP="007A5038"/>
        </w:tc>
      </w:tr>
      <w:tr w:rsidR="00B82F6B" w:rsidRPr="00097EA5" w:rsidTr="001B6F3A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B82F6B" w:rsidRPr="00097EA5" w:rsidRDefault="00B82F6B" w:rsidP="00B82F6B">
            <w:pPr>
              <w:spacing w:line="269" w:lineRule="exact"/>
              <w:rPr>
                <w:szCs w:val="21"/>
              </w:rPr>
            </w:pPr>
            <w:r w:rsidRPr="00097EA5">
              <w:rPr>
                <w:szCs w:val="21"/>
              </w:rPr>
              <w:t>Zweck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7A5038" w:rsidRDefault="00B82F6B" w:rsidP="007A5038">
            <w:pPr>
              <w:pStyle w:val="berschrift1"/>
              <w:tabs>
                <w:tab w:val="left" w:pos="922"/>
              </w:tabs>
              <w:spacing w:before="0" w:after="0" w:line="269" w:lineRule="exact"/>
              <w:jc w:val="both"/>
            </w:pPr>
            <w:r w:rsidRPr="00097EA5">
              <w:t>Art. 1</w:t>
            </w:r>
            <w:r w:rsidRPr="00097EA5">
              <w:tab/>
            </w:r>
          </w:p>
          <w:p w:rsidR="00B82F6B" w:rsidRPr="00097EA5" w:rsidRDefault="00B82F6B" w:rsidP="007A5038">
            <w:pPr>
              <w:pStyle w:val="berschrift1"/>
              <w:tabs>
                <w:tab w:val="left" w:pos="922"/>
              </w:tabs>
              <w:spacing w:before="0" w:after="0" w:line="269" w:lineRule="exact"/>
              <w:jc w:val="both"/>
            </w:pPr>
            <w:r w:rsidRPr="00097EA5">
              <w:rPr>
                <w:rFonts w:cs="Arial"/>
                <w:b w:val="0"/>
              </w:rPr>
              <w:t xml:space="preserve">Das Reglement regelt die Auflösung der Neubewertungsreserve (Konto 29600.XX) ab dem sechsten Jahr nach Einführung von HRM2 in Abweichung von Art. T2-3 Abs. 2 Ziff. 6 GV in der Gemeinde </w:t>
            </w:r>
            <w:r w:rsidRPr="00097EA5">
              <w:rPr>
                <w:b w:val="0"/>
                <w:highlight w:val="lightGray"/>
              </w:rPr>
              <w:t>„Name“</w:t>
            </w:r>
            <w:r w:rsidRPr="00097EA5">
              <w:rPr>
                <w:rFonts w:cs="Arial"/>
                <w:b w:val="0"/>
              </w:rPr>
              <w:t xml:space="preserve">. </w:t>
            </w:r>
          </w:p>
        </w:tc>
      </w:tr>
      <w:tr w:rsidR="00B82F6B" w:rsidRPr="00097EA5" w:rsidTr="001B6F3A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B82F6B" w:rsidRDefault="00B82F6B" w:rsidP="00B82F6B">
            <w:pPr>
              <w:spacing w:line="269" w:lineRule="exact"/>
              <w:rPr>
                <w:szCs w:val="21"/>
              </w:rPr>
            </w:pPr>
          </w:p>
          <w:p w:rsidR="007A5038" w:rsidRPr="00097EA5" w:rsidRDefault="007A5038" w:rsidP="00B82F6B">
            <w:pPr>
              <w:spacing w:line="269" w:lineRule="exact"/>
              <w:rPr>
                <w:szCs w:val="21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B82F6B" w:rsidRPr="00097EA5" w:rsidRDefault="00B82F6B" w:rsidP="00B82F6B">
            <w:pPr>
              <w:tabs>
                <w:tab w:val="left" w:pos="213"/>
                <w:tab w:val="left" w:pos="922"/>
              </w:tabs>
              <w:spacing w:line="269" w:lineRule="exact"/>
              <w:jc w:val="both"/>
              <w:rPr>
                <w:szCs w:val="21"/>
              </w:rPr>
            </w:pPr>
          </w:p>
        </w:tc>
      </w:tr>
      <w:tr w:rsidR="00B82F6B" w:rsidRPr="00097EA5" w:rsidTr="001B6F3A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B82F6B" w:rsidRPr="00097EA5" w:rsidRDefault="00B82F6B" w:rsidP="00097EA5">
            <w:pPr>
              <w:spacing w:line="269" w:lineRule="exact"/>
              <w:ind w:right="420"/>
              <w:rPr>
                <w:szCs w:val="21"/>
              </w:rPr>
            </w:pPr>
            <w:r w:rsidRPr="00097EA5">
              <w:rPr>
                <w:szCs w:val="21"/>
              </w:rPr>
              <w:t xml:space="preserve">Auflösung der </w:t>
            </w:r>
            <w:r w:rsidRPr="00097EA5">
              <w:rPr>
                <w:szCs w:val="21"/>
              </w:rPr>
              <w:br/>
              <w:t>Neubewertungsreserve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7A5038" w:rsidRDefault="007A5038" w:rsidP="00B82F6B">
            <w:pPr>
              <w:tabs>
                <w:tab w:val="left" w:pos="213"/>
                <w:tab w:val="left" w:pos="922"/>
              </w:tabs>
              <w:spacing w:line="269" w:lineRule="exact"/>
              <w:jc w:val="both"/>
              <w:rPr>
                <w:b/>
                <w:szCs w:val="21"/>
              </w:rPr>
            </w:pPr>
            <w:r>
              <w:rPr>
                <w:b/>
                <w:szCs w:val="21"/>
              </w:rPr>
              <w:t>Art. 2</w:t>
            </w:r>
          </w:p>
          <w:p w:rsidR="00B82F6B" w:rsidRPr="00097EA5" w:rsidRDefault="00B82F6B" w:rsidP="00B82F6B">
            <w:pPr>
              <w:tabs>
                <w:tab w:val="left" w:pos="213"/>
                <w:tab w:val="left" w:pos="922"/>
              </w:tabs>
              <w:spacing w:line="269" w:lineRule="exact"/>
              <w:jc w:val="both"/>
              <w:rPr>
                <w:rFonts w:cs="Arial"/>
                <w:szCs w:val="21"/>
              </w:rPr>
            </w:pPr>
            <w:r w:rsidRPr="00097EA5">
              <w:rPr>
                <w:rFonts w:cs="Arial"/>
                <w:szCs w:val="21"/>
              </w:rPr>
              <w:t>Die Neubewertungsreserve wird nicht aufgelöst.</w:t>
            </w:r>
          </w:p>
          <w:p w:rsidR="00B82F6B" w:rsidRPr="00097EA5" w:rsidRDefault="00B82F6B" w:rsidP="00B82F6B">
            <w:pPr>
              <w:tabs>
                <w:tab w:val="left" w:pos="213"/>
                <w:tab w:val="left" w:pos="922"/>
              </w:tabs>
              <w:spacing w:line="269" w:lineRule="exact"/>
              <w:jc w:val="both"/>
              <w:rPr>
                <w:rFonts w:cs="Arial"/>
                <w:szCs w:val="21"/>
              </w:rPr>
            </w:pPr>
          </w:p>
          <w:p w:rsidR="00B82F6B" w:rsidRPr="00097EA5" w:rsidRDefault="00B82F6B" w:rsidP="00B82F6B">
            <w:pPr>
              <w:tabs>
                <w:tab w:val="left" w:pos="922"/>
              </w:tabs>
              <w:spacing w:line="269" w:lineRule="exact"/>
              <w:jc w:val="both"/>
              <w:rPr>
                <w:rFonts w:cs="Arial"/>
                <w:b/>
                <w:szCs w:val="21"/>
              </w:rPr>
            </w:pPr>
            <w:r w:rsidRPr="00097EA5">
              <w:rPr>
                <w:rFonts w:cs="Arial"/>
                <w:b/>
                <w:szCs w:val="21"/>
                <w:highlight w:val="lightGray"/>
              </w:rPr>
              <w:t xml:space="preserve">Variante </w:t>
            </w:r>
          </w:p>
          <w:p w:rsidR="00B82F6B" w:rsidRPr="00097EA5" w:rsidRDefault="00B82F6B" w:rsidP="00B82F6B">
            <w:pPr>
              <w:tabs>
                <w:tab w:val="left" w:pos="922"/>
              </w:tabs>
              <w:spacing w:line="269" w:lineRule="exact"/>
              <w:jc w:val="both"/>
              <w:rPr>
                <w:rFonts w:cs="Arial"/>
                <w:szCs w:val="21"/>
              </w:rPr>
            </w:pPr>
          </w:p>
          <w:p w:rsidR="00B82F6B" w:rsidRPr="00097EA5" w:rsidRDefault="00B82F6B" w:rsidP="007A5038">
            <w:pPr>
              <w:tabs>
                <w:tab w:val="left" w:pos="922"/>
              </w:tabs>
              <w:spacing w:line="269" w:lineRule="exact"/>
              <w:jc w:val="both"/>
              <w:rPr>
                <w:szCs w:val="21"/>
              </w:rPr>
            </w:pPr>
            <w:r w:rsidRPr="00097EA5">
              <w:rPr>
                <w:szCs w:val="21"/>
              </w:rPr>
              <w:t xml:space="preserve">Die Neubewertungsreserve wird über </w:t>
            </w:r>
            <w:r w:rsidRPr="00097EA5">
              <w:rPr>
                <w:szCs w:val="21"/>
                <w:highlight w:val="lightGray"/>
              </w:rPr>
              <w:t>xx</w:t>
            </w:r>
            <w:r w:rsidRPr="00097EA5">
              <w:rPr>
                <w:szCs w:val="21"/>
              </w:rPr>
              <w:t xml:space="preserve"> Jahre linear aufgelöst.</w:t>
            </w:r>
          </w:p>
        </w:tc>
      </w:tr>
      <w:tr w:rsidR="007A5038" w:rsidRPr="00097EA5" w:rsidTr="001B6F3A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7A5038" w:rsidRDefault="007A5038" w:rsidP="00097EA5">
            <w:pPr>
              <w:spacing w:line="269" w:lineRule="exact"/>
              <w:ind w:right="420"/>
              <w:rPr>
                <w:szCs w:val="21"/>
              </w:rPr>
            </w:pPr>
          </w:p>
          <w:p w:rsidR="007A5038" w:rsidRPr="00097EA5" w:rsidRDefault="007A5038" w:rsidP="00097EA5">
            <w:pPr>
              <w:spacing w:line="269" w:lineRule="exact"/>
              <w:ind w:right="420"/>
              <w:rPr>
                <w:szCs w:val="21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7A5038" w:rsidRDefault="007A5038" w:rsidP="00B82F6B">
            <w:pPr>
              <w:tabs>
                <w:tab w:val="left" w:pos="213"/>
                <w:tab w:val="left" w:pos="922"/>
              </w:tabs>
              <w:spacing w:line="269" w:lineRule="exact"/>
              <w:jc w:val="both"/>
              <w:rPr>
                <w:b/>
                <w:szCs w:val="21"/>
              </w:rPr>
            </w:pPr>
          </w:p>
        </w:tc>
      </w:tr>
      <w:tr w:rsidR="00B82F6B" w:rsidRPr="00097EA5" w:rsidTr="001B6F3A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B82F6B" w:rsidRPr="00097EA5" w:rsidRDefault="00B82F6B" w:rsidP="00097EA5">
            <w:pPr>
              <w:spacing w:line="269" w:lineRule="exact"/>
              <w:ind w:right="420"/>
              <w:rPr>
                <w:szCs w:val="21"/>
              </w:rPr>
            </w:pPr>
            <w:r w:rsidRPr="00097EA5">
              <w:rPr>
                <w:szCs w:val="21"/>
              </w:rPr>
              <w:t>Entnahmen aus der Neubewertungsreserve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7A5038" w:rsidRDefault="00B82F6B" w:rsidP="00B82F6B">
            <w:pPr>
              <w:tabs>
                <w:tab w:val="left" w:pos="213"/>
                <w:tab w:val="left" w:pos="922"/>
              </w:tabs>
              <w:spacing w:line="269" w:lineRule="exact"/>
              <w:jc w:val="both"/>
              <w:rPr>
                <w:b/>
                <w:szCs w:val="21"/>
                <w:vertAlign w:val="superscript"/>
              </w:rPr>
            </w:pPr>
            <w:r w:rsidRPr="00097EA5">
              <w:rPr>
                <w:b/>
                <w:szCs w:val="21"/>
              </w:rPr>
              <w:t>Art. 3</w:t>
            </w:r>
            <w:r w:rsidRPr="00097EA5">
              <w:rPr>
                <w:b/>
                <w:szCs w:val="21"/>
                <w:vertAlign w:val="superscript"/>
              </w:rPr>
              <w:tab/>
            </w:r>
          </w:p>
          <w:p w:rsidR="00B82F6B" w:rsidRPr="00097EA5" w:rsidRDefault="00B82F6B" w:rsidP="00B82F6B">
            <w:pPr>
              <w:tabs>
                <w:tab w:val="left" w:pos="213"/>
                <w:tab w:val="left" w:pos="922"/>
              </w:tabs>
              <w:spacing w:line="269" w:lineRule="exact"/>
              <w:jc w:val="both"/>
              <w:rPr>
                <w:rFonts w:cs="Arial"/>
                <w:szCs w:val="21"/>
              </w:rPr>
            </w:pPr>
            <w:r w:rsidRPr="00097EA5">
              <w:rPr>
                <w:rFonts w:cs="Arial"/>
                <w:szCs w:val="21"/>
              </w:rPr>
              <w:t xml:space="preserve">Entnahmen aus der Neubewertungsreserve sind nur im Umfang von Artikel 81a Abs. 2 GV nach Aufbrauchen der Schwankungsreserve gestattet (Art. T2-3 Abs. 2 Ziff. 3 Bst. b GV). </w:t>
            </w:r>
          </w:p>
        </w:tc>
      </w:tr>
      <w:tr w:rsidR="00B82F6B" w:rsidRPr="00097EA5" w:rsidTr="001B6F3A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B82F6B" w:rsidRPr="00097EA5" w:rsidRDefault="00B82F6B" w:rsidP="00B82F6B">
            <w:pPr>
              <w:spacing w:line="269" w:lineRule="exact"/>
              <w:rPr>
                <w:szCs w:val="21"/>
              </w:rPr>
            </w:pP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B82F6B" w:rsidRDefault="00B82F6B" w:rsidP="00B82F6B">
            <w:pPr>
              <w:tabs>
                <w:tab w:val="left" w:pos="213"/>
                <w:tab w:val="left" w:pos="922"/>
              </w:tabs>
              <w:spacing w:line="269" w:lineRule="exact"/>
              <w:jc w:val="both"/>
              <w:rPr>
                <w:b/>
                <w:bCs w:val="0"/>
                <w:szCs w:val="21"/>
              </w:rPr>
            </w:pPr>
          </w:p>
          <w:p w:rsidR="007A5038" w:rsidRPr="00097EA5" w:rsidRDefault="007A5038" w:rsidP="00B82F6B">
            <w:pPr>
              <w:tabs>
                <w:tab w:val="left" w:pos="213"/>
                <w:tab w:val="left" w:pos="922"/>
              </w:tabs>
              <w:spacing w:line="269" w:lineRule="exact"/>
              <w:jc w:val="both"/>
              <w:rPr>
                <w:b/>
                <w:bCs w:val="0"/>
                <w:szCs w:val="21"/>
              </w:rPr>
            </w:pPr>
          </w:p>
        </w:tc>
      </w:tr>
      <w:tr w:rsidR="00B82F6B" w:rsidRPr="00097EA5" w:rsidTr="001B6F3A">
        <w:trPr>
          <w:trHeight w:val="20"/>
        </w:trPr>
        <w:tc>
          <w:tcPr>
            <w:tcW w:w="2055" w:type="dxa"/>
            <w:tcBorders>
              <w:top w:val="nil"/>
              <w:left w:val="nil"/>
              <w:bottom w:val="nil"/>
              <w:right w:val="nil"/>
            </w:tcBorders>
          </w:tcPr>
          <w:p w:rsidR="00B82F6B" w:rsidRPr="00097EA5" w:rsidRDefault="00B82F6B" w:rsidP="00B82F6B">
            <w:pPr>
              <w:spacing w:line="269" w:lineRule="exact"/>
              <w:rPr>
                <w:szCs w:val="21"/>
              </w:rPr>
            </w:pPr>
            <w:r w:rsidRPr="00097EA5">
              <w:rPr>
                <w:szCs w:val="21"/>
              </w:rPr>
              <w:t>Inkrafttreten</w:t>
            </w:r>
          </w:p>
        </w:tc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7A5038" w:rsidRDefault="00B82F6B" w:rsidP="00B82F6B">
            <w:pPr>
              <w:tabs>
                <w:tab w:val="left" w:pos="213"/>
                <w:tab w:val="left" w:pos="922"/>
              </w:tabs>
              <w:spacing w:line="269" w:lineRule="exact"/>
              <w:jc w:val="both"/>
              <w:rPr>
                <w:szCs w:val="21"/>
                <w:vertAlign w:val="superscript"/>
              </w:rPr>
            </w:pPr>
            <w:r w:rsidRPr="00097EA5">
              <w:rPr>
                <w:b/>
                <w:szCs w:val="21"/>
              </w:rPr>
              <w:t>Art. 4</w:t>
            </w:r>
            <w:r w:rsidRPr="00097EA5">
              <w:rPr>
                <w:szCs w:val="21"/>
                <w:vertAlign w:val="superscript"/>
              </w:rPr>
              <w:tab/>
            </w:r>
          </w:p>
          <w:p w:rsidR="00B82F6B" w:rsidRPr="00097EA5" w:rsidRDefault="00B82F6B" w:rsidP="00B82F6B">
            <w:pPr>
              <w:tabs>
                <w:tab w:val="left" w:pos="213"/>
                <w:tab w:val="left" w:pos="922"/>
              </w:tabs>
              <w:spacing w:line="269" w:lineRule="exact"/>
              <w:jc w:val="both"/>
              <w:rPr>
                <w:szCs w:val="21"/>
              </w:rPr>
            </w:pPr>
            <w:r w:rsidRPr="00097EA5">
              <w:rPr>
                <w:szCs w:val="21"/>
              </w:rPr>
              <w:t xml:space="preserve">Dieses Reglement tritt am </w:t>
            </w:r>
            <w:r w:rsidRPr="00097EA5">
              <w:rPr>
                <w:szCs w:val="21"/>
                <w:highlight w:val="lightGray"/>
              </w:rPr>
              <w:t>„Datum“</w:t>
            </w:r>
            <w:r w:rsidRPr="00097EA5">
              <w:rPr>
                <w:szCs w:val="21"/>
              </w:rPr>
              <w:t xml:space="preserve"> in Kraft.</w:t>
            </w:r>
          </w:p>
        </w:tc>
      </w:tr>
    </w:tbl>
    <w:p w:rsidR="00B82F6B" w:rsidRPr="00097EA5" w:rsidRDefault="00B82F6B" w:rsidP="00B82F6B">
      <w:pPr>
        <w:spacing w:line="269" w:lineRule="exact"/>
        <w:rPr>
          <w:szCs w:val="21"/>
        </w:rPr>
      </w:pPr>
    </w:p>
    <w:p w:rsidR="00B82F6B" w:rsidRPr="00097EA5" w:rsidRDefault="00B82F6B" w:rsidP="00B82F6B">
      <w:pPr>
        <w:spacing w:line="269" w:lineRule="exact"/>
        <w:rPr>
          <w:szCs w:val="21"/>
        </w:rPr>
      </w:pPr>
    </w:p>
    <w:p w:rsidR="00B82F6B" w:rsidRPr="00097EA5" w:rsidRDefault="00B82F6B" w:rsidP="00B82F6B">
      <w:pPr>
        <w:spacing w:line="269" w:lineRule="exact"/>
        <w:rPr>
          <w:szCs w:val="21"/>
        </w:rPr>
      </w:pPr>
      <w:r w:rsidRPr="00097EA5">
        <w:rPr>
          <w:szCs w:val="21"/>
        </w:rPr>
        <w:t xml:space="preserve">Die Gemeindeversammlung vom </w:t>
      </w:r>
      <w:r w:rsidRPr="00097EA5">
        <w:rPr>
          <w:szCs w:val="21"/>
          <w:highlight w:val="lightGray"/>
        </w:rPr>
        <w:t>„Datum“</w:t>
      </w:r>
      <w:r w:rsidRPr="00097EA5">
        <w:rPr>
          <w:szCs w:val="21"/>
        </w:rPr>
        <w:t xml:space="preserve"> hat dieses Reglement beschlossen.</w:t>
      </w:r>
    </w:p>
    <w:p w:rsidR="00B82F6B" w:rsidRPr="00097EA5" w:rsidRDefault="00B82F6B" w:rsidP="00B82F6B">
      <w:pPr>
        <w:spacing w:line="269" w:lineRule="exact"/>
        <w:rPr>
          <w:szCs w:val="21"/>
        </w:rPr>
      </w:pPr>
    </w:p>
    <w:p w:rsidR="00B82F6B" w:rsidRPr="00097EA5" w:rsidRDefault="00B82F6B" w:rsidP="00B82F6B">
      <w:pPr>
        <w:pStyle w:val="Kopfzeile"/>
        <w:tabs>
          <w:tab w:val="left" w:pos="3402"/>
        </w:tabs>
        <w:spacing w:line="269" w:lineRule="exact"/>
        <w:rPr>
          <w:sz w:val="21"/>
          <w:szCs w:val="21"/>
        </w:rPr>
      </w:pPr>
      <w:r w:rsidRPr="00097EA5">
        <w:rPr>
          <w:sz w:val="21"/>
          <w:szCs w:val="21"/>
          <w:highlight w:val="lightGray"/>
        </w:rPr>
        <w:t>„Ort“</w:t>
      </w:r>
      <w:r w:rsidRPr="00097EA5">
        <w:rPr>
          <w:sz w:val="21"/>
          <w:szCs w:val="21"/>
        </w:rPr>
        <w:t xml:space="preserve">, </w:t>
      </w:r>
      <w:r w:rsidRPr="00097EA5">
        <w:rPr>
          <w:sz w:val="21"/>
          <w:szCs w:val="21"/>
          <w:highlight w:val="lightGray"/>
        </w:rPr>
        <w:t>„Datum“</w:t>
      </w:r>
      <w:r w:rsidRPr="00097EA5">
        <w:rPr>
          <w:sz w:val="21"/>
          <w:szCs w:val="21"/>
        </w:rPr>
        <w:tab/>
      </w:r>
    </w:p>
    <w:p w:rsidR="00B82F6B" w:rsidRPr="00097EA5" w:rsidRDefault="00B82F6B" w:rsidP="00B82F6B">
      <w:pPr>
        <w:tabs>
          <w:tab w:val="left" w:pos="3402"/>
        </w:tabs>
        <w:spacing w:line="269" w:lineRule="exact"/>
        <w:rPr>
          <w:szCs w:val="21"/>
        </w:rPr>
      </w:pPr>
    </w:p>
    <w:p w:rsidR="00B82F6B" w:rsidRPr="00097EA5" w:rsidRDefault="00B82F6B" w:rsidP="00B82F6B">
      <w:pPr>
        <w:pStyle w:val="Kopfzeile"/>
        <w:tabs>
          <w:tab w:val="left" w:pos="3402"/>
          <w:tab w:val="left" w:pos="6521"/>
        </w:tabs>
        <w:spacing w:line="269" w:lineRule="exact"/>
        <w:rPr>
          <w:sz w:val="21"/>
          <w:szCs w:val="21"/>
        </w:rPr>
      </w:pPr>
      <w:r w:rsidRPr="00097EA5">
        <w:rPr>
          <w:sz w:val="21"/>
          <w:szCs w:val="21"/>
        </w:rPr>
        <w:tab/>
        <w:t>Der/die Präsident/in</w:t>
      </w:r>
      <w:r w:rsidRPr="00097EA5">
        <w:rPr>
          <w:sz w:val="21"/>
          <w:szCs w:val="21"/>
        </w:rPr>
        <w:tab/>
        <w:t>Der/die Sekretär/in</w:t>
      </w:r>
    </w:p>
    <w:p w:rsidR="00B82F6B" w:rsidRPr="00097EA5" w:rsidRDefault="00B82F6B" w:rsidP="00B82F6B">
      <w:pPr>
        <w:pStyle w:val="Kopfzeile"/>
        <w:tabs>
          <w:tab w:val="left" w:pos="3402"/>
          <w:tab w:val="left" w:pos="6521"/>
        </w:tabs>
        <w:spacing w:line="269" w:lineRule="exact"/>
        <w:rPr>
          <w:sz w:val="21"/>
          <w:szCs w:val="21"/>
        </w:rPr>
      </w:pPr>
    </w:p>
    <w:p w:rsidR="00B82F6B" w:rsidRPr="00097EA5" w:rsidRDefault="00B82F6B" w:rsidP="00B82F6B">
      <w:pPr>
        <w:pStyle w:val="Kopfzeile"/>
        <w:tabs>
          <w:tab w:val="left" w:pos="3402"/>
          <w:tab w:val="left" w:pos="5812"/>
          <w:tab w:val="left" w:pos="6521"/>
          <w:tab w:val="left" w:pos="8931"/>
        </w:tabs>
        <w:spacing w:line="269" w:lineRule="exact"/>
        <w:rPr>
          <w:sz w:val="21"/>
          <w:szCs w:val="21"/>
          <w:u w:val="single"/>
        </w:rPr>
      </w:pPr>
      <w:r w:rsidRPr="00097EA5">
        <w:rPr>
          <w:sz w:val="21"/>
          <w:szCs w:val="21"/>
        </w:rPr>
        <w:tab/>
      </w:r>
      <w:r w:rsidRPr="00097EA5">
        <w:rPr>
          <w:sz w:val="21"/>
          <w:szCs w:val="21"/>
          <w:u w:val="single"/>
        </w:rPr>
        <w:tab/>
      </w:r>
      <w:r w:rsidRPr="00097EA5">
        <w:rPr>
          <w:sz w:val="21"/>
          <w:szCs w:val="21"/>
        </w:rPr>
        <w:tab/>
      </w:r>
      <w:r w:rsidR="007A5038">
        <w:rPr>
          <w:sz w:val="21"/>
          <w:szCs w:val="21"/>
        </w:rPr>
        <w:tab/>
      </w:r>
      <w:r w:rsidRPr="00097EA5">
        <w:rPr>
          <w:sz w:val="21"/>
          <w:szCs w:val="21"/>
          <w:u w:val="single"/>
        </w:rPr>
        <w:tab/>
      </w:r>
    </w:p>
    <w:p w:rsidR="00B82F6B" w:rsidRPr="00097EA5" w:rsidRDefault="00B82F6B" w:rsidP="00B82F6B">
      <w:pPr>
        <w:pStyle w:val="Kopfzeile"/>
        <w:tabs>
          <w:tab w:val="left" w:pos="3402"/>
          <w:tab w:val="left" w:pos="5812"/>
          <w:tab w:val="left" w:pos="6521"/>
          <w:tab w:val="left" w:pos="8931"/>
        </w:tabs>
        <w:spacing w:line="269" w:lineRule="exact"/>
        <w:rPr>
          <w:sz w:val="21"/>
          <w:szCs w:val="21"/>
          <w:u w:val="single"/>
        </w:rPr>
      </w:pPr>
      <w:r w:rsidRPr="00097EA5">
        <w:rPr>
          <w:b/>
          <w:sz w:val="21"/>
          <w:szCs w:val="21"/>
        </w:rPr>
        <w:t>Auflagezeugnis</w:t>
      </w:r>
    </w:p>
    <w:p w:rsidR="00B82F6B" w:rsidRPr="00097EA5" w:rsidRDefault="00B82F6B" w:rsidP="00B82F6B">
      <w:pPr>
        <w:spacing w:line="269" w:lineRule="exact"/>
        <w:rPr>
          <w:szCs w:val="21"/>
        </w:rPr>
      </w:pPr>
    </w:p>
    <w:p w:rsidR="00B82F6B" w:rsidRPr="00097EA5" w:rsidRDefault="00B82F6B" w:rsidP="00B82F6B">
      <w:pPr>
        <w:spacing w:line="269" w:lineRule="exact"/>
        <w:rPr>
          <w:szCs w:val="21"/>
        </w:rPr>
      </w:pPr>
      <w:r w:rsidRPr="00097EA5">
        <w:rPr>
          <w:szCs w:val="21"/>
        </w:rPr>
        <w:t xml:space="preserve">Die Gemeindeschreiberin/der Gemeindeschreiber hat dieses Reglement vom </w:t>
      </w:r>
      <w:r w:rsidRPr="00097EA5">
        <w:rPr>
          <w:szCs w:val="21"/>
          <w:highlight w:val="lightGray"/>
        </w:rPr>
        <w:t>„Datum“</w:t>
      </w:r>
      <w:r w:rsidRPr="00097EA5">
        <w:rPr>
          <w:szCs w:val="21"/>
        </w:rPr>
        <w:t xml:space="preserve"> bis </w:t>
      </w:r>
      <w:r w:rsidRPr="00097EA5">
        <w:rPr>
          <w:szCs w:val="21"/>
          <w:highlight w:val="lightGray"/>
        </w:rPr>
        <w:t>„Datum“</w:t>
      </w:r>
      <w:r w:rsidRPr="00097EA5">
        <w:rPr>
          <w:szCs w:val="21"/>
        </w:rPr>
        <w:t xml:space="preserve"> (dreissig Tage vor der beschlussfassenden Versammlung) in der Gemeindeverwaltung öffentlich aufgelegt. </w:t>
      </w:r>
      <w:r w:rsidR="004D43C3">
        <w:rPr>
          <w:szCs w:val="21"/>
        </w:rPr>
        <w:t>D</w:t>
      </w:r>
      <w:r w:rsidRPr="00097EA5">
        <w:rPr>
          <w:szCs w:val="21"/>
        </w:rPr>
        <w:t xml:space="preserve">ie Auflage </w:t>
      </w:r>
      <w:r w:rsidR="004D43C3">
        <w:rPr>
          <w:szCs w:val="21"/>
        </w:rPr>
        <w:t xml:space="preserve">wurde </w:t>
      </w:r>
      <w:r w:rsidRPr="00097EA5">
        <w:rPr>
          <w:szCs w:val="21"/>
        </w:rPr>
        <w:t xml:space="preserve">im amtlichen </w:t>
      </w:r>
      <w:r w:rsidR="004D43C3">
        <w:rPr>
          <w:szCs w:val="21"/>
        </w:rPr>
        <w:t>Publikationsorgan der Gemeinde am … publiziert</w:t>
      </w:r>
      <w:r w:rsidRPr="00097EA5">
        <w:rPr>
          <w:szCs w:val="21"/>
        </w:rPr>
        <w:t>.</w:t>
      </w:r>
    </w:p>
    <w:p w:rsidR="00B82F6B" w:rsidRPr="00097EA5" w:rsidRDefault="00B82F6B" w:rsidP="00B82F6B">
      <w:pPr>
        <w:spacing w:line="269" w:lineRule="exact"/>
        <w:rPr>
          <w:szCs w:val="21"/>
        </w:rPr>
      </w:pPr>
    </w:p>
    <w:p w:rsidR="00B82F6B" w:rsidRPr="00097EA5" w:rsidRDefault="00B82F6B" w:rsidP="00B82F6B">
      <w:pPr>
        <w:spacing w:line="269" w:lineRule="exact"/>
        <w:rPr>
          <w:szCs w:val="21"/>
        </w:rPr>
      </w:pPr>
    </w:p>
    <w:p w:rsidR="00B82F6B" w:rsidRPr="00097EA5" w:rsidRDefault="00B82F6B" w:rsidP="00B82F6B">
      <w:pPr>
        <w:pStyle w:val="Kopfzeile"/>
        <w:tabs>
          <w:tab w:val="left" w:pos="3402"/>
          <w:tab w:val="left" w:pos="6521"/>
        </w:tabs>
        <w:spacing w:line="269" w:lineRule="exact"/>
        <w:rPr>
          <w:sz w:val="21"/>
          <w:szCs w:val="21"/>
        </w:rPr>
      </w:pPr>
      <w:r w:rsidRPr="00097EA5">
        <w:rPr>
          <w:sz w:val="21"/>
          <w:szCs w:val="21"/>
          <w:highlight w:val="lightGray"/>
        </w:rPr>
        <w:t>„Ort“</w:t>
      </w:r>
      <w:r w:rsidRPr="00097EA5">
        <w:rPr>
          <w:sz w:val="21"/>
          <w:szCs w:val="21"/>
        </w:rPr>
        <w:t xml:space="preserve">, </w:t>
      </w:r>
      <w:r w:rsidRPr="00097EA5">
        <w:rPr>
          <w:sz w:val="21"/>
          <w:szCs w:val="21"/>
          <w:highlight w:val="lightGray"/>
        </w:rPr>
        <w:t>„Datum“</w:t>
      </w:r>
      <w:r w:rsidRPr="00097EA5">
        <w:rPr>
          <w:sz w:val="21"/>
          <w:szCs w:val="21"/>
        </w:rPr>
        <w:tab/>
        <w:t>Die Gemeindeschreiberin/der Gemeindeschreiber:</w:t>
      </w:r>
    </w:p>
    <w:p w:rsidR="00B82F6B" w:rsidRPr="00097EA5" w:rsidRDefault="00B82F6B" w:rsidP="00B82F6B">
      <w:pPr>
        <w:pStyle w:val="Kopfzeile"/>
        <w:tabs>
          <w:tab w:val="left" w:pos="3402"/>
          <w:tab w:val="left" w:pos="6521"/>
        </w:tabs>
        <w:spacing w:line="269" w:lineRule="exact"/>
        <w:rPr>
          <w:sz w:val="21"/>
          <w:szCs w:val="21"/>
        </w:rPr>
      </w:pPr>
    </w:p>
    <w:p w:rsidR="00B82F6B" w:rsidRPr="00097EA5" w:rsidRDefault="00B82F6B" w:rsidP="00B82F6B">
      <w:pPr>
        <w:pStyle w:val="Kopfzeile"/>
        <w:tabs>
          <w:tab w:val="left" w:pos="3402"/>
          <w:tab w:val="left" w:pos="6521"/>
        </w:tabs>
        <w:spacing w:line="269" w:lineRule="exact"/>
        <w:rPr>
          <w:sz w:val="21"/>
          <w:szCs w:val="21"/>
        </w:rPr>
      </w:pPr>
    </w:p>
    <w:p w:rsidR="00986522" w:rsidRPr="007A5038" w:rsidRDefault="00B82F6B" w:rsidP="007A5038">
      <w:pPr>
        <w:pStyle w:val="Kopfzeile"/>
        <w:tabs>
          <w:tab w:val="left" w:pos="3402"/>
          <w:tab w:val="left" w:pos="5812"/>
          <w:tab w:val="left" w:pos="6521"/>
          <w:tab w:val="left" w:pos="8931"/>
        </w:tabs>
        <w:rPr>
          <w:sz w:val="21"/>
          <w:szCs w:val="21"/>
          <w:u w:val="single"/>
        </w:rPr>
      </w:pPr>
      <w:r w:rsidRPr="00097EA5">
        <w:rPr>
          <w:sz w:val="21"/>
          <w:szCs w:val="21"/>
        </w:rPr>
        <w:tab/>
      </w:r>
      <w:r w:rsidRPr="00097EA5">
        <w:rPr>
          <w:sz w:val="21"/>
          <w:szCs w:val="21"/>
          <w:u w:val="single"/>
        </w:rPr>
        <w:tab/>
      </w:r>
    </w:p>
    <w:sectPr w:rsidR="00986522" w:rsidRPr="007A5038" w:rsidSect="007254A0">
      <w:footerReference w:type="default" r:id="rId8"/>
      <w:headerReference w:type="first" r:id="rId9"/>
      <w:footerReference w:type="first" r:id="rId10"/>
      <w:pgSz w:w="11906" w:h="16838"/>
      <w:pgMar w:top="1705" w:right="567" w:bottom="851" w:left="1361" w:header="482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0638" w:rsidRDefault="00890638" w:rsidP="00F91D37">
      <w:pPr>
        <w:spacing w:line="240" w:lineRule="auto"/>
      </w:pPr>
      <w:r>
        <w:separator/>
      </w:r>
    </w:p>
  </w:endnote>
  <w:endnote w:type="continuationSeparator" w:id="0">
    <w:p w:rsidR="00890638" w:rsidRDefault="00890638" w:rsidP="00F91D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Pr="00BD4A9C" w:rsidRDefault="00797FDE" w:rsidP="00632704">
    <w:pPr>
      <w:pStyle w:val="Fuzeile"/>
    </w:pPr>
    <w:r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77695" behindDoc="0" locked="1" layoutInCell="1" allowOverlap="1" wp14:anchorId="277D5FEF" wp14:editId="0FD61F81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15" name="Textfeld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797FDE" w:rsidP="0007095A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715E9C" w:rsidRPr="00715E9C">
                            <w:rPr>
                              <w:noProof/>
                              <w:lang w:val="de-DE"/>
                            </w:rPr>
                            <w:t>2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715E9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7D5FEF" id="_x0000_t202" coordsize="21600,21600" o:spt="202" path="m,l,21600r21600,l21600,xe">
              <v:stroke joinstyle="miter"/>
              <v:path gradientshapeok="t" o:connecttype="rect"/>
            </v:shapetype>
            <v:shape id="Textfeld 15" o:spid="_x0000_s1026" type="#_x0000_t202" style="position:absolute;margin-left:-1.6pt;margin-top:0;width:49.6pt;height:44.8pt;z-index:25167769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" filled="f" stroked="f" strokeweight=".5pt">
              <v:textbox inset="0,0,0,8mm">
                <w:txbxContent>
                  <w:p w:rsidR="00797FDE" w:rsidRPr="005C6148" w:rsidRDefault="00797FDE" w:rsidP="0007095A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715E9C" w:rsidRPr="00715E9C">
                      <w:rPr>
                        <w:noProof/>
                        <w:lang w:val="de-DE"/>
                      </w:rPr>
                      <w:t>2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715E9C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1" w:name="Klassifizierung"/>
  <w:p w:rsidR="00797FDE" w:rsidRPr="0075237B" w:rsidRDefault="00715E9C" w:rsidP="008C1FDF">
    <w:pPr>
      <w:pStyle w:val="Fuzeile"/>
    </w:pPr>
    <w:sdt>
      <w:sdtPr>
        <w:alias w:val="Klassifzierung"/>
        <w:tag w:val="Klassifzierung"/>
        <w:id w:val="1171372659"/>
        <w:comboBox>
          <w:listItem w:displayText="   " w:value="   "/>
          <w:listItem w:displayText="Klassifizierung: intern" w:value="Klassifizierung: intern"/>
          <w:listItem w:displayText="Klassifizierung: vertraulich" w:value="Klassifizierung: vertraulich"/>
          <w:listItem w:displayText="Klassifizierung: geheim" w:value="Klassifizierung: geheim"/>
        </w:comboBox>
      </w:sdtPr>
      <w:sdtEndPr/>
      <w:sdtContent/>
    </w:sdt>
    <w:bookmarkEnd w:id="1"/>
    <w:r w:rsidR="00797FDE">
      <w:rPr>
        <w:noProof/>
        <w:lang w:eastAsia="de-CH"/>
      </w:rPr>
      <mc:AlternateContent>
        <mc:Choice Requires="wps">
          <w:drawing>
            <wp:anchor distT="0" distB="0" distL="114300" distR="114300" simplePos="0" relativeHeight="251665407" behindDoc="0" locked="1" layoutInCell="1" allowOverlap="1" wp14:anchorId="24CFB999" wp14:editId="500FFBBF">
              <wp:simplePos x="0" y="0"/>
              <wp:positionH relativeFrom="margin">
                <wp:align>right</wp:align>
              </wp:positionH>
              <wp:positionV relativeFrom="page">
                <wp:align>bottom</wp:align>
              </wp:positionV>
              <wp:extent cx="630000" cy="568800"/>
              <wp:effectExtent l="0" t="0" r="0" b="0"/>
              <wp:wrapNone/>
              <wp:docPr id="4" name="Textfeld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30000" cy="56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797FDE" w:rsidRPr="005C6148" w:rsidRDefault="00797FDE" w:rsidP="0075237B">
                          <w:pPr>
                            <w:pStyle w:val="Seitenzahlen"/>
                          </w:pPr>
                          <w:r w:rsidRPr="005C6148">
                            <w:fldChar w:fldCharType="begin"/>
                          </w:r>
                          <w:r w:rsidRPr="005C6148">
                            <w:instrText>PAGE   \* MERGEFORMAT</w:instrText>
                          </w:r>
                          <w:r w:rsidRPr="005C6148">
                            <w:fldChar w:fldCharType="separate"/>
                          </w:r>
                          <w:r w:rsidR="00715E9C" w:rsidRPr="00715E9C">
                            <w:rPr>
                              <w:noProof/>
                              <w:lang w:val="de-DE"/>
                            </w:rPr>
                            <w:t>1</w:t>
                          </w:r>
                          <w:r w:rsidRPr="005C6148">
                            <w:fldChar w:fldCharType="end"/>
                          </w:r>
                          <w:r w:rsidRPr="005C6148">
                            <w:t>/</w:t>
                          </w:r>
                          <w:r>
                            <w:rPr>
                              <w:noProof/>
                            </w:rPr>
                            <w:fldChar w:fldCharType="begin"/>
                          </w:r>
                          <w:r>
                            <w:rPr>
                              <w:noProof/>
                            </w:rPr>
                            <w:instrText xml:space="preserve"> NUMPAGES   \* MERGEFORMAT </w:instrText>
                          </w:r>
                          <w:r>
                            <w:rPr>
                              <w:noProof/>
                            </w:rPr>
                            <w:fldChar w:fldCharType="separate"/>
                          </w:r>
                          <w:r w:rsidR="00715E9C">
                            <w:rPr>
                              <w:noProof/>
                            </w:rPr>
                            <w:t>2</w:t>
                          </w:r>
                          <w:r>
                            <w:rPr>
                              <w:noProof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288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4CFB999" id="_x0000_t202" coordsize="21600,21600" o:spt="202" path="m,l,21600r21600,l21600,xe">
              <v:stroke joinstyle="miter"/>
              <v:path gradientshapeok="t" o:connecttype="rect"/>
            </v:shapetype>
            <v:shape id="Textfeld 4" o:spid="_x0000_s1027" type="#_x0000_t202" style="position:absolute;margin-left:-1.6pt;margin-top:0;width:49.6pt;height:44.8pt;z-index:251665407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" filled="f" stroked="f" strokeweight=".5pt">
              <v:textbox inset="0,0,0,8mm">
                <w:txbxContent>
                  <w:p w:rsidR="00797FDE" w:rsidRPr="005C6148" w:rsidRDefault="00797FDE" w:rsidP="0075237B">
                    <w:pPr>
                      <w:pStyle w:val="Seitenzahlen"/>
                    </w:pPr>
                    <w:r w:rsidRPr="005C6148">
                      <w:fldChar w:fldCharType="begin"/>
                    </w:r>
                    <w:r w:rsidRPr="005C6148">
                      <w:instrText>PAGE   \* MERGEFORMAT</w:instrText>
                    </w:r>
                    <w:r w:rsidRPr="005C6148">
                      <w:fldChar w:fldCharType="separate"/>
                    </w:r>
                    <w:r w:rsidR="00715E9C" w:rsidRPr="00715E9C">
                      <w:rPr>
                        <w:noProof/>
                        <w:lang w:val="de-DE"/>
                      </w:rPr>
                      <w:t>1</w:t>
                    </w:r>
                    <w:r w:rsidRPr="005C6148">
                      <w:fldChar w:fldCharType="end"/>
                    </w:r>
                    <w:r w:rsidRPr="005C6148">
                      <w:t>/</w:t>
                    </w:r>
                    <w:r>
                      <w:rPr>
                        <w:noProof/>
                      </w:rPr>
                      <w:fldChar w:fldCharType="begin"/>
                    </w:r>
                    <w:r>
                      <w:rPr>
                        <w:noProof/>
                      </w:rPr>
                      <w:instrText xml:space="preserve"> NUMPAGES   \* MERGEFORMAT </w:instrText>
                    </w:r>
                    <w:r>
                      <w:rPr>
                        <w:noProof/>
                      </w:rPr>
                      <w:fldChar w:fldCharType="separate"/>
                    </w:r>
                    <w:r w:rsidR="00715E9C">
                      <w:rPr>
                        <w:noProof/>
                      </w:rPr>
                      <w:t>2</w:t>
                    </w:r>
                    <w:r>
                      <w:rPr>
                        <w:noProof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0638" w:rsidRDefault="00890638" w:rsidP="00F91D37">
      <w:pPr>
        <w:spacing w:line="240" w:lineRule="auto"/>
      </w:pPr>
    </w:p>
    <w:p w:rsidR="00890638" w:rsidRDefault="00890638" w:rsidP="00F91D37">
      <w:pPr>
        <w:spacing w:line="240" w:lineRule="auto"/>
      </w:pPr>
    </w:p>
  </w:footnote>
  <w:footnote w:type="continuationSeparator" w:id="0">
    <w:p w:rsidR="00890638" w:rsidRDefault="00890638" w:rsidP="00F91D37">
      <w:pPr>
        <w:spacing w:line="240" w:lineRule="auto"/>
      </w:pPr>
      <w:r>
        <w:continuationSeparator/>
      </w:r>
    </w:p>
  </w:footnote>
  <w:footnote w:id="1">
    <w:p w:rsidR="00B82F6B" w:rsidRDefault="00B82F6B" w:rsidP="00B82F6B">
      <w:pPr>
        <w:pStyle w:val="Funotentext"/>
        <w:tabs>
          <w:tab w:val="left" w:pos="284"/>
        </w:tabs>
        <w:rPr>
          <w:sz w:val="16"/>
        </w:rPr>
      </w:pPr>
      <w:r>
        <w:rPr>
          <w:rStyle w:val="Funotenzeichen"/>
          <w:sz w:val="16"/>
        </w:rPr>
        <w:footnoteRef/>
      </w:r>
      <w:r>
        <w:rPr>
          <w:sz w:val="16"/>
        </w:rPr>
        <w:t xml:space="preserve"> BSG 170.111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7FDE" w:rsidRDefault="00797FDE" w:rsidP="000822A6">
    <w:pPr>
      <w:pStyle w:val="Kopfzei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CEF6369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E94C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29ED5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DB8128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19A94D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A9A347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0EA1BE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986FE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A947F9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BFC17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1E804FF"/>
    <w:multiLevelType w:val="multilevel"/>
    <w:tmpl w:val="84809E52"/>
    <w:lvl w:ilvl="0">
      <w:start w:val="1"/>
      <w:numFmt w:val="decimal"/>
      <w:pStyle w:val="Traktandum-Tit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Traktandum-Titel2"/>
      <w:lvlText w:val="%1.%2.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lvlText w:val="%1.%2.%3."/>
      <w:lvlJc w:val="right"/>
      <w:pPr>
        <w:ind w:left="851" w:hanging="851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27E8274B"/>
    <w:multiLevelType w:val="multilevel"/>
    <w:tmpl w:val="C4E4D39E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46C35AD3"/>
    <w:multiLevelType w:val="multilevel"/>
    <w:tmpl w:val="F4EEDEE6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‒"/>
      <w:lvlJc w:val="left"/>
      <w:pPr>
        <w:ind w:left="567" w:hanging="283"/>
      </w:pPr>
      <w:rPr>
        <w:rFonts w:ascii="Arial" w:hAnsi="Arial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47555D12"/>
    <w:multiLevelType w:val="hybridMultilevel"/>
    <w:tmpl w:val="A51EEEE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E73CA"/>
    <w:multiLevelType w:val="hybridMultilevel"/>
    <w:tmpl w:val="5D00219C"/>
    <w:lvl w:ilvl="0" w:tplc="3020C1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7C623E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0D46FD"/>
    <w:multiLevelType w:val="multilevel"/>
    <w:tmpl w:val="0D9453D4"/>
    <w:lvl w:ilvl="0">
      <w:start w:val="1"/>
      <w:numFmt w:val="decimal"/>
      <w:pStyle w:val="H1"/>
      <w:lvlText w:val="%1."/>
      <w:lvlJc w:val="left"/>
      <w:pPr>
        <w:ind w:left="851" w:hanging="851"/>
      </w:pPr>
      <w:rPr>
        <w:rFonts w:hint="default"/>
        <w:spacing w:val="-10"/>
      </w:rPr>
    </w:lvl>
    <w:lvl w:ilvl="1">
      <w:start w:val="1"/>
      <w:numFmt w:val="decimal"/>
      <w:pStyle w:val="berschrift2nummeriert"/>
      <w:lvlText w:val="%1.%2"/>
      <w:lvlJc w:val="left"/>
      <w:pPr>
        <w:ind w:left="851" w:hanging="851"/>
      </w:pPr>
      <w:rPr>
        <w:rFonts w:hint="default"/>
        <w:spacing w:val="-10"/>
      </w:rPr>
    </w:lvl>
    <w:lvl w:ilvl="2">
      <w:start w:val="1"/>
      <w:numFmt w:val="decimal"/>
      <w:pStyle w:val="berschrift3nummeriert"/>
      <w:lvlText w:val="%1.%2.%3"/>
      <w:lvlJc w:val="left"/>
      <w:pPr>
        <w:ind w:left="851" w:hanging="851"/>
      </w:pPr>
      <w:rPr>
        <w:rFonts w:hint="default"/>
        <w:spacing w:val="-10"/>
      </w:rPr>
    </w:lvl>
    <w:lvl w:ilvl="3">
      <w:start w:val="1"/>
      <w:numFmt w:val="decimal"/>
      <w:pStyle w:val="berschrift4nummeriert"/>
      <w:lvlText w:val="%1.%2.%3.%4"/>
      <w:lvlJc w:val="left"/>
      <w:pPr>
        <w:ind w:left="851" w:hanging="851"/>
      </w:pPr>
      <w:rPr>
        <w:rFonts w:hint="default"/>
        <w:spacing w:val="-10"/>
      </w:rPr>
    </w:lvl>
    <w:lvl w:ilvl="4">
      <w:start w:val="1"/>
      <w:numFmt w:val="decimal"/>
      <w:pStyle w:val="berschrift5nummeriert"/>
      <w:lvlText w:val="%1.%2.%3.%4.%5"/>
      <w:lvlJc w:val="left"/>
      <w:pPr>
        <w:ind w:left="851" w:hanging="851"/>
      </w:pPr>
      <w:rPr>
        <w:rFonts w:hint="default"/>
        <w:spacing w:val="-10"/>
      </w:rPr>
    </w:lvl>
    <w:lvl w:ilvl="5">
      <w:start w:val="1"/>
      <w:numFmt w:val="lowerLetter"/>
      <w:lvlText w:val="%6)"/>
      <w:lvlJc w:val="left"/>
      <w:pPr>
        <w:ind w:left="425" w:hanging="425"/>
      </w:pPr>
      <w:rPr>
        <w:rFonts w:hint="default"/>
      </w:rPr>
    </w:lvl>
    <w:lvl w:ilvl="6">
      <w:start w:val="1"/>
      <w:numFmt w:val="lowerRoman"/>
      <w:lvlText w:val="%7."/>
      <w:lvlJc w:val="left"/>
      <w:pPr>
        <w:ind w:left="425" w:hanging="425"/>
      </w:pPr>
      <w:rPr>
        <w:rFonts w:hint="default"/>
      </w:rPr>
    </w:lvl>
    <w:lvl w:ilvl="7">
      <w:start w:val="1"/>
      <w:numFmt w:val="decimal"/>
      <w:pStyle w:val="Nummerierung1"/>
      <w:lvlText w:val="%8."/>
      <w:lvlJc w:val="left"/>
      <w:pPr>
        <w:ind w:left="425" w:hanging="425"/>
      </w:pPr>
      <w:rPr>
        <w:rFonts w:hint="default"/>
      </w:rPr>
    </w:lvl>
    <w:lvl w:ilvl="8">
      <w:start w:val="1"/>
      <w:numFmt w:val="decimal"/>
      <w:pStyle w:val="Nummerierung2"/>
      <w:lvlText w:val="%8.%9"/>
      <w:lvlJc w:val="left"/>
      <w:pPr>
        <w:ind w:left="992" w:hanging="567"/>
      </w:pPr>
      <w:rPr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</w:abstractNum>
  <w:abstractNum w:abstractNumId="16" w15:restartNumberingAfterBreak="0">
    <w:nsid w:val="58613E6B"/>
    <w:multiLevelType w:val="multilevel"/>
    <w:tmpl w:val="98B28E36"/>
    <w:lvl w:ilvl="0">
      <w:start w:val="1"/>
      <w:numFmt w:val="bullet"/>
      <w:pStyle w:val="Aufzhlungszeichen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pStyle w:val="Aufzhlungszeichen2"/>
      <w:lvlText w:val="–"/>
      <w:lvlJc w:val="left"/>
      <w:pPr>
        <w:ind w:left="567" w:hanging="283"/>
      </w:pPr>
      <w:rPr>
        <w:rFonts w:ascii="HelveticaNeueLT Com 55 Roman" w:hAnsi="HelveticaNeueLT Com 55 Roman" w:hint="default"/>
      </w:rPr>
    </w:lvl>
    <w:lvl w:ilvl="2">
      <w:start w:val="1"/>
      <w:numFmt w:val="bullet"/>
      <w:pStyle w:val="Aufzhlungszeichen3"/>
      <w:lvlText w:val="–"/>
      <w:lvlJc w:val="left"/>
      <w:pPr>
        <w:ind w:left="851" w:hanging="284"/>
      </w:pPr>
      <w:rPr>
        <w:rFonts w:ascii="HelveticaNeueLT Com 55 Roman" w:hAnsi="HelveticaNeueLT Com 55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5EC90B5A"/>
    <w:multiLevelType w:val="multilevel"/>
    <w:tmpl w:val="39F8494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‒"/>
      <w:lvlJc w:val="left"/>
      <w:pPr>
        <w:ind w:left="851" w:hanging="284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652630A6"/>
    <w:multiLevelType w:val="multilevel"/>
    <w:tmpl w:val="0066839A"/>
    <w:lvl w:ilvl="0">
      <w:start w:val="1"/>
      <w:numFmt w:val="bullet"/>
      <w:lvlText w:val="‒"/>
      <w:lvlJc w:val="left"/>
      <w:pPr>
        <w:ind w:left="284" w:hanging="284"/>
      </w:pPr>
      <w:rPr>
        <w:rFonts w:ascii="Arial" w:hAnsi="Arial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decimal"/>
      <w:lvlText w:val="%3."/>
      <w:lvlJc w:val="left"/>
      <w:pPr>
        <w:ind w:left="851" w:hanging="284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684C6F8A"/>
    <w:multiLevelType w:val="hybridMultilevel"/>
    <w:tmpl w:val="891EB3F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E06DE1"/>
    <w:multiLevelType w:val="multilevel"/>
    <w:tmpl w:val="D90C3548"/>
    <w:lvl w:ilvl="0">
      <w:start w:val="1"/>
      <w:numFmt w:val="bullet"/>
      <w:pStyle w:val="Aufzhlung1"/>
      <w:lvlText w:val="‒"/>
      <w:lvlJc w:val="left"/>
      <w:pPr>
        <w:ind w:left="284" w:hanging="284"/>
      </w:pPr>
      <w:rPr>
        <w:rFonts w:asciiTheme="minorHAnsi" w:hAnsiTheme="minorHAnsi" w:hint="default"/>
      </w:rPr>
    </w:lvl>
    <w:lvl w:ilvl="1">
      <w:start w:val="1"/>
      <w:numFmt w:val="bullet"/>
      <w:pStyle w:val="Aufzhlung2"/>
      <w:lvlText w:val="‒"/>
      <w:lvlJc w:val="left"/>
      <w:pPr>
        <w:ind w:left="567" w:hanging="283"/>
      </w:pPr>
      <w:rPr>
        <w:rFonts w:asciiTheme="minorHAnsi" w:hAnsiTheme="minorHAnsi" w:hint="default"/>
      </w:rPr>
    </w:lvl>
    <w:lvl w:ilvl="2">
      <w:start w:val="1"/>
      <w:numFmt w:val="bullet"/>
      <w:pStyle w:val="Aufzhlung3"/>
      <w:lvlText w:val="‒"/>
      <w:lvlJc w:val="left"/>
      <w:pPr>
        <w:ind w:left="851" w:hanging="284"/>
      </w:pPr>
      <w:rPr>
        <w:rFonts w:asciiTheme="minorHAnsi" w:hAnsiTheme="minorHAnsi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1" w15:restartNumberingAfterBreak="0">
    <w:nsid w:val="6C985FA8"/>
    <w:multiLevelType w:val="hybridMultilevel"/>
    <w:tmpl w:val="FD1A9CF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8D127E"/>
    <w:multiLevelType w:val="multilevel"/>
    <w:tmpl w:val="08B45774"/>
    <w:lvl w:ilvl="0">
      <w:start w:val="1"/>
      <w:numFmt w:val="bullet"/>
      <w:lvlText w:val="–"/>
      <w:lvlJc w:val="left"/>
      <w:pPr>
        <w:ind w:left="284" w:hanging="284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–"/>
      <w:lvlJc w:val="left"/>
      <w:pPr>
        <w:ind w:left="567" w:hanging="283"/>
      </w:pPr>
      <w:rPr>
        <w:rFonts w:asciiTheme="minorHAnsi" w:hAnsiTheme="minorHAnsi" w:cs="Times New Roman" w:hint="default"/>
      </w:rPr>
    </w:lvl>
    <w:lvl w:ilvl="2">
      <w:start w:val="1"/>
      <w:numFmt w:val="bullet"/>
      <w:lvlText w:val="•"/>
      <w:lvlJc w:val="left"/>
      <w:pPr>
        <w:ind w:left="851" w:hanging="284"/>
      </w:pPr>
      <w:rPr>
        <w:rFonts w:ascii="Times New Roman" w:hAnsi="Times New Roman" w:cs="Times New Roman" w:hint="default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3" w15:restartNumberingAfterBreak="0">
    <w:nsid w:val="7FD325A5"/>
    <w:multiLevelType w:val="hybridMultilevel"/>
    <w:tmpl w:val="5C6AB65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1"/>
  </w:num>
  <w:num w:numId="12">
    <w:abstractNumId w:val="16"/>
  </w:num>
  <w:num w:numId="13">
    <w:abstractNumId w:val="13"/>
  </w:num>
  <w:num w:numId="14">
    <w:abstractNumId w:val="23"/>
  </w:num>
  <w:num w:numId="15">
    <w:abstractNumId w:val="22"/>
  </w:num>
  <w:num w:numId="16">
    <w:abstractNumId w:val="10"/>
  </w:num>
  <w:num w:numId="17">
    <w:abstractNumId w:val="14"/>
  </w:num>
  <w:num w:numId="18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12"/>
  </w:num>
  <w:num w:numId="21">
    <w:abstractNumId w:val="18"/>
  </w:num>
  <w:num w:numId="22">
    <w:abstractNumId w:val="17"/>
  </w:num>
  <w:num w:numId="23">
    <w:abstractNumId w:val="11"/>
  </w:num>
  <w:num w:numId="24">
    <w:abstractNumId w:val="15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activeWritingStyle w:appName="MSWord" w:lang="it-CH" w:vendorID="64" w:dllVersion="6" w:nlCheck="1" w:checkStyle="0"/>
  <w:activeWritingStyle w:appName="MSWord" w:lang="en-US" w:vendorID="64" w:dllVersion="6" w:nlCheck="1" w:checkStyle="1"/>
  <w:activeWritingStyle w:appName="MSWord" w:lang="fr-CH" w:vendorID="64" w:dllVersion="6" w:nlCheck="1" w:checkStyle="0"/>
  <w:activeWritingStyle w:appName="MSWord" w:lang="de-CH" w:vendorID="64" w:dllVersion="6" w:nlCheck="1" w:checkStyle="0"/>
  <w:activeWritingStyle w:appName="MSWord" w:lang="de-DE" w:vendorID="64" w:dllVersion="6" w:nlCheck="1" w:checkStyle="1"/>
  <w:activeWritingStyle w:appName="MSWord" w:lang="de-CH" w:vendorID="64" w:dllVersion="0" w:nlCheck="1" w:checkStyle="0"/>
  <w:activeWritingStyle w:appName="MSWord" w:lang="en-GB" w:vendorID="64" w:dllVersion="0" w:nlCheck="1" w:checkStyle="0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it-CH" w:vendorID="64" w:dllVersion="0" w:nlCheck="1" w:checkStyle="0"/>
  <w:activeWritingStyle w:appName="MSWord" w:lang="fr-CH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131078" w:nlCheck="1" w:checkStyle="0"/>
  <w:activeWritingStyle w:appName="MSWord" w:lang="de-DE" w:vendorID="64" w:dllVersion="131078" w:nlCheck="1" w:checkStyle="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defaultTabStop w:val="708"/>
  <w:autoHyphenation/>
  <w:hyphenationZone w:val="425"/>
  <w:drawingGridHorizontalSpacing w:val="255"/>
  <w:drawingGridVerticalSpacing w:val="255"/>
  <w:displayHorizontalDrawingGridEvery w:val="1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6B"/>
    <w:rsid w:val="00002978"/>
    <w:rsid w:val="0001010F"/>
    <w:rsid w:val="000116E1"/>
    <w:rsid w:val="000118C1"/>
    <w:rsid w:val="00015D48"/>
    <w:rsid w:val="0002147A"/>
    <w:rsid w:val="00022547"/>
    <w:rsid w:val="000258FF"/>
    <w:rsid w:val="000266B7"/>
    <w:rsid w:val="0002739A"/>
    <w:rsid w:val="00032B92"/>
    <w:rsid w:val="000409C8"/>
    <w:rsid w:val="00041700"/>
    <w:rsid w:val="0004410F"/>
    <w:rsid w:val="00045DA0"/>
    <w:rsid w:val="0004775B"/>
    <w:rsid w:val="00054BDC"/>
    <w:rsid w:val="000610F6"/>
    <w:rsid w:val="00061F5D"/>
    <w:rsid w:val="00063BC2"/>
    <w:rsid w:val="000701F1"/>
    <w:rsid w:val="0007095A"/>
    <w:rsid w:val="00071780"/>
    <w:rsid w:val="000822A6"/>
    <w:rsid w:val="000823C7"/>
    <w:rsid w:val="00084759"/>
    <w:rsid w:val="00095CB1"/>
    <w:rsid w:val="0009664E"/>
    <w:rsid w:val="00096E8E"/>
    <w:rsid w:val="00097476"/>
    <w:rsid w:val="00097EA5"/>
    <w:rsid w:val="000A1884"/>
    <w:rsid w:val="000A42E5"/>
    <w:rsid w:val="000B0159"/>
    <w:rsid w:val="000B595D"/>
    <w:rsid w:val="000B64EC"/>
    <w:rsid w:val="000C49C1"/>
    <w:rsid w:val="000C5AA0"/>
    <w:rsid w:val="000D06EA"/>
    <w:rsid w:val="000D1743"/>
    <w:rsid w:val="000D7F08"/>
    <w:rsid w:val="000E0CEF"/>
    <w:rsid w:val="000E174A"/>
    <w:rsid w:val="000E756F"/>
    <w:rsid w:val="000F037E"/>
    <w:rsid w:val="000F576F"/>
    <w:rsid w:val="000F78CE"/>
    <w:rsid w:val="0010021F"/>
    <w:rsid w:val="00102345"/>
    <w:rsid w:val="00106688"/>
    <w:rsid w:val="001069C5"/>
    <w:rsid w:val="00106DB8"/>
    <w:rsid w:val="00107F09"/>
    <w:rsid w:val="00112766"/>
    <w:rsid w:val="001134C7"/>
    <w:rsid w:val="00113CB8"/>
    <w:rsid w:val="0011601D"/>
    <w:rsid w:val="0012151C"/>
    <w:rsid w:val="0012168B"/>
    <w:rsid w:val="0012383B"/>
    <w:rsid w:val="00124B68"/>
    <w:rsid w:val="00124F23"/>
    <w:rsid w:val="001273A1"/>
    <w:rsid w:val="00127A77"/>
    <w:rsid w:val="00130557"/>
    <w:rsid w:val="001307C8"/>
    <w:rsid w:val="00134353"/>
    <w:rsid w:val="001375AB"/>
    <w:rsid w:val="00140075"/>
    <w:rsid w:val="00140272"/>
    <w:rsid w:val="001407C6"/>
    <w:rsid w:val="00144122"/>
    <w:rsid w:val="001471AF"/>
    <w:rsid w:val="00154677"/>
    <w:rsid w:val="0016119E"/>
    <w:rsid w:val="001617BB"/>
    <w:rsid w:val="00166023"/>
    <w:rsid w:val="00167916"/>
    <w:rsid w:val="0017672D"/>
    <w:rsid w:val="00190A82"/>
    <w:rsid w:val="00196ABC"/>
    <w:rsid w:val="00196B03"/>
    <w:rsid w:val="00196C0B"/>
    <w:rsid w:val="001A0029"/>
    <w:rsid w:val="001A666F"/>
    <w:rsid w:val="001B166D"/>
    <w:rsid w:val="001B1F85"/>
    <w:rsid w:val="001B4DBF"/>
    <w:rsid w:val="001B5E85"/>
    <w:rsid w:val="001C42E4"/>
    <w:rsid w:val="001C4D4E"/>
    <w:rsid w:val="001E2720"/>
    <w:rsid w:val="001E3FF4"/>
    <w:rsid w:val="001F2AA2"/>
    <w:rsid w:val="001F4671"/>
    <w:rsid w:val="001F4A7E"/>
    <w:rsid w:val="001F4B8C"/>
    <w:rsid w:val="001F5DB0"/>
    <w:rsid w:val="002008D7"/>
    <w:rsid w:val="00203AF7"/>
    <w:rsid w:val="002141FD"/>
    <w:rsid w:val="002214E4"/>
    <w:rsid w:val="00224C53"/>
    <w:rsid w:val="00224C9B"/>
    <w:rsid w:val="00225571"/>
    <w:rsid w:val="0022685B"/>
    <w:rsid w:val="0023205B"/>
    <w:rsid w:val="00236C8A"/>
    <w:rsid w:val="00243EED"/>
    <w:rsid w:val="00244323"/>
    <w:rsid w:val="00246EC6"/>
    <w:rsid w:val="0025644A"/>
    <w:rsid w:val="00256F55"/>
    <w:rsid w:val="00266772"/>
    <w:rsid w:val="00267F71"/>
    <w:rsid w:val="002712AE"/>
    <w:rsid w:val="002770BA"/>
    <w:rsid w:val="00290E37"/>
    <w:rsid w:val="0029375B"/>
    <w:rsid w:val="002945F1"/>
    <w:rsid w:val="00295DEC"/>
    <w:rsid w:val="002A3098"/>
    <w:rsid w:val="002C2DC3"/>
    <w:rsid w:val="002C4AA4"/>
    <w:rsid w:val="002C6EF1"/>
    <w:rsid w:val="002D25EA"/>
    <w:rsid w:val="002D272F"/>
    <w:rsid w:val="002D3461"/>
    <w:rsid w:val="002D3712"/>
    <w:rsid w:val="002D38AE"/>
    <w:rsid w:val="002D3CF3"/>
    <w:rsid w:val="002E3249"/>
    <w:rsid w:val="002E4096"/>
    <w:rsid w:val="002E541B"/>
    <w:rsid w:val="002E7CBA"/>
    <w:rsid w:val="002F06AA"/>
    <w:rsid w:val="002F534D"/>
    <w:rsid w:val="002F68A2"/>
    <w:rsid w:val="002F7482"/>
    <w:rsid w:val="0030245A"/>
    <w:rsid w:val="00305154"/>
    <w:rsid w:val="003062AD"/>
    <w:rsid w:val="0031139B"/>
    <w:rsid w:val="003127DA"/>
    <w:rsid w:val="00316B83"/>
    <w:rsid w:val="003210FB"/>
    <w:rsid w:val="0032330D"/>
    <w:rsid w:val="00325AC5"/>
    <w:rsid w:val="00333A1B"/>
    <w:rsid w:val="00335339"/>
    <w:rsid w:val="00335941"/>
    <w:rsid w:val="003359D8"/>
    <w:rsid w:val="00336989"/>
    <w:rsid w:val="00336A76"/>
    <w:rsid w:val="00337BD2"/>
    <w:rsid w:val="003400DC"/>
    <w:rsid w:val="0034154C"/>
    <w:rsid w:val="003514EE"/>
    <w:rsid w:val="00351B75"/>
    <w:rsid w:val="00363671"/>
    <w:rsid w:val="00364EE3"/>
    <w:rsid w:val="00367A93"/>
    <w:rsid w:val="003722B9"/>
    <w:rsid w:val="003757E4"/>
    <w:rsid w:val="00375834"/>
    <w:rsid w:val="00375D0E"/>
    <w:rsid w:val="003771E2"/>
    <w:rsid w:val="00380D67"/>
    <w:rsid w:val="003857B5"/>
    <w:rsid w:val="0039090B"/>
    <w:rsid w:val="00396082"/>
    <w:rsid w:val="0039616D"/>
    <w:rsid w:val="00396A4E"/>
    <w:rsid w:val="003A396E"/>
    <w:rsid w:val="003B02F8"/>
    <w:rsid w:val="003B2CBD"/>
    <w:rsid w:val="003B4BF5"/>
    <w:rsid w:val="003D0FAA"/>
    <w:rsid w:val="003D1066"/>
    <w:rsid w:val="003D4FCF"/>
    <w:rsid w:val="003E0D7F"/>
    <w:rsid w:val="003F1A56"/>
    <w:rsid w:val="003F70F2"/>
    <w:rsid w:val="003F711B"/>
    <w:rsid w:val="004007B2"/>
    <w:rsid w:val="0040593D"/>
    <w:rsid w:val="00410AF1"/>
    <w:rsid w:val="004165DE"/>
    <w:rsid w:val="004212A5"/>
    <w:rsid w:val="00421DB9"/>
    <w:rsid w:val="00427E73"/>
    <w:rsid w:val="004378C7"/>
    <w:rsid w:val="0044096D"/>
    <w:rsid w:val="004519B6"/>
    <w:rsid w:val="00452D49"/>
    <w:rsid w:val="00452E96"/>
    <w:rsid w:val="004607F4"/>
    <w:rsid w:val="00466CA6"/>
    <w:rsid w:val="00470BD2"/>
    <w:rsid w:val="004714DD"/>
    <w:rsid w:val="00481775"/>
    <w:rsid w:val="00482FCC"/>
    <w:rsid w:val="00484FC6"/>
    <w:rsid w:val="00486DBB"/>
    <w:rsid w:val="00491992"/>
    <w:rsid w:val="0049364E"/>
    <w:rsid w:val="00494FD7"/>
    <w:rsid w:val="0049577D"/>
    <w:rsid w:val="004A039B"/>
    <w:rsid w:val="004A0479"/>
    <w:rsid w:val="004A41E9"/>
    <w:rsid w:val="004A60C5"/>
    <w:rsid w:val="004B0FDB"/>
    <w:rsid w:val="004B6A97"/>
    <w:rsid w:val="004C1329"/>
    <w:rsid w:val="004C3880"/>
    <w:rsid w:val="004C442B"/>
    <w:rsid w:val="004C575A"/>
    <w:rsid w:val="004D0F2F"/>
    <w:rsid w:val="004D179F"/>
    <w:rsid w:val="004D21CD"/>
    <w:rsid w:val="004D43C3"/>
    <w:rsid w:val="004D5349"/>
    <w:rsid w:val="004D5B31"/>
    <w:rsid w:val="004D5F14"/>
    <w:rsid w:val="004D606F"/>
    <w:rsid w:val="004E222C"/>
    <w:rsid w:val="004E2BF5"/>
    <w:rsid w:val="004E5C94"/>
    <w:rsid w:val="004F1BCC"/>
    <w:rsid w:val="00500294"/>
    <w:rsid w:val="00501AEF"/>
    <w:rsid w:val="00503C04"/>
    <w:rsid w:val="00513F66"/>
    <w:rsid w:val="005161DB"/>
    <w:rsid w:val="0051679B"/>
    <w:rsid w:val="00516C61"/>
    <w:rsid w:val="00526C93"/>
    <w:rsid w:val="00530B4B"/>
    <w:rsid w:val="00532631"/>
    <w:rsid w:val="00535EA2"/>
    <w:rsid w:val="00536A91"/>
    <w:rsid w:val="00537410"/>
    <w:rsid w:val="00537C85"/>
    <w:rsid w:val="00540A95"/>
    <w:rsid w:val="00542DE9"/>
    <w:rsid w:val="00543872"/>
    <w:rsid w:val="00543CAB"/>
    <w:rsid w:val="00543F57"/>
    <w:rsid w:val="0054591C"/>
    <w:rsid w:val="00550787"/>
    <w:rsid w:val="00550ABF"/>
    <w:rsid w:val="00551F69"/>
    <w:rsid w:val="00554B1D"/>
    <w:rsid w:val="0055630A"/>
    <w:rsid w:val="0056080A"/>
    <w:rsid w:val="00562702"/>
    <w:rsid w:val="00562E7B"/>
    <w:rsid w:val="005667D1"/>
    <w:rsid w:val="00574AAC"/>
    <w:rsid w:val="005818BC"/>
    <w:rsid w:val="00581FD9"/>
    <w:rsid w:val="00587481"/>
    <w:rsid w:val="00591832"/>
    <w:rsid w:val="00592632"/>
    <w:rsid w:val="00592841"/>
    <w:rsid w:val="005943C6"/>
    <w:rsid w:val="00596EEB"/>
    <w:rsid w:val="00597339"/>
    <w:rsid w:val="005A7EB9"/>
    <w:rsid w:val="005B4DEC"/>
    <w:rsid w:val="005B5CD0"/>
    <w:rsid w:val="005B6FD0"/>
    <w:rsid w:val="005C6148"/>
    <w:rsid w:val="005D05F7"/>
    <w:rsid w:val="005D161E"/>
    <w:rsid w:val="005D20F6"/>
    <w:rsid w:val="005D4FBB"/>
    <w:rsid w:val="005D682F"/>
    <w:rsid w:val="005E3592"/>
    <w:rsid w:val="005E46D2"/>
    <w:rsid w:val="005E74A9"/>
    <w:rsid w:val="005F60CA"/>
    <w:rsid w:val="005F64F0"/>
    <w:rsid w:val="00602616"/>
    <w:rsid w:val="006044D5"/>
    <w:rsid w:val="006051C4"/>
    <w:rsid w:val="0060750F"/>
    <w:rsid w:val="00614396"/>
    <w:rsid w:val="006201A2"/>
    <w:rsid w:val="00621CAF"/>
    <w:rsid w:val="00622FDC"/>
    <w:rsid w:val="00625020"/>
    <w:rsid w:val="006304C2"/>
    <w:rsid w:val="00632704"/>
    <w:rsid w:val="00635DEE"/>
    <w:rsid w:val="006368C5"/>
    <w:rsid w:val="00642493"/>
    <w:rsid w:val="00642E05"/>
    <w:rsid w:val="00642F26"/>
    <w:rsid w:val="0064360F"/>
    <w:rsid w:val="00643EFA"/>
    <w:rsid w:val="00645850"/>
    <w:rsid w:val="006513D1"/>
    <w:rsid w:val="00651C2B"/>
    <w:rsid w:val="00652553"/>
    <w:rsid w:val="0065274C"/>
    <w:rsid w:val="006562E0"/>
    <w:rsid w:val="00657051"/>
    <w:rsid w:val="00662C23"/>
    <w:rsid w:val="0066491F"/>
    <w:rsid w:val="00666A91"/>
    <w:rsid w:val="006704EE"/>
    <w:rsid w:val="0068083D"/>
    <w:rsid w:val="006822FA"/>
    <w:rsid w:val="006854F3"/>
    <w:rsid w:val="00686D14"/>
    <w:rsid w:val="00687ED7"/>
    <w:rsid w:val="00693B4C"/>
    <w:rsid w:val="0069453E"/>
    <w:rsid w:val="006B3473"/>
    <w:rsid w:val="006B61C1"/>
    <w:rsid w:val="006C055A"/>
    <w:rsid w:val="006C144C"/>
    <w:rsid w:val="006C1669"/>
    <w:rsid w:val="006C1863"/>
    <w:rsid w:val="006E0F4E"/>
    <w:rsid w:val="006E354E"/>
    <w:rsid w:val="006E6B42"/>
    <w:rsid w:val="006E713C"/>
    <w:rsid w:val="006F0345"/>
    <w:rsid w:val="006F0469"/>
    <w:rsid w:val="006F60D1"/>
    <w:rsid w:val="006F7CED"/>
    <w:rsid w:val="0070207C"/>
    <w:rsid w:val="007023CA"/>
    <w:rsid w:val="00703409"/>
    <w:rsid w:val="007040B6"/>
    <w:rsid w:val="00705076"/>
    <w:rsid w:val="00706DD2"/>
    <w:rsid w:val="00711147"/>
    <w:rsid w:val="00711FB3"/>
    <w:rsid w:val="00715E9C"/>
    <w:rsid w:val="0071668C"/>
    <w:rsid w:val="0072377C"/>
    <w:rsid w:val="0072543E"/>
    <w:rsid w:val="007254A0"/>
    <w:rsid w:val="007277E3"/>
    <w:rsid w:val="0073126D"/>
    <w:rsid w:val="00731A17"/>
    <w:rsid w:val="00732D76"/>
    <w:rsid w:val="00734458"/>
    <w:rsid w:val="00735A38"/>
    <w:rsid w:val="007419CF"/>
    <w:rsid w:val="00742A7A"/>
    <w:rsid w:val="0074487E"/>
    <w:rsid w:val="00746273"/>
    <w:rsid w:val="00746CAE"/>
    <w:rsid w:val="00747EBD"/>
    <w:rsid w:val="0075029E"/>
    <w:rsid w:val="0075237B"/>
    <w:rsid w:val="00754E65"/>
    <w:rsid w:val="00756062"/>
    <w:rsid w:val="00760BEF"/>
    <w:rsid w:val="0076326D"/>
    <w:rsid w:val="00763A45"/>
    <w:rsid w:val="00771F4F"/>
    <w:rsid w:val="007721BF"/>
    <w:rsid w:val="00774E70"/>
    <w:rsid w:val="00776FFA"/>
    <w:rsid w:val="00780035"/>
    <w:rsid w:val="00784279"/>
    <w:rsid w:val="00786EF3"/>
    <w:rsid w:val="00787D98"/>
    <w:rsid w:val="00790ED9"/>
    <w:rsid w:val="00796CEE"/>
    <w:rsid w:val="00797FDE"/>
    <w:rsid w:val="007A3524"/>
    <w:rsid w:val="007A5038"/>
    <w:rsid w:val="007A6304"/>
    <w:rsid w:val="007B0A9B"/>
    <w:rsid w:val="007B0D94"/>
    <w:rsid w:val="007B2D50"/>
    <w:rsid w:val="007C0B2A"/>
    <w:rsid w:val="007D06C7"/>
    <w:rsid w:val="007D6F53"/>
    <w:rsid w:val="007E0460"/>
    <w:rsid w:val="007E3459"/>
    <w:rsid w:val="007F0876"/>
    <w:rsid w:val="007F34B1"/>
    <w:rsid w:val="007F6C97"/>
    <w:rsid w:val="00801778"/>
    <w:rsid w:val="00807940"/>
    <w:rsid w:val="00810972"/>
    <w:rsid w:val="00814BE6"/>
    <w:rsid w:val="00824CE1"/>
    <w:rsid w:val="00832D99"/>
    <w:rsid w:val="00833373"/>
    <w:rsid w:val="00834F3F"/>
    <w:rsid w:val="00835B0B"/>
    <w:rsid w:val="00840F59"/>
    <w:rsid w:val="00841B44"/>
    <w:rsid w:val="00843302"/>
    <w:rsid w:val="00843E1D"/>
    <w:rsid w:val="008441CC"/>
    <w:rsid w:val="00844DF7"/>
    <w:rsid w:val="008458C8"/>
    <w:rsid w:val="0084639C"/>
    <w:rsid w:val="00853B4E"/>
    <w:rsid w:val="008577F6"/>
    <w:rsid w:val="00857D8A"/>
    <w:rsid w:val="00863501"/>
    <w:rsid w:val="00865145"/>
    <w:rsid w:val="00865D15"/>
    <w:rsid w:val="00870017"/>
    <w:rsid w:val="008822E5"/>
    <w:rsid w:val="00882473"/>
    <w:rsid w:val="00883CC4"/>
    <w:rsid w:val="008849F4"/>
    <w:rsid w:val="00886881"/>
    <w:rsid w:val="00890638"/>
    <w:rsid w:val="0089690A"/>
    <w:rsid w:val="008A2609"/>
    <w:rsid w:val="008A3A66"/>
    <w:rsid w:val="008B6C1A"/>
    <w:rsid w:val="008B6E4E"/>
    <w:rsid w:val="008C1FDF"/>
    <w:rsid w:val="008C2769"/>
    <w:rsid w:val="008D07FD"/>
    <w:rsid w:val="008D2891"/>
    <w:rsid w:val="008D331E"/>
    <w:rsid w:val="008D57E8"/>
    <w:rsid w:val="008D6E0C"/>
    <w:rsid w:val="008E3CDA"/>
    <w:rsid w:val="008E7456"/>
    <w:rsid w:val="008F1D13"/>
    <w:rsid w:val="008F23FC"/>
    <w:rsid w:val="0090347A"/>
    <w:rsid w:val="00904EB5"/>
    <w:rsid w:val="009052E4"/>
    <w:rsid w:val="009054F9"/>
    <w:rsid w:val="0090753C"/>
    <w:rsid w:val="00911410"/>
    <w:rsid w:val="00913373"/>
    <w:rsid w:val="00915303"/>
    <w:rsid w:val="0092680C"/>
    <w:rsid w:val="009344CF"/>
    <w:rsid w:val="00935A5B"/>
    <w:rsid w:val="0093619F"/>
    <w:rsid w:val="009427E5"/>
    <w:rsid w:val="009454B7"/>
    <w:rsid w:val="00955032"/>
    <w:rsid w:val="009568A7"/>
    <w:rsid w:val="009613D8"/>
    <w:rsid w:val="00961618"/>
    <w:rsid w:val="00971F77"/>
    <w:rsid w:val="0097384E"/>
    <w:rsid w:val="00974275"/>
    <w:rsid w:val="009746FC"/>
    <w:rsid w:val="0098029F"/>
    <w:rsid w:val="009804FC"/>
    <w:rsid w:val="0098474B"/>
    <w:rsid w:val="00986522"/>
    <w:rsid w:val="009919D4"/>
    <w:rsid w:val="0099425F"/>
    <w:rsid w:val="00995CBA"/>
    <w:rsid w:val="0099678C"/>
    <w:rsid w:val="00997689"/>
    <w:rsid w:val="009A01B9"/>
    <w:rsid w:val="009A252B"/>
    <w:rsid w:val="009A6099"/>
    <w:rsid w:val="009A6FFD"/>
    <w:rsid w:val="009B0C96"/>
    <w:rsid w:val="009B272B"/>
    <w:rsid w:val="009C222B"/>
    <w:rsid w:val="009C60F7"/>
    <w:rsid w:val="009C67A8"/>
    <w:rsid w:val="009D0B5C"/>
    <w:rsid w:val="009D201B"/>
    <w:rsid w:val="009D5D9C"/>
    <w:rsid w:val="009D7905"/>
    <w:rsid w:val="009E2171"/>
    <w:rsid w:val="009E363A"/>
    <w:rsid w:val="009E537F"/>
    <w:rsid w:val="009E5BCA"/>
    <w:rsid w:val="009F1B31"/>
    <w:rsid w:val="009F6AD9"/>
    <w:rsid w:val="00A02DA9"/>
    <w:rsid w:val="00A037AB"/>
    <w:rsid w:val="00A04CC5"/>
    <w:rsid w:val="00A06F53"/>
    <w:rsid w:val="00A12B05"/>
    <w:rsid w:val="00A15841"/>
    <w:rsid w:val="00A26A74"/>
    <w:rsid w:val="00A35A36"/>
    <w:rsid w:val="00A36ED7"/>
    <w:rsid w:val="00A45E6C"/>
    <w:rsid w:val="00A5451D"/>
    <w:rsid w:val="00A55C83"/>
    <w:rsid w:val="00A57815"/>
    <w:rsid w:val="00A6174D"/>
    <w:rsid w:val="00A62F82"/>
    <w:rsid w:val="00A70CDC"/>
    <w:rsid w:val="00A7133D"/>
    <w:rsid w:val="00A76251"/>
    <w:rsid w:val="00A76D18"/>
    <w:rsid w:val="00A77B06"/>
    <w:rsid w:val="00A84960"/>
    <w:rsid w:val="00A84CE3"/>
    <w:rsid w:val="00A84DB7"/>
    <w:rsid w:val="00A84E81"/>
    <w:rsid w:val="00A87DBB"/>
    <w:rsid w:val="00AA0E6D"/>
    <w:rsid w:val="00AA43EF"/>
    <w:rsid w:val="00AA666C"/>
    <w:rsid w:val="00AB1032"/>
    <w:rsid w:val="00AB601A"/>
    <w:rsid w:val="00AC00C8"/>
    <w:rsid w:val="00AC2D5B"/>
    <w:rsid w:val="00AC321A"/>
    <w:rsid w:val="00AC4630"/>
    <w:rsid w:val="00AC6A31"/>
    <w:rsid w:val="00AD138A"/>
    <w:rsid w:val="00AD36B2"/>
    <w:rsid w:val="00AD7AE5"/>
    <w:rsid w:val="00AE2DE1"/>
    <w:rsid w:val="00AF3845"/>
    <w:rsid w:val="00AF47AE"/>
    <w:rsid w:val="00AF7575"/>
    <w:rsid w:val="00AF7BA9"/>
    <w:rsid w:val="00AF7CA8"/>
    <w:rsid w:val="00B0249E"/>
    <w:rsid w:val="00B043A7"/>
    <w:rsid w:val="00B11A9B"/>
    <w:rsid w:val="00B124A3"/>
    <w:rsid w:val="00B140B2"/>
    <w:rsid w:val="00B20BFC"/>
    <w:rsid w:val="00B225B2"/>
    <w:rsid w:val="00B327F1"/>
    <w:rsid w:val="00B32ABB"/>
    <w:rsid w:val="00B33759"/>
    <w:rsid w:val="00B41FD3"/>
    <w:rsid w:val="00B426D3"/>
    <w:rsid w:val="00B431DE"/>
    <w:rsid w:val="00B451BB"/>
    <w:rsid w:val="00B452C0"/>
    <w:rsid w:val="00B56332"/>
    <w:rsid w:val="00B70D03"/>
    <w:rsid w:val="00B71F06"/>
    <w:rsid w:val="00B803E7"/>
    <w:rsid w:val="00B82098"/>
    <w:rsid w:val="00B82E14"/>
    <w:rsid w:val="00B82F6B"/>
    <w:rsid w:val="00B97F73"/>
    <w:rsid w:val="00BA0356"/>
    <w:rsid w:val="00BA4DDE"/>
    <w:rsid w:val="00BA68A9"/>
    <w:rsid w:val="00BA741D"/>
    <w:rsid w:val="00BB49D5"/>
    <w:rsid w:val="00BB6C6A"/>
    <w:rsid w:val="00BC3E90"/>
    <w:rsid w:val="00BC655F"/>
    <w:rsid w:val="00BD3717"/>
    <w:rsid w:val="00BD4A9C"/>
    <w:rsid w:val="00BE1E62"/>
    <w:rsid w:val="00BF1BFF"/>
    <w:rsid w:val="00BF7052"/>
    <w:rsid w:val="00C034B4"/>
    <w:rsid w:val="00C05FAB"/>
    <w:rsid w:val="00C1704D"/>
    <w:rsid w:val="00C173F8"/>
    <w:rsid w:val="00C20E5C"/>
    <w:rsid w:val="00C219C1"/>
    <w:rsid w:val="00C22430"/>
    <w:rsid w:val="00C25617"/>
    <w:rsid w:val="00C25D21"/>
    <w:rsid w:val="00C26499"/>
    <w:rsid w:val="00C26986"/>
    <w:rsid w:val="00C2702C"/>
    <w:rsid w:val="00C2765B"/>
    <w:rsid w:val="00C27D8C"/>
    <w:rsid w:val="00C3438E"/>
    <w:rsid w:val="00C3546C"/>
    <w:rsid w:val="00C3555B"/>
    <w:rsid w:val="00C3674D"/>
    <w:rsid w:val="00C372A8"/>
    <w:rsid w:val="00C378BE"/>
    <w:rsid w:val="00C4752E"/>
    <w:rsid w:val="00C51D2F"/>
    <w:rsid w:val="00C51DEB"/>
    <w:rsid w:val="00C529A0"/>
    <w:rsid w:val="00C540E0"/>
    <w:rsid w:val="00C55150"/>
    <w:rsid w:val="00C573A1"/>
    <w:rsid w:val="00C57571"/>
    <w:rsid w:val="00C613E9"/>
    <w:rsid w:val="00C72351"/>
    <w:rsid w:val="00C7482A"/>
    <w:rsid w:val="00C74920"/>
    <w:rsid w:val="00C822D2"/>
    <w:rsid w:val="00C86E8E"/>
    <w:rsid w:val="00C8751F"/>
    <w:rsid w:val="00C90365"/>
    <w:rsid w:val="00C9495E"/>
    <w:rsid w:val="00CA0842"/>
    <w:rsid w:val="00CA2399"/>
    <w:rsid w:val="00CA348A"/>
    <w:rsid w:val="00CA352D"/>
    <w:rsid w:val="00CA366B"/>
    <w:rsid w:val="00CA6658"/>
    <w:rsid w:val="00CA6F26"/>
    <w:rsid w:val="00CB2CE6"/>
    <w:rsid w:val="00CB35D9"/>
    <w:rsid w:val="00CB399B"/>
    <w:rsid w:val="00CD159A"/>
    <w:rsid w:val="00CE0AE1"/>
    <w:rsid w:val="00CE0B88"/>
    <w:rsid w:val="00CF08BB"/>
    <w:rsid w:val="00CF4B38"/>
    <w:rsid w:val="00D030AD"/>
    <w:rsid w:val="00D07417"/>
    <w:rsid w:val="00D10386"/>
    <w:rsid w:val="00D15439"/>
    <w:rsid w:val="00D156FC"/>
    <w:rsid w:val="00D231DB"/>
    <w:rsid w:val="00D30E68"/>
    <w:rsid w:val="00D4115E"/>
    <w:rsid w:val="00D47355"/>
    <w:rsid w:val="00D473FF"/>
    <w:rsid w:val="00D5069D"/>
    <w:rsid w:val="00D50C48"/>
    <w:rsid w:val="00D554AB"/>
    <w:rsid w:val="00D57397"/>
    <w:rsid w:val="00D61996"/>
    <w:rsid w:val="00D61E23"/>
    <w:rsid w:val="00D76935"/>
    <w:rsid w:val="00D8674A"/>
    <w:rsid w:val="00D9415C"/>
    <w:rsid w:val="00D94590"/>
    <w:rsid w:val="00D97D62"/>
    <w:rsid w:val="00DA24D2"/>
    <w:rsid w:val="00DA469E"/>
    <w:rsid w:val="00DA5D0F"/>
    <w:rsid w:val="00DB03F7"/>
    <w:rsid w:val="00DB2D55"/>
    <w:rsid w:val="00DB4021"/>
    <w:rsid w:val="00DB7675"/>
    <w:rsid w:val="00DC36B9"/>
    <w:rsid w:val="00DC54BA"/>
    <w:rsid w:val="00DD1D5E"/>
    <w:rsid w:val="00DD1F80"/>
    <w:rsid w:val="00DD2BB2"/>
    <w:rsid w:val="00DD2E12"/>
    <w:rsid w:val="00DD5C42"/>
    <w:rsid w:val="00DE0955"/>
    <w:rsid w:val="00DE1D8D"/>
    <w:rsid w:val="00DE49FA"/>
    <w:rsid w:val="00DF4E3D"/>
    <w:rsid w:val="00DF62F4"/>
    <w:rsid w:val="00E0021E"/>
    <w:rsid w:val="00E0430F"/>
    <w:rsid w:val="00E04A81"/>
    <w:rsid w:val="00E05E7B"/>
    <w:rsid w:val="00E136E5"/>
    <w:rsid w:val="00E1409F"/>
    <w:rsid w:val="00E22965"/>
    <w:rsid w:val="00E2351D"/>
    <w:rsid w:val="00E25DCD"/>
    <w:rsid w:val="00E269E1"/>
    <w:rsid w:val="00E31EED"/>
    <w:rsid w:val="00E337D0"/>
    <w:rsid w:val="00E42F90"/>
    <w:rsid w:val="00E45F13"/>
    <w:rsid w:val="00E479C7"/>
    <w:rsid w:val="00E510BC"/>
    <w:rsid w:val="00E514A6"/>
    <w:rsid w:val="00E52BA4"/>
    <w:rsid w:val="00E530CC"/>
    <w:rsid w:val="00E61256"/>
    <w:rsid w:val="00E62D12"/>
    <w:rsid w:val="00E65BF8"/>
    <w:rsid w:val="00E66B3B"/>
    <w:rsid w:val="00E73CB2"/>
    <w:rsid w:val="00E746D7"/>
    <w:rsid w:val="00E75E18"/>
    <w:rsid w:val="00E839BA"/>
    <w:rsid w:val="00E8428A"/>
    <w:rsid w:val="00E90D03"/>
    <w:rsid w:val="00E949A8"/>
    <w:rsid w:val="00E96364"/>
    <w:rsid w:val="00EA0F01"/>
    <w:rsid w:val="00EA5080"/>
    <w:rsid w:val="00EA59B8"/>
    <w:rsid w:val="00EA5A01"/>
    <w:rsid w:val="00EC1D69"/>
    <w:rsid w:val="00EC2DF9"/>
    <w:rsid w:val="00EC6A5B"/>
    <w:rsid w:val="00EC6EC9"/>
    <w:rsid w:val="00ED240B"/>
    <w:rsid w:val="00ED423C"/>
    <w:rsid w:val="00ED60E9"/>
    <w:rsid w:val="00EE0BC4"/>
    <w:rsid w:val="00EE6E36"/>
    <w:rsid w:val="00EF1AEA"/>
    <w:rsid w:val="00EF5E4D"/>
    <w:rsid w:val="00F016BC"/>
    <w:rsid w:val="00F01EA9"/>
    <w:rsid w:val="00F03F53"/>
    <w:rsid w:val="00F052A0"/>
    <w:rsid w:val="00F0660B"/>
    <w:rsid w:val="00F07D9D"/>
    <w:rsid w:val="00F11F49"/>
    <w:rsid w:val="00F123AE"/>
    <w:rsid w:val="00F13F0C"/>
    <w:rsid w:val="00F1552A"/>
    <w:rsid w:val="00F16C91"/>
    <w:rsid w:val="00F25768"/>
    <w:rsid w:val="00F32B93"/>
    <w:rsid w:val="00F37F4F"/>
    <w:rsid w:val="00F417C0"/>
    <w:rsid w:val="00F51185"/>
    <w:rsid w:val="00F52CAB"/>
    <w:rsid w:val="00F54596"/>
    <w:rsid w:val="00F5551A"/>
    <w:rsid w:val="00F60160"/>
    <w:rsid w:val="00F626F3"/>
    <w:rsid w:val="00F644F2"/>
    <w:rsid w:val="00F6698B"/>
    <w:rsid w:val="00F70129"/>
    <w:rsid w:val="00F7054A"/>
    <w:rsid w:val="00F70900"/>
    <w:rsid w:val="00F7174D"/>
    <w:rsid w:val="00F72593"/>
    <w:rsid w:val="00F72EF4"/>
    <w:rsid w:val="00F73331"/>
    <w:rsid w:val="00F800D9"/>
    <w:rsid w:val="00F87174"/>
    <w:rsid w:val="00F91D37"/>
    <w:rsid w:val="00F921E8"/>
    <w:rsid w:val="00F92E65"/>
    <w:rsid w:val="00F9610D"/>
    <w:rsid w:val="00FA4A45"/>
    <w:rsid w:val="00FB239D"/>
    <w:rsid w:val="00FB5828"/>
    <w:rsid w:val="00FB657F"/>
    <w:rsid w:val="00FB7DDF"/>
    <w:rsid w:val="00FC5023"/>
    <w:rsid w:val="00FD2271"/>
    <w:rsid w:val="00FE70E5"/>
    <w:rsid w:val="00FE7D09"/>
    <w:rsid w:val="00FF0895"/>
    <w:rsid w:val="00FF3430"/>
    <w:rsid w:val="00FF55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;"/>
  <w15:docId w15:val="{CC983AAB-1327-4153-B5C0-311E9D56D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="font1482"/>
        <w:sz w:val="22"/>
        <w:szCs w:val="22"/>
        <w:lang w:val="de-CH" w:eastAsia="en-US" w:bidi="ar-SA"/>
      </w:rPr>
    </w:rPrDefault>
    <w:pPrDefault>
      <w:pPr>
        <w:spacing w:after="200" w:line="2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80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uiPriority="15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 w:unhideWhenUsed="1"/>
    <w:lsdException w:name="Subtle Reference" w:semiHidden="1" w:uiPriority="31"/>
    <w:lsdException w:name="Intense Reference" w:semiHidden="1" w:uiPriority="32" w:unhideWhenUsed="1"/>
    <w:lsdException w:name="Book Title" w:semiHidden="1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16B83"/>
    <w:pPr>
      <w:spacing w:after="0" w:line="270" w:lineRule="atLeast"/>
    </w:pPr>
    <w:rPr>
      <w:rFonts w:cs="System"/>
      <w:bCs/>
      <w:spacing w:val="2"/>
      <w:sz w:val="21"/>
    </w:rPr>
  </w:style>
  <w:style w:type="paragraph" w:styleId="berschrift1">
    <w:name w:val="heading 1"/>
    <w:basedOn w:val="Standard"/>
    <w:next w:val="Standard"/>
    <w:link w:val="berschrift1Zchn"/>
    <w:qFormat/>
    <w:rsid w:val="00C573A1"/>
    <w:pPr>
      <w:keepNext/>
      <w:keepLines/>
      <w:spacing w:before="540" w:after="270"/>
      <w:outlineLvl w:val="0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C3438E"/>
    <w:pPr>
      <w:keepNext/>
      <w:keepLines/>
      <w:spacing w:before="270" w:after="270"/>
      <w:outlineLvl w:val="1"/>
    </w:pPr>
    <w:rPr>
      <w:rFonts w:asciiTheme="majorHAnsi" w:eastAsiaTheme="majorEastAsia" w:hAnsiTheme="majorHAnsi" w:cstheme="majorBidi"/>
      <w:b/>
      <w:bCs w:val="0"/>
      <w:szCs w:val="21"/>
    </w:rPr>
  </w:style>
  <w:style w:type="paragraph" w:styleId="berschrift3">
    <w:name w:val="heading 3"/>
    <w:basedOn w:val="Standard"/>
    <w:next w:val="Standard"/>
    <w:link w:val="berschrift3Zchn"/>
    <w:uiPriority w:val="9"/>
    <w:semiHidden/>
    <w:qFormat/>
    <w:rsid w:val="00AC321A"/>
    <w:pPr>
      <w:keepNext/>
      <w:keepLines/>
      <w:spacing w:before="540" w:after="270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rsid w:val="00AC321A"/>
    <w:pPr>
      <w:keepNext/>
      <w:keepLines/>
      <w:spacing w:before="540" w:after="270"/>
      <w:outlineLvl w:val="3"/>
    </w:pPr>
    <w:rPr>
      <w:rFonts w:asciiTheme="majorHAnsi" w:eastAsiaTheme="majorEastAsia" w:hAnsiTheme="majorHAnsi" w:cstheme="majorBidi"/>
      <w:b/>
      <w:bCs w:val="0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AC321A"/>
    <w:pPr>
      <w:keepNext/>
      <w:keepLines/>
      <w:spacing w:before="540" w:after="270"/>
      <w:outlineLvl w:val="4"/>
    </w:pPr>
    <w:rPr>
      <w:rFonts w:asciiTheme="majorHAnsi" w:eastAsiaTheme="majorEastAsia" w:hAnsiTheme="majorHAnsi" w:cstheme="majorBidi"/>
      <w:b/>
      <w:bCs w:val="0"/>
    </w:rPr>
  </w:style>
  <w:style w:type="paragraph" w:styleId="berschrift6">
    <w:name w:val="heading 6"/>
    <w:basedOn w:val="Standard"/>
    <w:next w:val="Standard"/>
    <w:link w:val="berschrift6Zchn"/>
    <w:uiPriority w:val="9"/>
    <w:semiHidden/>
    <w:rsid w:val="00C22430"/>
    <w:pPr>
      <w:keepNext/>
      <w:keepLines/>
      <w:spacing w:before="140"/>
      <w:outlineLvl w:val="5"/>
    </w:pPr>
    <w:rPr>
      <w:rFonts w:asciiTheme="majorHAnsi" w:eastAsiaTheme="majorEastAsia" w:hAnsiTheme="majorHAnsi" w:cstheme="majorBidi"/>
      <w:b/>
    </w:rPr>
  </w:style>
  <w:style w:type="paragraph" w:styleId="berschrift7">
    <w:name w:val="heading 7"/>
    <w:basedOn w:val="Standard"/>
    <w:next w:val="Standard"/>
    <w:link w:val="berschrift7Zchn"/>
    <w:uiPriority w:val="9"/>
    <w:semiHidden/>
    <w:rsid w:val="00C22430"/>
    <w:pPr>
      <w:keepNext/>
      <w:keepLines/>
      <w:spacing w:before="140"/>
      <w:outlineLvl w:val="6"/>
    </w:pPr>
    <w:rPr>
      <w:rFonts w:asciiTheme="majorHAnsi" w:eastAsiaTheme="majorEastAsia" w:hAnsiTheme="majorHAnsi" w:cstheme="majorBidi"/>
      <w:b/>
      <w:iCs/>
    </w:rPr>
  </w:style>
  <w:style w:type="paragraph" w:styleId="berschrift8">
    <w:name w:val="heading 8"/>
    <w:basedOn w:val="Standard"/>
    <w:next w:val="Standard"/>
    <w:link w:val="berschrift8Zchn"/>
    <w:uiPriority w:val="9"/>
    <w:semiHidden/>
    <w:rsid w:val="00C22430"/>
    <w:pPr>
      <w:keepNext/>
      <w:keepLines/>
      <w:spacing w:before="14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 w:val="17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rsid w:val="00C22430"/>
    <w:pPr>
      <w:keepNext/>
      <w:keepLines/>
      <w:spacing w:before="140"/>
      <w:outlineLvl w:val="8"/>
    </w:pPr>
    <w:rPr>
      <w:rFonts w:asciiTheme="majorHAnsi" w:eastAsiaTheme="majorEastAsia" w:hAnsiTheme="majorHAnsi" w:cstheme="majorBidi"/>
      <w:b/>
      <w:iCs/>
      <w:color w:val="272727" w:themeColor="text1" w:themeTint="D8"/>
      <w:sz w:val="17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rsid w:val="00484FC6"/>
    <w:rPr>
      <w:color w:val="auto"/>
      <w:u w:val="single" w:color="B1B9BD" w:themeColor="background2"/>
    </w:rPr>
  </w:style>
  <w:style w:type="paragraph" w:styleId="Kopfzeile">
    <w:name w:val="header"/>
    <w:basedOn w:val="Standard"/>
    <w:link w:val="KopfzeileZchn"/>
    <w:rsid w:val="000822A6"/>
    <w:pPr>
      <w:tabs>
        <w:tab w:val="left" w:pos="5100"/>
        <w:tab w:val="right" w:pos="9967"/>
      </w:tabs>
      <w:spacing w:line="240" w:lineRule="auto"/>
    </w:pPr>
    <w:rPr>
      <w:noProof/>
      <w:sz w:val="17"/>
      <w:szCs w:val="17"/>
      <w:lang w:eastAsia="de-CH"/>
    </w:rPr>
  </w:style>
  <w:style w:type="character" w:customStyle="1" w:styleId="KopfzeileZchn">
    <w:name w:val="Kopfzeile Zchn"/>
    <w:basedOn w:val="Absatz-Standardschriftart"/>
    <w:link w:val="Kopfzeile"/>
    <w:uiPriority w:val="79"/>
    <w:semiHidden/>
    <w:rsid w:val="00316B83"/>
    <w:rPr>
      <w:rFonts w:cs="System"/>
      <w:bCs/>
      <w:noProof/>
      <w:spacing w:val="2"/>
      <w:sz w:val="17"/>
      <w:szCs w:val="17"/>
      <w:lang w:eastAsia="de-CH"/>
    </w:rPr>
  </w:style>
  <w:style w:type="paragraph" w:styleId="Fuzeile">
    <w:name w:val="footer"/>
    <w:basedOn w:val="Standard"/>
    <w:link w:val="FuzeileZchn"/>
    <w:uiPriority w:val="80"/>
    <w:semiHidden/>
    <w:rsid w:val="00DC36B9"/>
    <w:pPr>
      <w:tabs>
        <w:tab w:val="left" w:pos="2552"/>
        <w:tab w:val="left" w:pos="5103"/>
        <w:tab w:val="left" w:pos="7655"/>
        <w:tab w:val="right" w:pos="9979"/>
      </w:tabs>
      <w:spacing w:line="240" w:lineRule="auto"/>
    </w:pPr>
    <w:rPr>
      <w:sz w:val="13"/>
      <w:szCs w:val="13"/>
    </w:rPr>
  </w:style>
  <w:style w:type="character" w:customStyle="1" w:styleId="FuzeileZchn">
    <w:name w:val="Fußzeile Zchn"/>
    <w:basedOn w:val="Absatz-Standardschriftart"/>
    <w:link w:val="Fuzeile"/>
    <w:uiPriority w:val="80"/>
    <w:semiHidden/>
    <w:rsid w:val="003359D8"/>
    <w:rPr>
      <w:rFonts w:cs="System"/>
      <w:spacing w:val="2"/>
      <w:sz w:val="13"/>
      <w:szCs w:val="13"/>
    </w:rPr>
  </w:style>
  <w:style w:type="paragraph" w:customStyle="1" w:styleId="EinfAbs">
    <w:name w:val="[Einf. Abs.]"/>
    <w:basedOn w:val="Standard"/>
    <w:uiPriority w:val="99"/>
    <w:semiHidden/>
    <w:rsid w:val="00F91D3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sz w:val="24"/>
      <w:szCs w:val="24"/>
      <w:lang w:val="de-DE"/>
    </w:rPr>
  </w:style>
  <w:style w:type="paragraph" w:styleId="Listenabsatz">
    <w:name w:val="List Paragraph"/>
    <w:basedOn w:val="Standard"/>
    <w:uiPriority w:val="34"/>
    <w:qFormat/>
    <w:rsid w:val="009C67A8"/>
    <w:pPr>
      <w:ind w:left="720"/>
      <w:contextualSpacing/>
    </w:pPr>
  </w:style>
  <w:style w:type="paragraph" w:styleId="Aufzhlungszeichen">
    <w:name w:val="List Bullet"/>
    <w:basedOn w:val="Listenabsatz"/>
    <w:uiPriority w:val="99"/>
    <w:semiHidden/>
    <w:rsid w:val="009C67A8"/>
    <w:pPr>
      <w:numPr>
        <w:numId w:val="12"/>
      </w:numPr>
    </w:pPr>
  </w:style>
  <w:style w:type="paragraph" w:styleId="Aufzhlungszeichen2">
    <w:name w:val="List Bullet 2"/>
    <w:basedOn w:val="Listenabsatz"/>
    <w:uiPriority w:val="99"/>
    <w:semiHidden/>
    <w:rsid w:val="009C67A8"/>
    <w:pPr>
      <w:numPr>
        <w:ilvl w:val="1"/>
        <w:numId w:val="12"/>
      </w:numPr>
    </w:pPr>
  </w:style>
  <w:style w:type="paragraph" w:styleId="Aufzhlungszeichen3">
    <w:name w:val="List Bullet 3"/>
    <w:basedOn w:val="Listenabsatz"/>
    <w:uiPriority w:val="99"/>
    <w:semiHidden/>
    <w:rsid w:val="009C67A8"/>
    <w:pPr>
      <w:numPr>
        <w:ilvl w:val="2"/>
        <w:numId w:val="12"/>
      </w:numPr>
    </w:pPr>
  </w:style>
  <w:style w:type="table" w:styleId="Tabellenraster">
    <w:name w:val="Table Grid"/>
    <w:basedOn w:val="NormaleTabelle"/>
    <w:uiPriority w:val="59"/>
    <w:rsid w:val="00364E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C573A1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C3438E"/>
    <w:rPr>
      <w:rFonts w:asciiTheme="majorHAnsi" w:eastAsiaTheme="majorEastAsia" w:hAnsiTheme="majorHAnsi" w:cstheme="majorBidi"/>
      <w:b/>
      <w:bCs/>
      <w:spacing w:val="2"/>
      <w:sz w:val="21"/>
      <w:szCs w:val="21"/>
    </w:rPr>
  </w:style>
  <w:style w:type="paragraph" w:styleId="Titel">
    <w:name w:val="Title"/>
    <w:aliases w:val="Titel/Titre"/>
    <w:basedOn w:val="Standard"/>
    <w:link w:val="TitelZchn"/>
    <w:uiPriority w:val="11"/>
    <w:qFormat/>
    <w:rsid w:val="002141FD"/>
    <w:pPr>
      <w:spacing w:before="620" w:after="160" w:line="240" w:lineRule="auto"/>
      <w:contextualSpacing/>
    </w:pPr>
    <w:rPr>
      <w:rFonts w:asciiTheme="majorHAnsi" w:eastAsiaTheme="majorEastAsia" w:hAnsiTheme="majorHAnsi" w:cstheme="majorBidi"/>
      <w:spacing w:val="0"/>
      <w:kern w:val="28"/>
      <w:sz w:val="44"/>
      <w:szCs w:val="44"/>
    </w:rPr>
  </w:style>
  <w:style w:type="character" w:customStyle="1" w:styleId="TitelZchn">
    <w:name w:val="Titel Zchn"/>
    <w:aliases w:val="Titel/Titre Zchn"/>
    <w:basedOn w:val="Absatz-Standardschriftart"/>
    <w:link w:val="Titel"/>
    <w:uiPriority w:val="11"/>
    <w:rsid w:val="002141FD"/>
    <w:rPr>
      <w:rFonts w:asciiTheme="majorHAnsi" w:eastAsiaTheme="majorEastAsia" w:hAnsiTheme="majorHAnsi" w:cstheme="majorBidi"/>
      <w:kern w:val="28"/>
      <w:sz w:val="44"/>
      <w:szCs w:val="44"/>
    </w:rPr>
  </w:style>
  <w:style w:type="paragraph" w:customStyle="1" w:styleId="Brieftitel">
    <w:name w:val="Brieftitel"/>
    <w:basedOn w:val="Standard"/>
    <w:link w:val="BrieftitelZchn"/>
    <w:uiPriority w:val="14"/>
    <w:rsid w:val="00997689"/>
    <w:pPr>
      <w:spacing w:before="270" w:after="270"/>
      <w:contextualSpacing/>
    </w:pPr>
    <w:rPr>
      <w:rFonts w:asciiTheme="majorHAnsi" w:hAnsiTheme="majorHAnsi"/>
      <w:b/>
    </w:rPr>
  </w:style>
  <w:style w:type="character" w:customStyle="1" w:styleId="BrieftitelZchn">
    <w:name w:val="Brieftitel Zchn"/>
    <w:basedOn w:val="Absatz-Standardschriftart"/>
    <w:link w:val="Brieftitel"/>
    <w:uiPriority w:val="14"/>
    <w:rsid w:val="00997689"/>
    <w:rPr>
      <w:rFonts w:asciiTheme="majorHAnsi" w:hAnsiTheme="majorHAnsi" w:cs="System"/>
      <w:b/>
      <w:spacing w:val="2"/>
    </w:rPr>
  </w:style>
  <w:style w:type="paragraph" w:customStyle="1" w:styleId="Kontaktangaben">
    <w:name w:val="Kontaktangaben"/>
    <w:basedOn w:val="Standard"/>
    <w:semiHidden/>
    <w:rsid w:val="00E73CB2"/>
    <w:pPr>
      <w:tabs>
        <w:tab w:val="left" w:pos="709"/>
      </w:tabs>
      <w:spacing w:line="220" w:lineRule="atLeast"/>
    </w:pPr>
    <w:rPr>
      <w:sz w:val="16"/>
      <w:szCs w:val="16"/>
    </w:rPr>
  </w:style>
  <w:style w:type="table" w:customStyle="1" w:styleId="Tabellenraster1">
    <w:name w:val="Tabellenraster1"/>
    <w:basedOn w:val="NormaleTabelle"/>
    <w:next w:val="Tabellenraster"/>
    <w:uiPriority w:val="59"/>
    <w:rsid w:val="00E73C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3D1066"/>
    <w:rPr>
      <w:rFonts w:asciiTheme="majorHAnsi" w:eastAsiaTheme="majorEastAsia" w:hAnsiTheme="majorHAnsi" w:cstheme="majorBidi"/>
      <w:b/>
      <w:bCs/>
      <w:spacing w:val="2"/>
      <w:sz w:val="21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3D1066"/>
    <w:rPr>
      <w:rFonts w:asciiTheme="majorHAnsi" w:eastAsiaTheme="majorEastAsia" w:hAnsiTheme="majorHAnsi" w:cstheme="majorBidi"/>
      <w:b/>
      <w:spacing w:val="2"/>
      <w:sz w:val="21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3D1066"/>
    <w:rPr>
      <w:rFonts w:asciiTheme="majorHAnsi" w:eastAsiaTheme="majorEastAsia" w:hAnsiTheme="majorHAnsi" w:cstheme="majorBidi"/>
      <w:b/>
      <w:iCs/>
      <w:spacing w:val="2"/>
      <w:sz w:val="21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3D1066"/>
    <w:rPr>
      <w:rFonts w:asciiTheme="majorHAnsi" w:eastAsiaTheme="majorEastAsia" w:hAnsiTheme="majorHAnsi" w:cstheme="majorBidi"/>
      <w:b/>
      <w:color w:val="272727" w:themeColor="text1" w:themeTint="D8"/>
      <w:spacing w:val="2"/>
      <w:sz w:val="17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3D1066"/>
    <w:rPr>
      <w:rFonts w:asciiTheme="majorHAnsi" w:eastAsiaTheme="majorEastAsia" w:hAnsiTheme="majorHAnsi" w:cstheme="majorBidi"/>
      <w:b/>
      <w:iCs/>
      <w:color w:val="272727" w:themeColor="text1" w:themeTint="D8"/>
      <w:spacing w:val="2"/>
      <w:sz w:val="17"/>
      <w:szCs w:val="21"/>
    </w:rPr>
  </w:style>
  <w:style w:type="paragraph" w:customStyle="1" w:styleId="Aufzhlung1">
    <w:name w:val="Aufzählung 1"/>
    <w:basedOn w:val="Listenabsatz"/>
    <w:uiPriority w:val="2"/>
    <w:qFormat/>
    <w:rsid w:val="003D0FAA"/>
    <w:pPr>
      <w:numPr>
        <w:numId w:val="19"/>
      </w:numPr>
    </w:pPr>
  </w:style>
  <w:style w:type="paragraph" w:customStyle="1" w:styleId="TitelNewsletter">
    <w:name w:val="Titel Newsletter"/>
    <w:basedOn w:val="Titel"/>
    <w:uiPriority w:val="13"/>
    <w:semiHidden/>
    <w:qFormat/>
    <w:rsid w:val="0011601D"/>
    <w:pPr>
      <w:spacing w:before="0" w:after="0"/>
      <w:jc w:val="right"/>
    </w:pPr>
    <w:rPr>
      <w:color w:val="EA161F" w:themeColor="accent6"/>
    </w:rPr>
  </w:style>
  <w:style w:type="paragraph" w:customStyle="1" w:styleId="Traktandum-Titel1">
    <w:name w:val="Traktandum-Titel 1"/>
    <w:basedOn w:val="Aufzhlung1"/>
    <w:next w:val="Text85pt"/>
    <w:uiPriority w:val="18"/>
    <w:semiHidden/>
    <w:rsid w:val="00196ABC"/>
    <w:pPr>
      <w:numPr>
        <w:numId w:val="16"/>
      </w:numPr>
      <w:tabs>
        <w:tab w:val="left" w:pos="7938"/>
      </w:tabs>
      <w:spacing w:line="215" w:lineRule="atLeast"/>
    </w:pPr>
    <w:rPr>
      <w:rFonts w:asciiTheme="majorHAnsi" w:hAnsiTheme="majorHAnsi"/>
      <w:b/>
      <w:bCs w:val="0"/>
      <w:sz w:val="17"/>
      <w:szCs w:val="17"/>
    </w:rPr>
  </w:style>
  <w:style w:type="paragraph" w:customStyle="1" w:styleId="Anleitung">
    <w:name w:val="Anleitung"/>
    <w:basedOn w:val="Standard"/>
    <w:uiPriority w:val="98"/>
    <w:semiHidden/>
    <w:rsid w:val="00625020"/>
    <w:pPr>
      <w:spacing w:line="288" w:lineRule="auto"/>
    </w:pPr>
    <w:rPr>
      <w:vanish/>
      <w:color w:val="A6A6A6" w:themeColor="background1" w:themeShade="A6"/>
      <w:sz w:val="14"/>
      <w:szCs w:val="18"/>
    </w:rPr>
  </w:style>
  <w:style w:type="character" w:styleId="BesuchterLink">
    <w:name w:val="FollowedHyperlink"/>
    <w:basedOn w:val="Hyperlink"/>
    <w:uiPriority w:val="75"/>
    <w:semiHidden/>
    <w:rsid w:val="00484FC6"/>
    <w:rPr>
      <w:color w:val="auto"/>
      <w:u w:val="single" w:color="B1B9BD" w:themeColor="background2"/>
    </w:rPr>
  </w:style>
  <w:style w:type="paragraph" w:styleId="Untertitel">
    <w:name w:val="Subtitle"/>
    <w:aliases w:val="Untertitel/Sous-titre"/>
    <w:basedOn w:val="Standard"/>
    <w:link w:val="UntertitelZchn"/>
    <w:uiPriority w:val="12"/>
    <w:rsid w:val="00754E65"/>
    <w:pPr>
      <w:numPr>
        <w:ilvl w:val="1"/>
      </w:numPr>
      <w:spacing w:line="240" w:lineRule="auto"/>
    </w:pPr>
    <w:rPr>
      <w:rFonts w:eastAsiaTheme="minorEastAsia"/>
      <w:color w:val="B1B9BD" w:themeColor="background2"/>
      <w:sz w:val="44"/>
      <w:szCs w:val="44"/>
    </w:rPr>
  </w:style>
  <w:style w:type="character" w:customStyle="1" w:styleId="UntertitelZchn">
    <w:name w:val="Untertitel Zchn"/>
    <w:aliases w:val="Untertitel/Sous-titre Zchn"/>
    <w:basedOn w:val="Absatz-Standardschriftart"/>
    <w:link w:val="Untertitel"/>
    <w:uiPriority w:val="12"/>
    <w:rsid w:val="00754E65"/>
    <w:rPr>
      <w:rFonts w:eastAsiaTheme="minorEastAsia"/>
      <w:color w:val="B1B9BD" w:themeColor="background2"/>
      <w:spacing w:val="2"/>
      <w:sz w:val="44"/>
      <w:szCs w:val="44"/>
    </w:rPr>
  </w:style>
  <w:style w:type="paragraph" w:styleId="Datum">
    <w:name w:val="Date"/>
    <w:basedOn w:val="Standard"/>
    <w:next w:val="Standard"/>
    <w:link w:val="DatumZchn"/>
    <w:uiPriority w:val="15"/>
    <w:semiHidden/>
    <w:rsid w:val="00BF7052"/>
    <w:pPr>
      <w:spacing w:before="480" w:after="480"/>
    </w:pPr>
  </w:style>
  <w:style w:type="character" w:customStyle="1" w:styleId="DatumZchn">
    <w:name w:val="Datum Zchn"/>
    <w:basedOn w:val="Absatz-Standardschriftart"/>
    <w:link w:val="Datum"/>
    <w:uiPriority w:val="15"/>
    <w:semiHidden/>
    <w:rsid w:val="003D1066"/>
    <w:rPr>
      <w:spacing w:val="2"/>
      <w:sz w:val="21"/>
    </w:rPr>
  </w:style>
  <w:style w:type="paragraph" w:styleId="Funotentext">
    <w:name w:val="footnote text"/>
    <w:basedOn w:val="Standard"/>
    <w:link w:val="FunotentextZchn"/>
    <w:unhideWhenUsed/>
    <w:rsid w:val="00E22965"/>
    <w:pPr>
      <w:spacing w:line="162" w:lineRule="atLeast"/>
    </w:pPr>
    <w:rPr>
      <w:sz w:val="13"/>
      <w:szCs w:val="20"/>
    </w:rPr>
  </w:style>
  <w:style w:type="character" w:customStyle="1" w:styleId="FunotentextZchn">
    <w:name w:val="Fußnotentext Zchn"/>
    <w:basedOn w:val="Absatz-Standardschriftart"/>
    <w:link w:val="Funotentext"/>
    <w:rsid w:val="00E22965"/>
    <w:rPr>
      <w:spacing w:val="2"/>
      <w:sz w:val="13"/>
      <w:szCs w:val="20"/>
    </w:rPr>
  </w:style>
  <w:style w:type="character" w:styleId="Funotenzeichen">
    <w:name w:val="footnote reference"/>
    <w:basedOn w:val="Absatz-Standardschriftart"/>
    <w:unhideWhenUsed/>
    <w:rsid w:val="00642F26"/>
    <w:rPr>
      <w:vertAlign w:val="superscript"/>
    </w:rPr>
  </w:style>
  <w:style w:type="table" w:customStyle="1" w:styleId="TabelleohneRahmen">
    <w:name w:val="Tabelle ohne Rahmen"/>
    <w:basedOn w:val="NormaleTabelle"/>
    <w:uiPriority w:val="99"/>
    <w:rsid w:val="00642F26"/>
    <w:pPr>
      <w:spacing w:after="0" w:line="240" w:lineRule="auto"/>
    </w:pPr>
    <w:tblPr>
      <w:tblCellMar>
        <w:left w:w="0" w:type="dxa"/>
        <w:right w:w="28" w:type="dxa"/>
      </w:tblCellMar>
    </w:tblPr>
  </w:style>
  <w:style w:type="paragraph" w:styleId="Endnotentext">
    <w:name w:val="endnote text"/>
    <w:basedOn w:val="Funotentext"/>
    <w:link w:val="EndnotentextZchn"/>
    <w:uiPriority w:val="99"/>
    <w:semiHidden/>
    <w:unhideWhenUsed/>
    <w:rsid w:val="00113CB8"/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12151C"/>
    <w:rPr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113CB8"/>
    <w:rPr>
      <w:vertAlign w:val="superscript"/>
    </w:rPr>
  </w:style>
  <w:style w:type="paragraph" w:customStyle="1" w:styleId="Aufzhlung2">
    <w:name w:val="Aufzählung 2"/>
    <w:basedOn w:val="Aufzhlung1"/>
    <w:uiPriority w:val="2"/>
    <w:rsid w:val="004C3880"/>
    <w:pPr>
      <w:numPr>
        <w:ilvl w:val="1"/>
      </w:numPr>
    </w:pPr>
  </w:style>
  <w:style w:type="paragraph" w:customStyle="1" w:styleId="Aufzhlung3">
    <w:name w:val="Aufzählung 3"/>
    <w:basedOn w:val="Aufzhlung1"/>
    <w:uiPriority w:val="2"/>
    <w:rsid w:val="004C3880"/>
    <w:pPr>
      <w:numPr>
        <w:ilvl w:val="2"/>
      </w:numPr>
    </w:pPr>
  </w:style>
  <w:style w:type="paragraph" w:styleId="Beschriftung">
    <w:name w:val="caption"/>
    <w:basedOn w:val="Standard"/>
    <w:next w:val="Standard"/>
    <w:uiPriority w:val="35"/>
    <w:unhideWhenUsed/>
    <w:rsid w:val="008A2609"/>
    <w:pPr>
      <w:spacing w:before="140" w:after="270" w:line="240" w:lineRule="auto"/>
    </w:pPr>
    <w:rPr>
      <w:iCs/>
      <w:sz w:val="17"/>
      <w:szCs w:val="18"/>
    </w:rPr>
  </w:style>
  <w:style w:type="paragraph" w:styleId="Inhaltsverzeichnisberschrift">
    <w:name w:val="TOC Heading"/>
    <w:basedOn w:val="berschrift1"/>
    <w:next w:val="Standard"/>
    <w:uiPriority w:val="39"/>
    <w:semiHidden/>
    <w:rsid w:val="00DB7675"/>
    <w:pPr>
      <w:spacing w:before="240"/>
      <w:outlineLvl w:val="9"/>
    </w:pPr>
    <w:rPr>
      <w:bCs/>
      <w:szCs w:val="3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7001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70017"/>
    <w:rPr>
      <w:rFonts w:ascii="Segoe UI" w:hAnsi="Segoe UI" w:cs="Segoe UI"/>
      <w:sz w:val="18"/>
      <w:szCs w:val="18"/>
    </w:rPr>
  </w:style>
  <w:style w:type="paragraph" w:customStyle="1" w:styleId="Seitenzahlen">
    <w:name w:val="Seitenzahlen"/>
    <w:basedOn w:val="Fuzeile"/>
    <w:uiPriority w:val="85"/>
    <w:semiHidden/>
    <w:rsid w:val="00E8428A"/>
    <w:pPr>
      <w:jc w:val="right"/>
    </w:pPr>
  </w:style>
  <w:style w:type="paragraph" w:customStyle="1" w:styleId="H1">
    <w:name w:val="H1"/>
    <w:aliases w:val="Überschrift 1 nummeriert"/>
    <w:basedOn w:val="berschrift1"/>
    <w:next w:val="Standard"/>
    <w:uiPriority w:val="10"/>
    <w:qFormat/>
    <w:rsid w:val="00F32B93"/>
    <w:pPr>
      <w:numPr>
        <w:numId w:val="24"/>
      </w:numPr>
    </w:pPr>
  </w:style>
  <w:style w:type="paragraph" w:customStyle="1" w:styleId="berschrift2nummeriert">
    <w:name w:val="Überschrift 2 nummeriert"/>
    <w:basedOn w:val="berschrift2"/>
    <w:next w:val="Standard"/>
    <w:uiPriority w:val="10"/>
    <w:qFormat/>
    <w:rsid w:val="00513F66"/>
    <w:pPr>
      <w:numPr>
        <w:ilvl w:val="1"/>
        <w:numId w:val="24"/>
      </w:numPr>
      <w:spacing w:before="540"/>
    </w:pPr>
  </w:style>
  <w:style w:type="paragraph" w:customStyle="1" w:styleId="berschrift3nummeriert">
    <w:name w:val="Überschrift 3 nummeriert"/>
    <w:basedOn w:val="berschrift3"/>
    <w:next w:val="Standard"/>
    <w:uiPriority w:val="10"/>
    <w:qFormat/>
    <w:rsid w:val="00B426D3"/>
    <w:pPr>
      <w:numPr>
        <w:ilvl w:val="2"/>
        <w:numId w:val="24"/>
      </w:numPr>
      <w:tabs>
        <w:tab w:val="left" w:pos="851"/>
      </w:tabs>
    </w:pPr>
  </w:style>
  <w:style w:type="paragraph" w:customStyle="1" w:styleId="berschrift4nummeriert">
    <w:name w:val="Überschrift 4 nummeriert"/>
    <w:basedOn w:val="berschrift4"/>
    <w:next w:val="Standard"/>
    <w:uiPriority w:val="10"/>
    <w:qFormat/>
    <w:rsid w:val="00B426D3"/>
    <w:pPr>
      <w:numPr>
        <w:ilvl w:val="3"/>
        <w:numId w:val="24"/>
      </w:numPr>
      <w:tabs>
        <w:tab w:val="left" w:pos="1134"/>
      </w:tabs>
    </w:pPr>
  </w:style>
  <w:style w:type="paragraph" w:styleId="Verzeichnis1">
    <w:name w:val="toc 1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before="215" w:line="215" w:lineRule="atLeast"/>
      <w:ind w:left="851" w:right="3093" w:hanging="851"/>
    </w:pPr>
    <w:rPr>
      <w:b/>
      <w:sz w:val="17"/>
    </w:rPr>
  </w:style>
  <w:style w:type="paragraph" w:styleId="Verzeichnis2">
    <w:name w:val="toc 2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3">
    <w:name w:val="toc 3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z w:val="17"/>
    </w:rPr>
  </w:style>
  <w:style w:type="paragraph" w:styleId="StandardWeb">
    <w:name w:val="Normal (Web)"/>
    <w:basedOn w:val="Standard"/>
    <w:uiPriority w:val="99"/>
    <w:semiHidden/>
    <w:unhideWhenUsed/>
    <w:rsid w:val="00BE1E6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de-CH"/>
    </w:rPr>
  </w:style>
  <w:style w:type="paragraph" w:styleId="Abbildungsverzeichnis">
    <w:name w:val="table of figures"/>
    <w:basedOn w:val="Standard"/>
    <w:next w:val="Standard"/>
    <w:uiPriority w:val="40"/>
    <w:semiHidden/>
    <w:rsid w:val="00F7054A"/>
    <w:pPr>
      <w:tabs>
        <w:tab w:val="right" w:pos="7371"/>
      </w:tabs>
      <w:spacing w:after="110" w:line="215" w:lineRule="atLeast"/>
    </w:pPr>
    <w:rPr>
      <w:sz w:val="17"/>
    </w:rPr>
  </w:style>
  <w:style w:type="paragraph" w:customStyle="1" w:styleId="Absenderzeile">
    <w:name w:val="Absenderzeile"/>
    <w:basedOn w:val="Standard"/>
    <w:uiPriority w:val="84"/>
    <w:semiHidden/>
    <w:rsid w:val="004D5F14"/>
    <w:pPr>
      <w:pBdr>
        <w:bottom w:val="single" w:sz="6" w:space="5" w:color="auto"/>
      </w:pBdr>
      <w:tabs>
        <w:tab w:val="left" w:pos="1241"/>
        <w:tab w:val="right" w:pos="4877"/>
      </w:tabs>
      <w:spacing w:after="40" w:line="220" w:lineRule="atLeast"/>
      <w:contextualSpacing/>
    </w:pPr>
    <w:rPr>
      <w:sz w:val="13"/>
    </w:rPr>
  </w:style>
  <w:style w:type="paragraph" w:customStyle="1" w:styleId="Nummerierung1">
    <w:name w:val="Nummerierung 1"/>
    <w:basedOn w:val="Standard"/>
    <w:uiPriority w:val="3"/>
    <w:qFormat/>
    <w:rsid w:val="00B56332"/>
    <w:pPr>
      <w:numPr>
        <w:ilvl w:val="7"/>
        <w:numId w:val="24"/>
      </w:numPr>
      <w:ind w:left="284" w:hanging="284"/>
    </w:pPr>
  </w:style>
  <w:style w:type="paragraph" w:customStyle="1" w:styleId="Nummerierung2">
    <w:name w:val="Nummerierung 2"/>
    <w:basedOn w:val="Nummerierung1"/>
    <w:uiPriority w:val="3"/>
    <w:qFormat/>
    <w:rsid w:val="00B56332"/>
    <w:pPr>
      <w:numPr>
        <w:ilvl w:val="8"/>
      </w:numPr>
      <w:ind w:left="709" w:hanging="425"/>
    </w:pPr>
  </w:style>
  <w:style w:type="character" w:styleId="Seitenzahl">
    <w:name w:val="page number"/>
    <w:basedOn w:val="Absatz-Standardschriftart"/>
    <w:uiPriority w:val="99"/>
    <w:semiHidden/>
    <w:rsid w:val="00E8428A"/>
  </w:style>
  <w:style w:type="paragraph" w:customStyle="1" w:styleId="Text85pt">
    <w:name w:val="Text 8.5 pt"/>
    <w:basedOn w:val="Standard"/>
    <w:qFormat/>
    <w:rsid w:val="003E0D7F"/>
    <w:pPr>
      <w:spacing w:line="215" w:lineRule="atLeast"/>
    </w:pPr>
    <w:rPr>
      <w:sz w:val="17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0D7F08"/>
    <w:rPr>
      <w:color w:val="605E5C"/>
      <w:shd w:val="clear" w:color="auto" w:fill="E1DFDD"/>
    </w:rPr>
  </w:style>
  <w:style w:type="paragraph" w:customStyle="1" w:styleId="Tabellenabschluss">
    <w:name w:val="Tabellenabschluss"/>
    <w:basedOn w:val="Standard"/>
    <w:next w:val="Standard"/>
    <w:uiPriority w:val="99"/>
    <w:semiHidden/>
    <w:rsid w:val="0097384E"/>
    <w:pPr>
      <w:spacing w:line="240" w:lineRule="auto"/>
    </w:pPr>
    <w:rPr>
      <w:sz w:val="4"/>
    </w:rPr>
  </w:style>
  <w:style w:type="paragraph" w:customStyle="1" w:styleId="Aufzhlung85pt">
    <w:name w:val="Aufzählung 8.5 pt"/>
    <w:basedOn w:val="Aufzhlung1"/>
    <w:uiPriority w:val="2"/>
    <w:qFormat/>
    <w:rsid w:val="00A45E6C"/>
    <w:pPr>
      <w:spacing w:line="215" w:lineRule="atLeast"/>
    </w:pPr>
    <w:rPr>
      <w:sz w:val="17"/>
      <w:szCs w:val="17"/>
    </w:rPr>
  </w:style>
  <w:style w:type="character" w:styleId="Platzhaltertext">
    <w:name w:val="Placeholder Text"/>
    <w:basedOn w:val="Absatz-Standardschriftart"/>
    <w:uiPriority w:val="99"/>
    <w:semiHidden/>
    <w:rsid w:val="00A12B05"/>
    <w:rPr>
      <w:vanish/>
      <w:color w:val="7D9AA8" w:themeColor="accent1" w:themeTint="99"/>
    </w:rPr>
  </w:style>
  <w:style w:type="paragraph" w:customStyle="1" w:styleId="Kurzbrief">
    <w:name w:val="Kurzbrief"/>
    <w:basedOn w:val="Text85pt"/>
    <w:uiPriority w:val="99"/>
    <w:semiHidden/>
    <w:qFormat/>
    <w:rsid w:val="00B225B2"/>
    <w:pPr>
      <w:ind w:left="294" w:hanging="294"/>
    </w:pPr>
  </w:style>
  <w:style w:type="paragraph" w:customStyle="1" w:styleId="KurzbriefFR">
    <w:name w:val="Kurzbrief FR"/>
    <w:basedOn w:val="Kurzbrief"/>
    <w:uiPriority w:val="99"/>
    <w:semiHidden/>
    <w:qFormat/>
    <w:rsid w:val="004A60C5"/>
    <w:pPr>
      <w:ind w:left="284" w:firstLine="0"/>
    </w:pPr>
    <w:rPr>
      <w:lang w:val="fr-CH"/>
    </w:rPr>
  </w:style>
  <w:style w:type="paragraph" w:customStyle="1" w:styleId="berschrift5nummeriert">
    <w:name w:val="Überschrift 5 nummeriert"/>
    <w:basedOn w:val="berschrift5"/>
    <w:next w:val="Standard"/>
    <w:uiPriority w:val="10"/>
    <w:qFormat/>
    <w:rsid w:val="00D8674A"/>
    <w:pPr>
      <w:numPr>
        <w:ilvl w:val="4"/>
        <w:numId w:val="24"/>
      </w:numPr>
      <w:tabs>
        <w:tab w:val="left" w:pos="1148"/>
      </w:tabs>
    </w:pPr>
  </w:style>
  <w:style w:type="paragraph" w:styleId="Verzeichnis4">
    <w:name w:val="toc 4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noProof/>
      <w:spacing w:val="-10"/>
      <w:sz w:val="17"/>
    </w:rPr>
  </w:style>
  <w:style w:type="paragraph" w:styleId="Verzeichnis5">
    <w:name w:val="toc 5"/>
    <w:basedOn w:val="Standard"/>
    <w:next w:val="Standard"/>
    <w:autoRedefine/>
    <w:uiPriority w:val="39"/>
    <w:semiHidden/>
    <w:rsid w:val="00F25768"/>
    <w:pPr>
      <w:tabs>
        <w:tab w:val="right" w:leader="dot" w:pos="7371"/>
      </w:tabs>
      <w:spacing w:line="215" w:lineRule="atLeast"/>
      <w:ind w:left="851" w:right="3093" w:hanging="851"/>
    </w:pPr>
    <w:rPr>
      <w:sz w:val="17"/>
    </w:rPr>
  </w:style>
  <w:style w:type="paragraph" w:styleId="Verzeichnis6">
    <w:name w:val="toc 6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  <w:szCs w:val="17"/>
    </w:rPr>
  </w:style>
  <w:style w:type="paragraph" w:styleId="Verzeichnis7">
    <w:name w:val="toc 7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noProof/>
      <w:sz w:val="17"/>
    </w:rPr>
  </w:style>
  <w:style w:type="paragraph" w:styleId="Verzeichnis8">
    <w:name w:val="toc 8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styleId="Verzeichnis9">
    <w:name w:val="toc 9"/>
    <w:basedOn w:val="Standard"/>
    <w:next w:val="Standard"/>
    <w:autoRedefine/>
    <w:uiPriority w:val="39"/>
    <w:semiHidden/>
    <w:rsid w:val="007F0876"/>
    <w:pPr>
      <w:tabs>
        <w:tab w:val="right" w:pos="7371"/>
      </w:tabs>
      <w:spacing w:line="215" w:lineRule="atLeast"/>
      <w:ind w:left="851" w:right="3093"/>
    </w:pPr>
    <w:rPr>
      <w:sz w:val="17"/>
    </w:rPr>
  </w:style>
  <w:style w:type="paragraph" w:customStyle="1" w:styleId="Text65pt">
    <w:name w:val="Text 6.5 pt"/>
    <w:basedOn w:val="Text85pt"/>
    <w:uiPriority w:val="1"/>
    <w:qFormat/>
    <w:rsid w:val="00645850"/>
    <w:pPr>
      <w:spacing w:line="162" w:lineRule="atLeast"/>
    </w:pPr>
    <w:rPr>
      <w:sz w:val="13"/>
      <w:lang w:val="en-US"/>
    </w:rPr>
  </w:style>
  <w:style w:type="table" w:customStyle="1" w:styleId="BETabelle1">
    <w:name w:val="BE: Tabelle 1"/>
    <w:basedOn w:val="NormaleTabelle"/>
    <w:uiPriority w:val="99"/>
    <w:rsid w:val="00D554AB"/>
    <w:pPr>
      <w:spacing w:after="0" w:line="240" w:lineRule="auto"/>
    </w:pPr>
    <w:rPr>
      <w:sz w:val="17"/>
    </w:rPr>
    <w:tblPr>
      <w:tblBorders>
        <w:bottom w:val="single" w:sz="2" w:space="0" w:color="DFE3E5" w:themeColor="text2" w:themeTint="33"/>
        <w:insideH w:val="single" w:sz="2" w:space="0" w:color="DFE3E5" w:themeColor="text2" w:themeTint="33"/>
      </w:tblBorders>
      <w:tblCellMar>
        <w:top w:w="136" w:type="dxa"/>
        <w:left w:w="0" w:type="dxa"/>
        <w:bottom w:w="74" w:type="dxa"/>
        <w:right w:w="28" w:type="dxa"/>
      </w:tblCellMar>
    </w:tblPr>
    <w:tblStylePr w:type="firstRow">
      <w:rPr>
        <w:sz w:val="13"/>
      </w:rPr>
      <w:tblPr/>
      <w:tcPr>
        <w:tcBorders>
          <w:top w:val="nil"/>
          <w:left w:val="nil"/>
          <w:bottom w:val="single" w:sz="2" w:space="0" w:color="auto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Text13pt">
    <w:name w:val="Text 13 pt"/>
    <w:basedOn w:val="Standard"/>
    <w:qFormat/>
    <w:rsid w:val="00C573A1"/>
    <w:pPr>
      <w:spacing w:line="323" w:lineRule="atLeast"/>
    </w:pPr>
    <w:rPr>
      <w:sz w:val="26"/>
      <w:szCs w:val="26"/>
    </w:rPr>
  </w:style>
  <w:style w:type="paragraph" w:customStyle="1" w:styleId="Brieftext">
    <w:name w:val="Brieftext"/>
    <w:basedOn w:val="Standard"/>
    <w:uiPriority w:val="1"/>
    <w:semiHidden/>
    <w:qFormat/>
    <w:rsid w:val="00F72593"/>
    <w:pPr>
      <w:ind w:right="340"/>
    </w:pPr>
  </w:style>
  <w:style w:type="paragraph" w:customStyle="1" w:styleId="Traktandum-Titel2">
    <w:name w:val="Traktandum-Titel 2"/>
    <w:basedOn w:val="Text85pt"/>
    <w:next w:val="Text85pt"/>
    <w:uiPriority w:val="18"/>
    <w:semiHidden/>
    <w:rsid w:val="00225571"/>
    <w:pPr>
      <w:numPr>
        <w:ilvl w:val="1"/>
        <w:numId w:val="16"/>
      </w:numPr>
    </w:pPr>
  </w:style>
  <w:style w:type="paragraph" w:styleId="Textkrper">
    <w:name w:val="Body Text"/>
    <w:basedOn w:val="Standard"/>
    <w:link w:val="TextkrperZchn"/>
    <w:uiPriority w:val="1"/>
    <w:semiHidden/>
    <w:qFormat/>
    <w:rsid w:val="004B6A97"/>
    <w:pPr>
      <w:widowControl w:val="0"/>
      <w:autoSpaceDE w:val="0"/>
      <w:autoSpaceDN w:val="0"/>
      <w:spacing w:line="240" w:lineRule="auto"/>
    </w:pPr>
    <w:rPr>
      <w:rFonts w:ascii="Arial" w:eastAsia="Arial" w:hAnsi="Arial" w:cs="Arial"/>
      <w:spacing w:val="0"/>
      <w:szCs w:val="21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semiHidden/>
    <w:rsid w:val="003359D8"/>
    <w:rPr>
      <w:rFonts w:ascii="Arial" w:eastAsia="Arial" w:hAnsi="Arial" w:cs="Arial"/>
      <w:sz w:val="21"/>
      <w:szCs w:val="21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a2za-cfs-data0.jgk.be.ch\data0\G_AGR_Bern\AGR\GeM\Ablage\ZUK\CD%202020\DE\Dokument%20B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F645FF149994E2EA33E9E6F3AFFE89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C5E09B7-AD3D-4D29-A558-98A4E4067698}"/>
      </w:docPartPr>
      <w:docPartBody>
        <w:p w:rsidR="00F42D08" w:rsidRDefault="00F42D08">
          <w:pPr>
            <w:pStyle w:val="4F645FF149994E2EA33E9E6F3AFFE898"/>
          </w:pPr>
          <w:r w:rsidRPr="00336989">
            <w:rPr>
              <w:rStyle w:val="Platzhaltertext"/>
            </w:rPr>
            <w:t>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NeueLT Com 55 Roman">
    <w:altName w:val="Arial"/>
    <w:charset w:val="4D"/>
    <w:family w:val="swiss"/>
    <w:pitch w:val="variable"/>
    <w:sig w:usb0="8000000F" w:usb1="10002042" w:usb2="00000000" w:usb3="00000000" w:csb0="0000009B" w:csb1="00000000"/>
  </w:font>
  <w:font w:name="font1482">
    <w:altName w:val="Calibri"/>
    <w:panose1 w:val="00000000000000000000"/>
    <w:charset w:val="00"/>
    <w:family w:val="auto"/>
    <w:notTrueType/>
    <w:pitch w:val="default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inionPro-Regular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2D08"/>
    <w:rsid w:val="00B1386E"/>
    <w:rsid w:val="00F42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vanish/>
      <w:color w:val="9CC2E5" w:themeColor="accent1" w:themeTint="99"/>
    </w:rPr>
  </w:style>
  <w:style w:type="paragraph" w:customStyle="1" w:styleId="4F645FF149994E2EA33E9E6F3AFFE898">
    <w:name w:val="4F645FF149994E2EA33E9E6F3AFFE898"/>
  </w:style>
  <w:style w:type="paragraph" w:customStyle="1" w:styleId="63B4AF3AF14349D4B841B21E3196AF7A">
    <w:name w:val="63B4AF3AF14349D4B841B21E3196AF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-Design">
  <a:themeElements>
    <a:clrScheme name="Kanton Bern">
      <a:dk1>
        <a:sysClr val="windowText" lastClr="000000"/>
      </a:dk1>
      <a:lt1>
        <a:sysClr val="window" lastClr="FFFFFF"/>
      </a:lt1>
      <a:dk2>
        <a:srgbClr val="63737B"/>
      </a:dk2>
      <a:lt2>
        <a:srgbClr val="B1B9BD"/>
      </a:lt2>
      <a:accent1>
        <a:srgbClr val="3C505A"/>
      </a:accent1>
      <a:accent2>
        <a:srgbClr val="96D7F0"/>
      </a:accent2>
      <a:accent3>
        <a:srgbClr val="A0C7A0"/>
      </a:accent3>
      <a:accent4>
        <a:srgbClr val="E1D2C6"/>
      </a:accent4>
      <a:accent5>
        <a:srgbClr val="644B41"/>
      </a:accent5>
      <a:accent6>
        <a:srgbClr val="EA161F"/>
      </a:accent6>
      <a:hlink>
        <a:srgbClr val="000000"/>
      </a:hlink>
      <a:folHlink>
        <a:srgbClr val="00000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2"/>
        </a:solidFill>
        <a:ln>
          <a:noFill/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  <a:ln w="6350">
          <a:noFill/>
        </a:ln>
        <a:effectLst/>
      </a:spPr>
      <a:bodyPr wrap="square" lIns="0" tIns="0" rIns="0" bIns="0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Authr</b:Tag>
    <b:SourceType>Book</b:SourceType>
    <b:Guid>{BA01FD2C-EDFC-4D13-8F46-679005D5D2FB}</b:Guid>
    <b:Author>
      <b:Author>
        <b:NameList>
          <b:Person>
            <b:Last>Autor</b:Last>
            <b:First>Anton</b:First>
          </b:Person>
        </b:NameList>
      </b:Author>
    </b:Author>
    <b:Title>Titel</b:Title>
    <b:Year>Jahr</b:Year>
    <b:City>Ort</b:City>
    <b:Publisher>Verleger</b:Publisher>
    <b:RefOrder>1</b:RefOrder>
  </b:Source>
</b:Sources>
</file>

<file path=customXml/itemProps1.xml><?xml version="1.0" encoding="utf-8"?>
<ds:datastoreItem xmlns:ds="http://schemas.openxmlformats.org/officeDocument/2006/customXml" ds:itemID="{6188658A-063D-4B03-A1D5-DE0969D650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Dokument BE.dotx</Template>
  <TotalTime>0</TotalTime>
  <Pages>2</Pages>
  <Words>196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Musterreglement über die Auflösung der Neubewertungsreserve</dc:title>
  <dc:creator/>
  <dc:description/>
  <cp:lastModifiedBy>Zurbuchen Kathrin, DIJ-AGR-GeM</cp:lastModifiedBy>
  <cp:revision>6</cp:revision>
  <cp:lastPrinted>2019-09-11T20:00:00Z</cp:lastPrinted>
  <dcterms:created xsi:type="dcterms:W3CDTF">2021-03-27T17:25:00Z</dcterms:created>
  <dcterms:modified xsi:type="dcterms:W3CDTF">2023-06-27T06:10:00Z</dcterms:modified>
</cp:coreProperties>
</file>