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E9" w:rsidRPr="00336989" w:rsidRDefault="004A41E9" w:rsidP="004A41E9">
      <w:pPr>
        <w:spacing w:after="1700" w:line="276" w:lineRule="auto"/>
      </w:pPr>
      <w:bookmarkStart w:id="0" w:name="_GoBack"/>
      <w:bookmarkEnd w:id="0"/>
    </w:p>
    <w:p w:rsidR="004A41E9" w:rsidRPr="00336989" w:rsidRDefault="00495230" w:rsidP="00B257D3">
      <w:pPr>
        <w:pStyle w:val="Titel"/>
      </w:pPr>
      <w:r>
        <w:t>Musterdatenschutzreglement</w:t>
      </w:r>
    </w:p>
    <w:p w:rsidR="004A41E9" w:rsidRPr="00336989" w:rsidRDefault="00495230" w:rsidP="004A41E9">
      <w:pPr>
        <w:pStyle w:val="Untertitel"/>
      </w:pPr>
      <w:r>
        <w:t>für Einwohner- und gemischte Gemeinden</w:t>
      </w:r>
    </w:p>
    <w:p w:rsidR="00495230" w:rsidRDefault="00495230" w:rsidP="008C0851">
      <w:pPr>
        <w:pStyle w:val="Text85pt"/>
      </w:pPr>
    </w:p>
    <w:p w:rsidR="00B257D3" w:rsidRDefault="004A41E9" w:rsidP="008C0851">
      <w:pPr>
        <w:pStyle w:val="Text85pt"/>
      </w:pPr>
      <w:r w:rsidRPr="00336989">
        <w:br w:type="page"/>
      </w:r>
    </w:p>
    <w:p w:rsidR="00495230" w:rsidRPr="008C0851" w:rsidRDefault="00495230" w:rsidP="00495230">
      <w:pPr>
        <w:pStyle w:val="berschrift4"/>
      </w:pPr>
      <w:r>
        <w:lastRenderedPageBreak/>
        <w:t>Datenschutzreglement (DSR) der Gemeinde</w:t>
      </w:r>
    </w:p>
    <w:tbl>
      <w:tblPr>
        <w:tblW w:w="85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6095"/>
        <w:gridCol w:w="43"/>
      </w:tblGrid>
      <w:tr w:rsidR="00495230" w:rsidRPr="00AE372D" w:rsidTr="00495230">
        <w:trPr>
          <w:gridAfter w:val="1"/>
          <w:wAfter w:w="43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495230" w:rsidRDefault="00495230" w:rsidP="00495230">
            <w:pPr>
              <w:pStyle w:val="Marginale"/>
              <w:spacing w:line="275" w:lineRule="exact"/>
              <w:rPr>
                <w:sz w:val="21"/>
                <w:szCs w:val="21"/>
              </w:rPr>
            </w:pPr>
            <w:r w:rsidRPr="00495230">
              <w:rPr>
                <w:sz w:val="21"/>
                <w:szCs w:val="21"/>
              </w:rPr>
              <w:t xml:space="preserve">Listen: </w:t>
            </w:r>
          </w:p>
          <w:p w:rsidR="00495230" w:rsidRPr="00AE372D" w:rsidRDefault="003D18B4" w:rsidP="003D18B4">
            <w:pPr>
              <w:pStyle w:val="Marginale"/>
              <w:tabs>
                <w:tab w:val="left" w:pos="354"/>
              </w:tabs>
              <w:spacing w:line="2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ab/>
            </w:r>
            <w:r w:rsidR="00495230" w:rsidRPr="00495230">
              <w:rPr>
                <w:sz w:val="21"/>
                <w:szCs w:val="21"/>
              </w:rPr>
              <w:t>Grundsatz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8C0851" w:rsidRDefault="00495230" w:rsidP="003D18B4">
            <w:pPr>
              <w:pStyle w:val="Listenabsatz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</w:rPr>
            </w:pPr>
            <w:r w:rsidRPr="00495230">
              <w:rPr>
                <w:vertAlign w:val="superscript"/>
              </w:rPr>
              <w:t>1</w:t>
            </w:r>
            <w:r w:rsidR="001B5208">
              <w:rPr>
                <w:vertAlign w:val="superscript"/>
              </w:rPr>
              <w:t xml:space="preserve"> </w:t>
            </w:r>
            <w:r w:rsidRPr="00495230">
              <w:t>Die Gemeinde darf an private Personen systematisch geordnete Daten (Listen) bekanntgeben.</w:t>
            </w:r>
          </w:p>
        </w:tc>
      </w:tr>
      <w:tr w:rsidR="00D9796F" w:rsidRPr="00AE372D" w:rsidTr="00495230">
        <w:trPr>
          <w:gridAfter w:val="1"/>
          <w:wAfter w:w="43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Pr="00495230" w:rsidRDefault="00D9796F" w:rsidP="00495230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9796F" w:rsidRPr="00495230" w:rsidRDefault="00D9796F" w:rsidP="00D9796F">
            <w:pPr>
              <w:pStyle w:val="Listenabsatz"/>
              <w:ind w:left="0"/>
              <w:jc w:val="both"/>
              <w:rPr>
                <w:vertAlign w:val="superscript"/>
              </w:rPr>
            </w:pPr>
          </w:p>
        </w:tc>
      </w:tr>
      <w:tr w:rsidR="00495230" w:rsidRPr="00AE372D" w:rsidTr="00495230">
        <w:trPr>
          <w:gridAfter w:val="1"/>
          <w:wAfter w:w="43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jc w:val="both"/>
            </w:pPr>
            <w:r w:rsidRPr="00495230">
              <w:rPr>
                <w:vertAlign w:val="superscript"/>
              </w:rPr>
              <w:t>2</w:t>
            </w:r>
            <w:r w:rsidR="001B5208">
              <w:rPr>
                <w:vertAlign w:val="superscript"/>
              </w:rPr>
              <w:t xml:space="preserve"> </w:t>
            </w:r>
            <w:r w:rsidRPr="00495230">
              <w:t>Eine Bekanntgabe zu kommerziellen Zwecken ist untersagt.</w:t>
            </w:r>
          </w:p>
        </w:tc>
      </w:tr>
      <w:tr w:rsidR="00D9796F" w:rsidRPr="00AE372D" w:rsidTr="00495230">
        <w:trPr>
          <w:gridAfter w:val="1"/>
          <w:wAfter w:w="43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Default="00D9796F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9796F" w:rsidRPr="00495230" w:rsidRDefault="00D9796F" w:rsidP="008C0851">
            <w:pPr>
              <w:jc w:val="both"/>
              <w:rPr>
                <w:vertAlign w:val="superscript"/>
              </w:rPr>
            </w:pPr>
          </w:p>
        </w:tc>
      </w:tr>
      <w:tr w:rsidR="00495230" w:rsidRPr="00AE372D" w:rsidTr="00495230">
        <w:trPr>
          <w:gridAfter w:val="1"/>
          <w:wAfter w:w="43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495230" w:rsidRDefault="00495230" w:rsidP="00495230">
            <w:pPr>
              <w:pStyle w:val="Listenabsatz"/>
              <w:ind w:left="2"/>
              <w:jc w:val="both"/>
            </w:pPr>
            <w:r w:rsidRPr="00495230">
              <w:rPr>
                <w:vertAlign w:val="superscript"/>
              </w:rPr>
              <w:t>3</w:t>
            </w:r>
            <w:r w:rsidR="001B5208">
              <w:rPr>
                <w:vertAlign w:val="superscript"/>
              </w:rPr>
              <w:t xml:space="preserve"> </w:t>
            </w:r>
            <w:r w:rsidRPr="00495230">
              <w:t xml:space="preserve">Die Gemeinde führt eine Liste der erteilten Listenauskünfte. </w:t>
            </w:r>
          </w:p>
          <w:p w:rsidR="00495230" w:rsidRPr="00495230" w:rsidRDefault="00495230" w:rsidP="00495230">
            <w:pPr>
              <w:pStyle w:val="Listenabsatz"/>
              <w:ind w:left="2"/>
              <w:jc w:val="both"/>
            </w:pPr>
            <w:r w:rsidRPr="00495230">
              <w:t>Diese Liste enthält Angaben über</w:t>
            </w:r>
          </w:p>
          <w:p w:rsidR="00495230" w:rsidRPr="00495230" w:rsidRDefault="00495230" w:rsidP="00495230">
            <w:pPr>
              <w:pStyle w:val="Listenabsatz"/>
              <w:numPr>
                <w:ilvl w:val="0"/>
                <w:numId w:val="7"/>
              </w:numPr>
              <w:ind w:left="116" w:hanging="77"/>
              <w:jc w:val="both"/>
            </w:pPr>
            <w:r w:rsidRPr="00495230">
              <w:t>den Empfänger,</w:t>
            </w:r>
          </w:p>
          <w:p w:rsidR="00495230" w:rsidRPr="00495230" w:rsidRDefault="00495230" w:rsidP="00495230">
            <w:pPr>
              <w:pStyle w:val="Listenabsatz"/>
              <w:numPr>
                <w:ilvl w:val="0"/>
                <w:numId w:val="7"/>
              </w:numPr>
              <w:ind w:left="116" w:hanging="77"/>
              <w:jc w:val="both"/>
            </w:pPr>
            <w:r w:rsidRPr="00495230">
              <w:t>die Auswahlkriterien,</w:t>
            </w:r>
          </w:p>
          <w:p w:rsidR="00495230" w:rsidRPr="00495230" w:rsidRDefault="00495230" w:rsidP="00495230">
            <w:pPr>
              <w:pStyle w:val="Listenabsatz"/>
              <w:numPr>
                <w:ilvl w:val="0"/>
                <w:numId w:val="7"/>
              </w:numPr>
              <w:ind w:left="116" w:hanging="77"/>
              <w:jc w:val="both"/>
            </w:pPr>
            <w:r w:rsidRPr="00495230">
              <w:t>die Anzahl der in der Liste aufgeführten Personen.</w:t>
            </w:r>
          </w:p>
          <w:p w:rsidR="00495230" w:rsidRPr="00495230" w:rsidRDefault="00495230" w:rsidP="00495230">
            <w:pPr>
              <w:pStyle w:val="Listenabsatz"/>
              <w:numPr>
                <w:ilvl w:val="0"/>
                <w:numId w:val="7"/>
              </w:numPr>
              <w:ind w:left="116" w:hanging="77"/>
              <w:jc w:val="both"/>
            </w:pPr>
            <w:r w:rsidRPr="00495230">
              <w:t>das Datum der Bekanntgabe</w:t>
            </w:r>
          </w:p>
          <w:p w:rsidR="00495230" w:rsidRDefault="00495230" w:rsidP="00495230">
            <w:pPr>
              <w:pStyle w:val="Listenabsatz"/>
              <w:ind w:left="2"/>
              <w:jc w:val="both"/>
            </w:pPr>
            <w:r w:rsidRPr="00495230">
              <w:t>Diese Liste ist öffentlich.</w:t>
            </w:r>
          </w:p>
        </w:tc>
      </w:tr>
      <w:tr w:rsidR="00495230" w:rsidRPr="00AE372D" w:rsidTr="00495230">
        <w:trPr>
          <w:gridAfter w:val="1"/>
          <w:wAfter w:w="43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495230" w:rsidRDefault="00495230" w:rsidP="00495230">
            <w:pPr>
              <w:pStyle w:val="Listenabsatz"/>
              <w:ind w:left="2"/>
              <w:jc w:val="both"/>
            </w:pPr>
          </w:p>
        </w:tc>
      </w:tr>
      <w:tr w:rsidR="00495230" w:rsidRPr="00AE372D" w:rsidTr="00495230">
        <w:trPr>
          <w:gridAfter w:val="1"/>
          <w:wAfter w:w="43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495230" w:rsidRDefault="00495230" w:rsidP="00495230">
            <w:pPr>
              <w:pStyle w:val="Listenabsatz"/>
              <w:ind w:left="2"/>
              <w:jc w:val="both"/>
            </w:pPr>
          </w:p>
        </w:tc>
      </w:tr>
      <w:tr w:rsidR="00495230" w:rsidRPr="00AE372D" w:rsidTr="00495230">
        <w:trPr>
          <w:gridAfter w:val="1"/>
          <w:wAfter w:w="43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3D18B4" w:rsidRDefault="003D18B4" w:rsidP="001B5208">
            <w:pPr>
              <w:tabs>
                <w:tab w:val="left" w:pos="354"/>
              </w:tabs>
              <w:ind w:left="354" w:hanging="354"/>
              <w:rPr>
                <w:szCs w:val="21"/>
              </w:rPr>
            </w:pPr>
            <w:r>
              <w:t>b</w:t>
            </w:r>
            <w:r>
              <w:tab/>
            </w:r>
            <w:r w:rsidR="001B5208">
              <w:t>Verfahren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FD2FC1" w:rsidRDefault="00FD2FC1" w:rsidP="003D18B4">
            <w:pPr>
              <w:pStyle w:val="Listenabsatz"/>
              <w:numPr>
                <w:ilvl w:val="0"/>
                <w:numId w:val="5"/>
              </w:numPr>
              <w:ind w:left="0" w:firstLine="0"/>
            </w:pPr>
            <w:r w:rsidRPr="00FD2FC1">
              <w:t>Die erstmalige Bekanntgabe einer Liste</w:t>
            </w:r>
            <w:r w:rsidR="003D18B4">
              <w:t>nauskunft erfolgt ausschliess</w:t>
            </w:r>
            <w:r w:rsidRPr="00FD2FC1">
              <w:t>lich durch Verfügung. Sie setzt ein schriftliches Gesuch voraus.</w:t>
            </w:r>
          </w:p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rPr>
                <w:sz w:val="18"/>
              </w:rPr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tabs>
                <w:tab w:val="left" w:pos="922"/>
              </w:tabs>
              <w:jc w:val="both"/>
              <w:rPr>
                <w:vertAlign w:val="superscript"/>
              </w:rPr>
            </w:pPr>
          </w:p>
        </w:tc>
      </w:tr>
      <w:tr w:rsidR="00FD2FC1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FD2FC1" w:rsidRDefault="00FD2FC1" w:rsidP="008C0851">
            <w:pPr>
              <w:rPr>
                <w:sz w:val="18"/>
              </w:rPr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FC1" w:rsidRDefault="00FD2FC1" w:rsidP="008C0851">
            <w:pPr>
              <w:tabs>
                <w:tab w:val="left" w:pos="922"/>
              </w:tabs>
              <w:jc w:val="both"/>
              <w:rPr>
                <w:vertAlign w:val="superscript"/>
              </w:rPr>
            </w:pPr>
          </w:p>
        </w:tc>
      </w:tr>
      <w:tr w:rsidR="00FD2FC1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FD2FC1" w:rsidRPr="00FD2FC1" w:rsidRDefault="003D18B4" w:rsidP="003D18B4">
            <w:pPr>
              <w:tabs>
                <w:tab w:val="left" w:pos="354"/>
              </w:tabs>
            </w:pPr>
            <w:r>
              <w:t>c</w:t>
            </w:r>
            <w:r>
              <w:tab/>
            </w:r>
            <w:r w:rsidR="00FD2FC1">
              <w:t>Sperrung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FC1" w:rsidRPr="003D18B4" w:rsidRDefault="00FD2FC1" w:rsidP="003D18B4">
            <w:pPr>
              <w:pStyle w:val="Listenabsatz"/>
              <w:numPr>
                <w:ilvl w:val="0"/>
                <w:numId w:val="5"/>
              </w:numPr>
              <w:ind w:left="-26" w:firstLine="0"/>
              <w:jc w:val="both"/>
            </w:pPr>
            <w:r w:rsidRPr="003D18B4">
              <w:t>Jedermann kann von der Gemeinde verlangen, dass sie seine Daten für Listenauskünfte an private Personen sperrt. Der Nachweis eines schützenswerten Interesses ist nicht erforderlich.</w:t>
            </w:r>
          </w:p>
        </w:tc>
      </w:tr>
      <w:tr w:rsidR="003D18B4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D18B4" w:rsidRDefault="003D18B4" w:rsidP="003D18B4">
            <w:pPr>
              <w:tabs>
                <w:tab w:val="left" w:pos="354"/>
              </w:tabs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8B4" w:rsidRPr="003D18B4" w:rsidRDefault="003D18B4" w:rsidP="003D18B4">
            <w:pPr>
              <w:pStyle w:val="Listenabsatz"/>
              <w:ind w:left="0"/>
              <w:jc w:val="both"/>
            </w:pPr>
          </w:p>
        </w:tc>
      </w:tr>
      <w:tr w:rsidR="003D18B4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D18B4" w:rsidRDefault="003D18B4" w:rsidP="003D18B4">
            <w:pPr>
              <w:tabs>
                <w:tab w:val="left" w:pos="354"/>
              </w:tabs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8B4" w:rsidRPr="003D18B4" w:rsidRDefault="003D18B4" w:rsidP="003D18B4">
            <w:pPr>
              <w:pStyle w:val="Listenabsatz"/>
              <w:ind w:left="0"/>
              <w:jc w:val="both"/>
            </w:pPr>
          </w:p>
        </w:tc>
      </w:tr>
      <w:tr w:rsidR="003D18B4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D18B4" w:rsidRDefault="003D18B4" w:rsidP="003D18B4">
            <w:pPr>
              <w:tabs>
                <w:tab w:val="left" w:pos="354"/>
              </w:tabs>
              <w:ind w:left="354" w:hanging="354"/>
            </w:pPr>
            <w:r>
              <w:t>d</w:t>
            </w:r>
            <w:r>
              <w:tab/>
              <w:t>aus der Einwohnerkontrolle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8B4" w:rsidRDefault="003D18B4" w:rsidP="003D18B4">
            <w:pPr>
              <w:pStyle w:val="Listenabsatz"/>
              <w:numPr>
                <w:ilvl w:val="0"/>
                <w:numId w:val="5"/>
              </w:numPr>
              <w:ind w:left="683" w:hanging="709"/>
              <w:jc w:val="both"/>
            </w:pPr>
            <w:r w:rsidRPr="003D18B4">
              <w:rPr>
                <w:vertAlign w:val="superscript"/>
              </w:rPr>
              <w:t>1</w:t>
            </w:r>
            <w:r w:rsidR="001B5208">
              <w:rPr>
                <w:vertAlign w:val="superscript"/>
              </w:rPr>
              <w:t xml:space="preserve"> </w:t>
            </w:r>
            <w:r>
              <w:t>Listen aus der Einwohnerkontrolle dürfen enthalten:</w:t>
            </w:r>
          </w:p>
          <w:p w:rsidR="003D18B4" w:rsidRPr="003D18B4" w:rsidRDefault="003D18B4" w:rsidP="003D18B4">
            <w:pPr>
              <w:jc w:val="both"/>
            </w:pPr>
            <w:r>
              <w:t>Name, Vorname, Beruf, Geschlecht, Adresse, Zivilstand, Heimatort, Datum des Zu- und Wegzuges, Jahrgang.</w:t>
            </w:r>
          </w:p>
        </w:tc>
      </w:tr>
      <w:tr w:rsidR="00D9796F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Default="00D9796F" w:rsidP="003D18B4">
            <w:pPr>
              <w:tabs>
                <w:tab w:val="left" w:pos="354"/>
              </w:tabs>
              <w:ind w:left="354" w:hanging="354"/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96F" w:rsidRPr="00D9796F" w:rsidRDefault="00D9796F" w:rsidP="00D9796F">
            <w:pPr>
              <w:jc w:val="both"/>
              <w:rPr>
                <w:vertAlign w:val="superscript"/>
              </w:rPr>
            </w:pPr>
          </w:p>
        </w:tc>
      </w:tr>
      <w:tr w:rsidR="003D18B4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D18B4" w:rsidRPr="003D18B4" w:rsidRDefault="003D18B4" w:rsidP="003D18B4">
            <w:pPr>
              <w:tabs>
                <w:tab w:val="left" w:pos="354"/>
              </w:tabs>
              <w:ind w:left="354" w:hanging="354"/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8B4" w:rsidRPr="003D18B4" w:rsidRDefault="003D18B4" w:rsidP="003D18B4">
            <w:pPr>
              <w:jc w:val="both"/>
            </w:pPr>
            <w:r w:rsidRPr="003D18B4">
              <w:rPr>
                <w:vertAlign w:val="superscript"/>
              </w:rPr>
              <w:t>2</w:t>
            </w:r>
            <w:r w:rsidR="001B5208">
              <w:rPr>
                <w:vertAlign w:val="superscript"/>
              </w:rPr>
              <w:t xml:space="preserve"> </w:t>
            </w:r>
            <w:r w:rsidRPr="003D18B4">
              <w:t>In der Liste aufgeführte Personen werden vor der Bekanntgabe nicht angehört.</w:t>
            </w:r>
          </w:p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rPr>
                <w:sz w:val="18"/>
              </w:rPr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tabs>
                <w:tab w:val="left" w:pos="213"/>
                <w:tab w:val="left" w:pos="922"/>
              </w:tabs>
              <w:jc w:val="both"/>
            </w:pPr>
          </w:p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rPr>
                <w:sz w:val="18"/>
              </w:rPr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30" w:rsidRDefault="00495230" w:rsidP="008C0851">
            <w:pPr>
              <w:tabs>
                <w:tab w:val="left" w:pos="922"/>
              </w:tabs>
              <w:jc w:val="both"/>
            </w:pPr>
          </w:p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Default="003D18B4" w:rsidP="003D18B4">
            <w:pPr>
              <w:ind w:left="354" w:hanging="354"/>
            </w:pPr>
            <w:r>
              <w:t>e</w:t>
            </w:r>
            <w:r>
              <w:tab/>
              <w:t>aus andern Datensammlungen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8B4" w:rsidRPr="003D18B4" w:rsidRDefault="003D18B4" w:rsidP="0066723C">
            <w:pPr>
              <w:pStyle w:val="Listenabsatz"/>
              <w:numPr>
                <w:ilvl w:val="0"/>
                <w:numId w:val="5"/>
              </w:numPr>
              <w:ind w:left="-26" w:firstLine="0"/>
              <w:jc w:val="both"/>
            </w:pPr>
            <w:r w:rsidRPr="0066723C">
              <w:rPr>
                <w:vertAlign w:val="superscript"/>
              </w:rPr>
              <w:t>1</w:t>
            </w:r>
            <w:r w:rsidR="001B5208">
              <w:rPr>
                <w:vertAlign w:val="superscript"/>
              </w:rPr>
              <w:t xml:space="preserve"> </w:t>
            </w:r>
            <w:r w:rsidRPr="003D18B4">
              <w:t>Die Gemeinde darf Listen aus</w:t>
            </w:r>
            <w:r>
              <w:t xml:space="preserve"> andern Datensammlungen </w:t>
            </w:r>
            <w:r w:rsidR="0066723C">
              <w:t>bekannt</w:t>
            </w:r>
            <w:r w:rsidR="0066723C" w:rsidRPr="003D18B4">
              <w:t>geben,</w:t>
            </w:r>
            <w:r w:rsidRPr="003D18B4">
              <w:t xml:space="preserve"> wenn </w:t>
            </w:r>
          </w:p>
          <w:p w:rsidR="003D18B4" w:rsidRPr="003D18B4" w:rsidRDefault="003D18B4" w:rsidP="0066723C">
            <w:pPr>
              <w:pStyle w:val="Listenabsatz"/>
              <w:numPr>
                <w:ilvl w:val="1"/>
                <w:numId w:val="20"/>
              </w:numPr>
              <w:tabs>
                <w:tab w:val="left" w:pos="922"/>
              </w:tabs>
              <w:ind w:left="399"/>
              <w:jc w:val="both"/>
            </w:pPr>
            <w:r w:rsidRPr="003D18B4">
              <w:t>sie keine besonders schützenswerten Personendaten enthalten;</w:t>
            </w:r>
          </w:p>
          <w:p w:rsidR="003D18B4" w:rsidRPr="003D18B4" w:rsidRDefault="003D18B4" w:rsidP="0066723C">
            <w:pPr>
              <w:pStyle w:val="Listenabsatz"/>
              <w:numPr>
                <w:ilvl w:val="1"/>
                <w:numId w:val="20"/>
              </w:numPr>
              <w:tabs>
                <w:tab w:val="left" w:pos="922"/>
              </w:tabs>
              <w:ind w:left="399"/>
              <w:jc w:val="both"/>
            </w:pPr>
            <w:r w:rsidRPr="003D18B4">
              <w:t>keine besonderen Geheimhaltungspflichten (insbesondere Stimm-geheimnis, Steuergeheimnis) entgegenstehen;</w:t>
            </w:r>
          </w:p>
          <w:p w:rsidR="003D18B4" w:rsidRPr="003D18B4" w:rsidRDefault="003D18B4" w:rsidP="0066723C">
            <w:pPr>
              <w:pStyle w:val="Listenabsatz"/>
              <w:numPr>
                <w:ilvl w:val="1"/>
                <w:numId w:val="20"/>
              </w:numPr>
              <w:tabs>
                <w:tab w:val="left" w:pos="922"/>
              </w:tabs>
              <w:ind w:left="399"/>
              <w:jc w:val="both"/>
            </w:pPr>
            <w:r w:rsidRPr="003D18B4">
              <w:t>keine überwiegenden öffentlichen Interessen entgegenstehen;</w:t>
            </w:r>
          </w:p>
          <w:p w:rsidR="00495230" w:rsidRPr="003D18B4" w:rsidRDefault="003D18B4" w:rsidP="0066723C">
            <w:pPr>
              <w:pStyle w:val="Listenabsatz"/>
              <w:numPr>
                <w:ilvl w:val="1"/>
                <w:numId w:val="20"/>
              </w:numPr>
              <w:tabs>
                <w:tab w:val="left" w:pos="922"/>
              </w:tabs>
              <w:ind w:left="399"/>
              <w:jc w:val="both"/>
            </w:pPr>
            <w:r w:rsidRPr="003D18B4">
              <w:t>keine überwiegenden privaten Interessen (insbesondere Schutz des persönlichen Geheimbereiches, des Geschäfts- oder Berufsgeheimnisses) entgegenstehen.</w:t>
            </w:r>
          </w:p>
        </w:tc>
      </w:tr>
      <w:tr w:rsidR="00D9796F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Default="00D9796F" w:rsidP="003D18B4">
            <w:pPr>
              <w:ind w:left="354" w:hanging="354"/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96F" w:rsidRPr="00D9796F" w:rsidRDefault="00D9796F" w:rsidP="00D9796F">
            <w:pPr>
              <w:jc w:val="both"/>
              <w:rPr>
                <w:vertAlign w:val="superscript"/>
              </w:rPr>
            </w:pPr>
          </w:p>
        </w:tc>
      </w:tr>
      <w:tr w:rsidR="003D18B4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3D18B4" w:rsidRDefault="003D18B4" w:rsidP="003D18B4">
            <w:pPr>
              <w:ind w:left="354" w:hanging="354"/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8B4" w:rsidRPr="003D18B4" w:rsidRDefault="003D18B4" w:rsidP="00145592">
            <w:pPr>
              <w:tabs>
                <w:tab w:val="left" w:pos="922"/>
              </w:tabs>
              <w:jc w:val="both"/>
              <w:rPr>
                <w:vertAlign w:val="superscript"/>
              </w:rPr>
            </w:pPr>
            <w:r w:rsidRPr="003D18B4">
              <w:rPr>
                <w:vertAlign w:val="superscript"/>
              </w:rPr>
              <w:t>2</w:t>
            </w:r>
            <w:r w:rsidR="001B5208">
              <w:rPr>
                <w:vertAlign w:val="superscript"/>
              </w:rPr>
              <w:t xml:space="preserve"> </w:t>
            </w:r>
            <w:r w:rsidRPr="0066723C">
              <w:t>Die Gemeinde gibt allen in der Liste aufgeführten Personen vor der erstmaligen Bekanntgabe einer bestimmten Listenauskunft Gel</w:t>
            </w:r>
            <w:r w:rsidR="0066723C">
              <w:t>egen</w:t>
            </w:r>
            <w:r w:rsidRPr="0066723C">
              <w:t>heit sich zu äussern. Sie kann di</w:t>
            </w:r>
            <w:r w:rsidR="0066723C">
              <w:t>ese Anhörung durch eine Bekannt</w:t>
            </w:r>
            <w:r w:rsidRPr="0066723C">
              <w:t xml:space="preserve">machung im Amtsblatt und im </w:t>
            </w:r>
            <w:r w:rsidR="00145592">
              <w:t xml:space="preserve">amtlichen </w:t>
            </w:r>
            <w:proofErr w:type="spellStart"/>
            <w:r w:rsidR="00145592">
              <w:t>Pulikationsorgan</w:t>
            </w:r>
            <w:proofErr w:type="spellEnd"/>
            <w:r w:rsidR="0066723C">
              <w:t xml:space="preserve"> durchführen. Bei weite</w:t>
            </w:r>
            <w:r w:rsidRPr="0066723C">
              <w:t>ren gleichartigen Gesuchen unterbleibt eine erneute Anhörung</w:t>
            </w:r>
          </w:p>
        </w:tc>
      </w:tr>
      <w:tr w:rsidR="0066723C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66723C" w:rsidRPr="0066723C" w:rsidRDefault="0066723C" w:rsidP="0066723C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23C" w:rsidRPr="0066723C" w:rsidRDefault="0066723C" w:rsidP="0066723C"/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66723C" w:rsidRDefault="0066723C" w:rsidP="0066723C">
            <w:pPr>
              <w:tabs>
                <w:tab w:val="left" w:pos="354"/>
              </w:tabs>
            </w:pPr>
            <w:r>
              <w:lastRenderedPageBreak/>
              <w:t>f</w:t>
            </w:r>
            <w:r>
              <w:tab/>
              <w:t>Zuständigkeit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30" w:rsidRPr="0066723C" w:rsidRDefault="0066723C" w:rsidP="0066723C">
            <w:pPr>
              <w:pStyle w:val="Listenabsatz"/>
              <w:numPr>
                <w:ilvl w:val="0"/>
                <w:numId w:val="5"/>
              </w:numPr>
              <w:tabs>
                <w:tab w:val="right" w:leader="dot" w:pos="3093"/>
              </w:tabs>
              <w:ind w:left="0" w:firstLine="0"/>
            </w:pPr>
            <w:r>
              <w:t>erlässt alle Verfügungen betref</w:t>
            </w:r>
            <w:r w:rsidRPr="0066723C">
              <w:t>fend Listenauskünfte und führt die Liste der erteilten Listenauskünfte</w:t>
            </w:r>
            <w:r>
              <w:t>.</w:t>
            </w:r>
          </w:p>
        </w:tc>
      </w:tr>
      <w:tr w:rsidR="001B5208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1B5208" w:rsidRDefault="001B5208" w:rsidP="0066723C">
            <w:pPr>
              <w:tabs>
                <w:tab w:val="left" w:pos="354"/>
              </w:tabs>
            </w:pP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208" w:rsidRDefault="001B5208" w:rsidP="001B5208">
            <w:pPr>
              <w:pStyle w:val="Listenabsatz"/>
              <w:tabs>
                <w:tab w:val="right" w:leader="dot" w:pos="3093"/>
              </w:tabs>
              <w:ind w:left="0"/>
            </w:pPr>
          </w:p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66723C" w:rsidRDefault="0066723C" w:rsidP="0066723C">
            <w:r>
              <w:t xml:space="preserve">Einzelauskünfte </w:t>
            </w:r>
          </w:p>
          <w:p w:rsidR="00495230" w:rsidRPr="0066723C" w:rsidRDefault="0066723C" w:rsidP="0066723C">
            <w:r>
              <w:t>aus der Einwohnerkontrolle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23C" w:rsidRDefault="0066723C" w:rsidP="0066723C">
            <w:pPr>
              <w:pStyle w:val="Listenabsatz"/>
              <w:numPr>
                <w:ilvl w:val="0"/>
                <w:numId w:val="5"/>
              </w:numPr>
              <w:ind w:left="0" w:firstLine="0"/>
            </w:pPr>
            <w:r w:rsidRPr="0066723C">
              <w:rPr>
                <w:vertAlign w:val="superscript"/>
              </w:rPr>
              <w:t>1</w:t>
            </w:r>
            <w:r w:rsidR="001B5208">
              <w:rPr>
                <w:vertAlign w:val="superscript"/>
              </w:rPr>
              <w:t xml:space="preserve"> </w:t>
            </w:r>
            <w:r>
              <w:t>Bei Einzelauskünften aus der Einwohnerkontrolle darf die Gemeinde neben den Angaben gemäss Artikel 4, Absatz 1 bekanntgeben</w:t>
            </w:r>
          </w:p>
          <w:p w:rsidR="0066723C" w:rsidRDefault="0066723C" w:rsidP="0066723C">
            <w:pPr>
              <w:pStyle w:val="Listenabsatz"/>
              <w:numPr>
                <w:ilvl w:val="1"/>
                <w:numId w:val="5"/>
              </w:numPr>
              <w:ind w:left="399"/>
            </w:pPr>
            <w:r>
              <w:t>neuer Wohnort nach Wegzug,</w:t>
            </w:r>
          </w:p>
          <w:p w:rsidR="0066723C" w:rsidRDefault="0066723C" w:rsidP="0066723C">
            <w:pPr>
              <w:pStyle w:val="Listenabsatz"/>
              <w:numPr>
                <w:ilvl w:val="1"/>
                <w:numId w:val="5"/>
              </w:numPr>
              <w:ind w:left="399"/>
            </w:pPr>
            <w:r>
              <w:t>Titel,</w:t>
            </w:r>
          </w:p>
          <w:p w:rsidR="00495230" w:rsidRPr="0066723C" w:rsidRDefault="0066723C" w:rsidP="0066723C">
            <w:pPr>
              <w:pStyle w:val="Listenabsatz"/>
              <w:numPr>
                <w:ilvl w:val="1"/>
                <w:numId w:val="5"/>
              </w:numPr>
              <w:ind w:left="399"/>
            </w:pPr>
            <w:r>
              <w:t>Sprache.</w:t>
            </w:r>
          </w:p>
        </w:tc>
      </w:tr>
      <w:tr w:rsidR="00D9796F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Default="00D9796F" w:rsidP="0066723C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96F" w:rsidRPr="0066723C" w:rsidRDefault="00D9796F" w:rsidP="00D9796F">
            <w:pPr>
              <w:pStyle w:val="Listenabsatz"/>
              <w:ind w:left="0"/>
              <w:rPr>
                <w:vertAlign w:val="superscript"/>
              </w:rPr>
            </w:pPr>
          </w:p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66723C" w:rsidRDefault="00495230" w:rsidP="0066723C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30" w:rsidRPr="001B5208" w:rsidRDefault="0066723C" w:rsidP="0066723C">
            <w:r w:rsidRPr="0066723C">
              <w:rPr>
                <w:vertAlign w:val="superscript"/>
              </w:rPr>
              <w:t>2</w:t>
            </w:r>
            <w:r w:rsidR="001B5208">
              <w:rPr>
                <w:vertAlign w:val="superscript"/>
              </w:rPr>
              <w:t xml:space="preserve"> </w:t>
            </w:r>
            <w:r>
              <w:t>Für Einzelauskünfte aus der Einwohnerkontrolle genügt eine formlose Anfrage.</w:t>
            </w:r>
          </w:p>
        </w:tc>
      </w:tr>
      <w:tr w:rsidR="00D9796F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Pr="0066723C" w:rsidRDefault="00D9796F" w:rsidP="0066723C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96F" w:rsidRPr="0066723C" w:rsidRDefault="00D9796F" w:rsidP="0066723C">
            <w:pPr>
              <w:rPr>
                <w:vertAlign w:val="superscript"/>
              </w:rPr>
            </w:pPr>
          </w:p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66723C" w:rsidRDefault="00495230" w:rsidP="0066723C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30" w:rsidRPr="0066723C" w:rsidRDefault="0066723C" w:rsidP="002316F9">
            <w:pPr>
              <w:tabs>
                <w:tab w:val="right" w:leader="dot" w:pos="5928"/>
              </w:tabs>
            </w:pPr>
            <w:r w:rsidRPr="0066723C">
              <w:rPr>
                <w:vertAlign w:val="superscript"/>
              </w:rPr>
              <w:t>3</w:t>
            </w:r>
            <w:r w:rsidR="001B5208">
              <w:rPr>
                <w:vertAlign w:val="superscript"/>
              </w:rPr>
              <w:t xml:space="preserve"> </w:t>
            </w:r>
            <w:r>
              <w:t>Einzelauskünfte aus der Einwohnerkontrolle erteilt</w:t>
            </w:r>
            <w:r>
              <w:tab/>
            </w:r>
          </w:p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66723C" w:rsidRDefault="00495230" w:rsidP="0066723C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30" w:rsidRPr="0066723C" w:rsidRDefault="00495230" w:rsidP="0066723C"/>
        </w:tc>
      </w:tr>
      <w:tr w:rsidR="00495230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95230" w:rsidRPr="0066723C" w:rsidRDefault="00495230" w:rsidP="0066723C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5230" w:rsidRPr="0066723C" w:rsidRDefault="00495230" w:rsidP="0066723C"/>
        </w:tc>
      </w:tr>
      <w:tr w:rsidR="002316F9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2316F9" w:rsidRPr="002316F9" w:rsidRDefault="002316F9" w:rsidP="002316F9">
            <w:r>
              <w:t>Information auf An</w:t>
            </w:r>
            <w:r w:rsidRPr="002316F9">
              <w:t>frage; Zuständigkeit</w:t>
            </w:r>
          </w:p>
          <w:p w:rsidR="002316F9" w:rsidRPr="0066723C" w:rsidRDefault="002316F9" w:rsidP="0066723C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F9" w:rsidRDefault="002316F9" w:rsidP="002316F9">
            <w:pPr>
              <w:pStyle w:val="Listenabsatz"/>
              <w:numPr>
                <w:ilvl w:val="0"/>
                <w:numId w:val="5"/>
              </w:numPr>
              <w:ind w:left="-26" w:firstLine="0"/>
            </w:pPr>
            <w:r>
              <w:t>Für die Entgegennahme von formlosen Anfragen und Gesuchen um Akteneinsicht nach Informationsgesetz ist in</w:t>
            </w:r>
          </w:p>
          <w:p w:rsidR="002316F9" w:rsidRPr="0066723C" w:rsidRDefault="002316F9" w:rsidP="002316F9">
            <w:pPr>
              <w:pStyle w:val="Listenabsatz"/>
              <w:tabs>
                <w:tab w:val="right" w:leader="dot" w:pos="3376"/>
              </w:tabs>
              <w:ind w:left="-26"/>
            </w:pPr>
            <w:r>
              <w:t>allen Fällen</w:t>
            </w:r>
            <w:r>
              <w:tab/>
              <w:t>zuständig.</w:t>
            </w:r>
          </w:p>
        </w:tc>
      </w:tr>
      <w:tr w:rsidR="002316F9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2316F9" w:rsidRDefault="002316F9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F9" w:rsidRDefault="002316F9" w:rsidP="002316F9"/>
        </w:tc>
      </w:tr>
      <w:tr w:rsidR="002316F9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2316F9" w:rsidRDefault="002316F9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F9" w:rsidRDefault="002316F9" w:rsidP="002316F9"/>
        </w:tc>
      </w:tr>
      <w:tr w:rsidR="002316F9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2316F9" w:rsidRDefault="002316F9" w:rsidP="002316F9">
            <w:r w:rsidRPr="002316F9">
              <w:t>Aufsichtsstelle Datenschutz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F9" w:rsidRDefault="002316F9" w:rsidP="002316F9">
            <w:pPr>
              <w:pStyle w:val="Listenabsatz"/>
              <w:numPr>
                <w:ilvl w:val="0"/>
                <w:numId w:val="5"/>
              </w:numPr>
              <w:tabs>
                <w:tab w:val="right" w:pos="683"/>
                <w:tab w:val="right" w:leader="dot" w:pos="2724"/>
              </w:tabs>
              <w:ind w:left="-26" w:firstLine="0"/>
            </w:pPr>
            <w:r w:rsidRPr="002316F9">
              <w:rPr>
                <w:vertAlign w:val="superscript"/>
              </w:rPr>
              <w:t>1</w:t>
            </w:r>
            <w:r w:rsidR="001B5208">
              <w:rPr>
                <w:vertAlign w:val="superscript"/>
              </w:rPr>
              <w:t xml:space="preserve"> </w:t>
            </w:r>
            <w:r>
              <w:t>Die</w:t>
            </w:r>
            <w:r>
              <w:tab/>
            </w:r>
            <w:r>
              <w:tab/>
              <w:t>ist Aufsichtsstelle für Datenschutz gemäss Artikel 33 des Datenschutzgesetzes.</w:t>
            </w:r>
          </w:p>
        </w:tc>
      </w:tr>
      <w:tr w:rsidR="00D9796F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Pr="002316F9" w:rsidRDefault="00D9796F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96F" w:rsidRPr="00D9796F" w:rsidRDefault="00D9796F" w:rsidP="00D9796F">
            <w:pPr>
              <w:tabs>
                <w:tab w:val="right" w:pos="683"/>
                <w:tab w:val="right" w:leader="dot" w:pos="2724"/>
              </w:tabs>
              <w:rPr>
                <w:vertAlign w:val="superscript"/>
              </w:rPr>
            </w:pPr>
          </w:p>
        </w:tc>
      </w:tr>
      <w:tr w:rsidR="002316F9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2316F9" w:rsidRPr="002316F9" w:rsidRDefault="002316F9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F9" w:rsidRPr="002316F9" w:rsidRDefault="002316F9" w:rsidP="002316F9">
            <w:r w:rsidRPr="002316F9">
              <w:rPr>
                <w:vertAlign w:val="superscript"/>
              </w:rPr>
              <w:t>2</w:t>
            </w:r>
            <w:r w:rsidR="001B5208">
              <w:rPr>
                <w:vertAlign w:val="superscript"/>
              </w:rPr>
              <w:t xml:space="preserve"> </w:t>
            </w:r>
            <w:r w:rsidRPr="002316F9">
              <w:t>Sie erfüllt die ihr in Artikel 34 Datenschutzgesetz zugewiesenen Aufgaben. Sie ist ausserdem dafür besorgt, dass Behörde</w:t>
            </w:r>
            <w:r w:rsidR="00461E56">
              <w:t>n</w:t>
            </w:r>
            <w:r w:rsidRPr="002316F9">
              <w:t>mitglieder und nebenamtliche Mitarbeiterinnen und Mitarbeiter der Gemeinde periodisch über die Bedeutung des Amtsgeheimnisses informiert und auf die Gefahren aufmerksam gemacht werden, die das Bearbeiten von Personendaten der Gemeinde</w:t>
            </w:r>
            <w:r>
              <w:t xml:space="preserve"> in privaten Räumen und mit pri</w:t>
            </w:r>
            <w:r w:rsidRPr="002316F9">
              <w:t xml:space="preserve">vaten </w:t>
            </w:r>
            <w:r w:rsidR="00461E56" w:rsidRPr="002316F9">
              <w:t>Personal Computern</w:t>
            </w:r>
            <w:r w:rsidRPr="002316F9">
              <w:t xml:space="preserve"> mit sich bringt.</w:t>
            </w:r>
          </w:p>
        </w:tc>
      </w:tr>
      <w:tr w:rsidR="00D9796F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Pr="002316F9" w:rsidRDefault="00D9796F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96F" w:rsidRPr="002316F9" w:rsidRDefault="00D9796F" w:rsidP="002316F9">
            <w:pPr>
              <w:rPr>
                <w:vertAlign w:val="superscript"/>
              </w:rPr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Pr="002316F9" w:rsidRDefault="00461E56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2316F9">
            <w:r w:rsidRPr="00461E56">
              <w:rPr>
                <w:vertAlign w:val="superscript"/>
              </w:rPr>
              <w:t>3</w:t>
            </w:r>
            <w:r w:rsidR="001B5208">
              <w:rPr>
                <w:vertAlign w:val="superscript"/>
              </w:rPr>
              <w:t xml:space="preserve"> </w:t>
            </w:r>
            <w:r>
              <w:t>Sie erstattet einmal jährlich der Gemeindeversammlung Bericht.</w:t>
            </w:r>
          </w:p>
        </w:tc>
      </w:tr>
      <w:tr w:rsidR="00D9796F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Pr="002316F9" w:rsidRDefault="00D9796F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96F" w:rsidRPr="00461E56" w:rsidRDefault="00D9796F" w:rsidP="002316F9">
            <w:pPr>
              <w:rPr>
                <w:vertAlign w:val="superscript"/>
              </w:rPr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Pr="002316F9" w:rsidRDefault="00461E56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2316F9">
            <w:r w:rsidRPr="00461E56">
              <w:rPr>
                <w:vertAlign w:val="superscript"/>
              </w:rPr>
              <w:t>4</w:t>
            </w:r>
            <w:r w:rsidR="001B5208">
              <w:rPr>
                <w:vertAlign w:val="superscript"/>
              </w:rPr>
              <w:t xml:space="preserve"> </w:t>
            </w:r>
            <w:r>
              <w:t>Sie verfügt über eine jährliche Ausgabenkompetenz von</w:t>
            </w:r>
          </w:p>
          <w:p w:rsidR="00461E56" w:rsidRPr="00461E56" w:rsidRDefault="00461E56" w:rsidP="00461E56">
            <w:pPr>
              <w:tabs>
                <w:tab w:val="right" w:leader="dot" w:pos="2736"/>
              </w:tabs>
              <w:rPr>
                <w:vertAlign w:val="superscript"/>
              </w:rPr>
            </w:pPr>
            <w:r>
              <w:t>Fr.</w:t>
            </w:r>
            <w:r>
              <w:tab/>
            </w: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Pr="002316F9" w:rsidRDefault="00461E56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2316F9">
            <w:pPr>
              <w:rPr>
                <w:vertAlign w:val="superscript"/>
              </w:rPr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Pr="002316F9" w:rsidRDefault="00461E56" w:rsidP="002316F9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2316F9">
            <w:pPr>
              <w:rPr>
                <w:vertAlign w:val="superscript"/>
              </w:rPr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461E56">
            <w:r>
              <w:t>Gebühren</w:t>
            </w:r>
          </w:p>
          <w:p w:rsidR="00461E56" w:rsidRPr="002316F9" w:rsidRDefault="00461E56" w:rsidP="00461E56">
            <w:pPr>
              <w:pStyle w:val="Listenabsatz"/>
              <w:numPr>
                <w:ilvl w:val="1"/>
                <w:numId w:val="5"/>
              </w:numPr>
              <w:ind w:left="354"/>
            </w:pPr>
            <w:r>
              <w:t>Register der Datensammlungen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1B5208">
            <w:pPr>
              <w:pStyle w:val="Listenabsatz"/>
              <w:numPr>
                <w:ilvl w:val="0"/>
                <w:numId w:val="5"/>
              </w:numPr>
              <w:tabs>
                <w:tab w:val="left" w:pos="831"/>
              </w:tabs>
              <w:ind w:left="0" w:firstLine="0"/>
            </w:pPr>
            <w:r w:rsidRPr="00461E56">
              <w:t>Die Einsichtnahme in das Regi</w:t>
            </w:r>
            <w:r>
              <w:t>ster der Datensammlungen ist ge</w:t>
            </w:r>
            <w:r w:rsidRPr="00461E56">
              <w:t>bührenfrei.</w:t>
            </w: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pPr>
              <w:pStyle w:val="Listenabsatz"/>
              <w:ind w:left="0"/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pPr>
              <w:pStyle w:val="Listenabsatz"/>
              <w:ind w:left="0"/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1B5208" w:rsidP="00461E56">
            <w:pPr>
              <w:pStyle w:val="Listenabsatz"/>
              <w:numPr>
                <w:ilvl w:val="0"/>
                <w:numId w:val="24"/>
              </w:numPr>
              <w:ind w:left="354"/>
            </w:pPr>
            <w:r>
              <w:t xml:space="preserve">Einsicht in </w:t>
            </w:r>
            <w:r w:rsidR="00461E56">
              <w:t>eigene Akten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1B5208">
            <w:pPr>
              <w:pStyle w:val="Listenabsatz"/>
              <w:numPr>
                <w:ilvl w:val="0"/>
                <w:numId w:val="5"/>
              </w:numPr>
              <w:tabs>
                <w:tab w:val="left" w:pos="831"/>
              </w:tabs>
              <w:ind w:left="-26" w:firstLine="0"/>
            </w:pPr>
            <w:r w:rsidRPr="00461E56">
              <w:t>Auskünfte und Dateneinsicht gemäss Artikel 21 Datenschutzgesetz sind gebührenfrei.</w:t>
            </w: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/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/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461E56">
            <w:pPr>
              <w:pStyle w:val="Listenabsatz"/>
              <w:numPr>
                <w:ilvl w:val="0"/>
                <w:numId w:val="25"/>
              </w:numPr>
              <w:ind w:left="354"/>
            </w:pPr>
            <w:r w:rsidRPr="00461E56">
              <w:t>Berichtigung und weitere Ansprüche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pPr>
              <w:pStyle w:val="Listenabsatz"/>
              <w:numPr>
                <w:ilvl w:val="0"/>
                <w:numId w:val="5"/>
              </w:numPr>
              <w:ind w:left="-26" w:firstLine="0"/>
            </w:pPr>
            <w:r w:rsidRPr="00461E56">
              <w:rPr>
                <w:vertAlign w:val="superscript"/>
              </w:rPr>
              <w:t>1</w:t>
            </w:r>
            <w:r w:rsidR="001B5208">
              <w:rPr>
                <w:vertAlign w:val="superscript"/>
              </w:rPr>
              <w:t xml:space="preserve"> </w:t>
            </w:r>
            <w:r w:rsidRPr="00461E56">
              <w:t xml:space="preserve">Gutheissende Verfügungen gemäss Artikel </w:t>
            </w:r>
            <w:r>
              <w:t>23 und 24 Datenschutz</w:t>
            </w:r>
            <w:r w:rsidRPr="00461E56">
              <w:t>gesetz sind grundsätzlich gebührenfrei.</w:t>
            </w: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r w:rsidRPr="00461E56">
              <w:rPr>
                <w:vertAlign w:val="superscript"/>
              </w:rPr>
              <w:t>2</w:t>
            </w:r>
            <w:r w:rsidR="001B5208">
              <w:rPr>
                <w:vertAlign w:val="superscript"/>
              </w:rPr>
              <w:t xml:space="preserve"> </w:t>
            </w:r>
            <w:r w:rsidRPr="00461E56">
              <w:t>Hat die ersuchende Person zur widerrechtlichen Bearbeitung Anlass gegeben, so wird eine Bearbeitungsgebühr von 30 bis 200 Franken erhoben.</w:t>
            </w:r>
          </w:p>
        </w:tc>
      </w:tr>
      <w:tr w:rsidR="00D9796F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Pr="00461E56" w:rsidRDefault="00D9796F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96F" w:rsidRPr="00461E56" w:rsidRDefault="00D9796F" w:rsidP="00461E56">
            <w:pPr>
              <w:rPr>
                <w:vertAlign w:val="superscript"/>
              </w:rPr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r w:rsidRPr="00461E56">
              <w:rPr>
                <w:vertAlign w:val="superscript"/>
              </w:rPr>
              <w:t>3</w:t>
            </w:r>
            <w:r w:rsidR="001B5208">
              <w:rPr>
                <w:vertAlign w:val="superscript"/>
              </w:rPr>
              <w:t xml:space="preserve"> </w:t>
            </w:r>
            <w:r w:rsidRPr="00461E56">
              <w:t>Für abweisende Verfügungen wird eine Bearbeitungsgebühr von 100 bis 400 Franken erhoben.</w:t>
            </w: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pPr>
              <w:rPr>
                <w:vertAlign w:val="superscript"/>
              </w:rPr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pPr>
              <w:rPr>
                <w:vertAlign w:val="superscript"/>
              </w:rPr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r>
              <w:t>Verordnung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pPr>
              <w:pStyle w:val="Listenabsatz"/>
              <w:numPr>
                <w:ilvl w:val="0"/>
                <w:numId w:val="5"/>
              </w:numPr>
              <w:ind w:left="0" w:hanging="26"/>
            </w:pPr>
            <w:r w:rsidRPr="00461E56">
              <w:t>Der Gemeinderat regelt in einer Verordnung die Bekanntgabe öffentlich zugänglicher Informationen mit Personendaten im Internet und mittels internetähnlichen Diensten.</w:t>
            </w: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pPr>
              <w:pStyle w:val="Listenabsatz"/>
              <w:ind w:left="0"/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461E56">
            <w:pPr>
              <w:pStyle w:val="Listenabsatz"/>
              <w:ind w:left="0"/>
            </w:pPr>
          </w:p>
        </w:tc>
      </w:tr>
      <w:tr w:rsidR="00461E56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461E56" w:rsidRDefault="00461E56" w:rsidP="00461E56">
            <w:r>
              <w:t>Inkrafttreten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E56" w:rsidRPr="00461E56" w:rsidRDefault="00461E56" w:rsidP="002A7C8C">
            <w:pPr>
              <w:pStyle w:val="Listenabsatz"/>
              <w:numPr>
                <w:ilvl w:val="0"/>
                <w:numId w:val="5"/>
              </w:numPr>
              <w:tabs>
                <w:tab w:val="right" w:leader="dot" w:pos="732"/>
                <w:tab w:val="right" w:leader="dot" w:pos="5786"/>
              </w:tabs>
              <w:ind w:left="-26" w:firstLine="0"/>
            </w:pPr>
            <w:r w:rsidRPr="00461E56">
              <w:rPr>
                <w:vertAlign w:val="superscript"/>
              </w:rPr>
              <w:t>1</w:t>
            </w:r>
            <w:r w:rsidR="001B5208">
              <w:rPr>
                <w:vertAlign w:val="superscript"/>
              </w:rPr>
              <w:t xml:space="preserve"> </w:t>
            </w:r>
            <w:r>
              <w:t>Dieses Reglement tritt a</w:t>
            </w:r>
            <w:r w:rsidRPr="00461E56">
              <w:t>m</w:t>
            </w:r>
            <w:r>
              <w:tab/>
            </w:r>
            <w:r w:rsidRPr="00461E56">
              <w:t xml:space="preserve"> in Kraft.</w:t>
            </w:r>
          </w:p>
        </w:tc>
      </w:tr>
      <w:tr w:rsidR="00D9796F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D9796F" w:rsidRDefault="00D9796F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796F" w:rsidRPr="00D9796F" w:rsidRDefault="00D9796F" w:rsidP="00D9796F">
            <w:pPr>
              <w:tabs>
                <w:tab w:val="right" w:leader="dot" w:pos="732"/>
                <w:tab w:val="right" w:leader="dot" w:pos="5786"/>
              </w:tabs>
              <w:rPr>
                <w:vertAlign w:val="superscript"/>
              </w:rPr>
            </w:pPr>
          </w:p>
        </w:tc>
      </w:tr>
      <w:tr w:rsidR="002A7C8C" w:rsidTr="00495230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2A7C8C" w:rsidRDefault="002A7C8C" w:rsidP="00461E56"/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C8C" w:rsidRPr="002A7C8C" w:rsidRDefault="002A7C8C" w:rsidP="002A7C8C">
            <w:pPr>
              <w:tabs>
                <w:tab w:val="right" w:leader="dot" w:pos="732"/>
                <w:tab w:val="right" w:leader="dot" w:pos="5786"/>
              </w:tabs>
              <w:rPr>
                <w:vertAlign w:val="superscript"/>
              </w:rPr>
            </w:pPr>
            <w:r w:rsidRPr="002A7C8C">
              <w:rPr>
                <w:vertAlign w:val="superscript"/>
              </w:rPr>
              <w:t>2</w:t>
            </w:r>
            <w:r w:rsidR="001B5208">
              <w:rPr>
                <w:vertAlign w:val="superscript"/>
              </w:rPr>
              <w:t xml:space="preserve"> </w:t>
            </w:r>
            <w:r w:rsidRPr="002A7C8C">
              <w:t>Es hebt das Da</w:t>
            </w:r>
            <w:r>
              <w:t>tenschutzreglement vom</w:t>
            </w:r>
            <w:r>
              <w:tab/>
            </w:r>
            <w:r w:rsidRPr="002A7C8C">
              <w:t>auf.</w:t>
            </w:r>
          </w:p>
        </w:tc>
      </w:tr>
    </w:tbl>
    <w:p w:rsidR="002A7C8C" w:rsidRDefault="002A7C8C" w:rsidP="002A7C8C"/>
    <w:p w:rsidR="002A7C8C" w:rsidRDefault="002A7C8C" w:rsidP="002A7C8C"/>
    <w:p w:rsidR="002A7C8C" w:rsidRDefault="002A7C8C" w:rsidP="002A7C8C"/>
    <w:p w:rsidR="002A7C8C" w:rsidRDefault="002A7C8C" w:rsidP="002A7C8C"/>
    <w:p w:rsidR="002A7C8C" w:rsidRDefault="002A7C8C" w:rsidP="002A7C8C">
      <w:pPr>
        <w:tabs>
          <w:tab w:val="left" w:pos="2268"/>
          <w:tab w:val="right" w:leader="dot" w:pos="3969"/>
        </w:tabs>
      </w:pPr>
      <w:r>
        <w:t>Die Versammlung vom</w:t>
      </w:r>
      <w:r>
        <w:tab/>
      </w:r>
      <w:r>
        <w:tab/>
      </w:r>
      <w:r>
        <w:tab/>
        <w:t xml:space="preserve">nahm dieses Reglement an </w:t>
      </w:r>
    </w:p>
    <w:p w:rsidR="002A7C8C" w:rsidRDefault="002A7C8C" w:rsidP="002A7C8C"/>
    <w:p w:rsidR="002A7C8C" w:rsidRDefault="002A7C8C" w:rsidP="002A7C8C"/>
    <w:p w:rsidR="002A7C8C" w:rsidRDefault="002A7C8C" w:rsidP="002A7C8C"/>
    <w:p w:rsidR="002A7C8C" w:rsidRDefault="002A7C8C" w:rsidP="002A7C8C"/>
    <w:p w:rsidR="00760BEF" w:rsidRDefault="002A7C8C" w:rsidP="001B5208">
      <w:pPr>
        <w:tabs>
          <w:tab w:val="left" w:pos="3544"/>
          <w:tab w:val="right" w:leader="dot" w:pos="5670"/>
          <w:tab w:val="right" w:pos="9072"/>
        </w:tabs>
      </w:pPr>
      <w:r>
        <w:t>Die Präsidentin</w:t>
      </w:r>
      <w:r w:rsidR="001B5208">
        <w:t>/Der Präsident:</w:t>
      </w:r>
      <w:r>
        <w:tab/>
      </w:r>
      <w:r>
        <w:tab/>
      </w:r>
      <w:r w:rsidR="001B5208">
        <w:t xml:space="preserve">            </w:t>
      </w:r>
      <w:r>
        <w:t>D</w:t>
      </w:r>
      <w:r w:rsidR="001B5208">
        <w:t>ie Gemeindeschreiberin/D</w:t>
      </w:r>
      <w:r>
        <w:t>er Gemeindeschreiber</w:t>
      </w:r>
      <w:r>
        <w:tab/>
      </w:r>
      <w:r>
        <w:tab/>
      </w:r>
    </w:p>
    <w:p w:rsidR="001B5208" w:rsidRDefault="001B5208" w:rsidP="001B5208">
      <w:pPr>
        <w:tabs>
          <w:tab w:val="left" w:pos="3544"/>
          <w:tab w:val="right" w:leader="dot" w:pos="5670"/>
          <w:tab w:val="right" w:pos="9072"/>
        </w:tabs>
      </w:pPr>
    </w:p>
    <w:p w:rsidR="001B5208" w:rsidRDefault="001B5208" w:rsidP="001B5208">
      <w:pPr>
        <w:tabs>
          <w:tab w:val="left" w:pos="4253"/>
          <w:tab w:val="right" w:leader="dot" w:pos="5670"/>
          <w:tab w:val="right" w:pos="9072"/>
        </w:tabs>
      </w:pPr>
      <w:r>
        <w:t>………………………………</w:t>
      </w:r>
      <w:r>
        <w:tab/>
        <w:t>……………………………………………….</w:t>
      </w:r>
    </w:p>
    <w:p w:rsidR="001B5208" w:rsidRDefault="001B5208" w:rsidP="001B5208">
      <w:pPr>
        <w:tabs>
          <w:tab w:val="left" w:pos="4253"/>
          <w:tab w:val="right" w:leader="dot" w:pos="5670"/>
          <w:tab w:val="right" w:pos="9072"/>
        </w:tabs>
      </w:pPr>
    </w:p>
    <w:p w:rsidR="001B5208" w:rsidRDefault="001B5208" w:rsidP="001B5208">
      <w:pPr>
        <w:tabs>
          <w:tab w:val="left" w:pos="4253"/>
          <w:tab w:val="right" w:leader="dot" w:pos="5670"/>
          <w:tab w:val="right" w:pos="9072"/>
        </w:tabs>
      </w:pPr>
    </w:p>
    <w:p w:rsidR="001B5208" w:rsidRDefault="001B5208" w:rsidP="001B5208">
      <w:pPr>
        <w:tabs>
          <w:tab w:val="left" w:pos="4253"/>
          <w:tab w:val="right" w:leader="dot" w:pos="5670"/>
          <w:tab w:val="right" w:pos="9072"/>
        </w:tabs>
      </w:pPr>
    </w:p>
    <w:p w:rsidR="001B5208" w:rsidRDefault="001B5208" w:rsidP="001B5208">
      <w:pPr>
        <w:tabs>
          <w:tab w:val="left" w:pos="4253"/>
          <w:tab w:val="right" w:leader="dot" w:pos="5670"/>
          <w:tab w:val="right" w:pos="9072"/>
        </w:tabs>
      </w:pPr>
    </w:p>
    <w:p w:rsidR="001B5208" w:rsidRDefault="001B5208" w:rsidP="001B5208">
      <w:pPr>
        <w:tabs>
          <w:tab w:val="left" w:pos="4253"/>
          <w:tab w:val="right" w:leader="dot" w:pos="5670"/>
          <w:tab w:val="right" w:pos="9072"/>
        </w:tabs>
      </w:pPr>
    </w:p>
    <w:p w:rsidR="001B5208" w:rsidRPr="00794E4D" w:rsidRDefault="001B5208" w:rsidP="001B5208">
      <w:pPr>
        <w:pStyle w:val="berschrift1"/>
      </w:pPr>
      <w:bookmarkStart w:id="1" w:name="_Toc425320203"/>
      <w:bookmarkStart w:id="2" w:name="_Toc476139832"/>
      <w:bookmarkStart w:id="3" w:name="_Toc96695968"/>
      <w:r w:rsidRPr="00794E4D">
        <w:t>Auflagezeugnis</w:t>
      </w:r>
      <w:bookmarkEnd w:id="1"/>
      <w:bookmarkEnd w:id="2"/>
      <w:bookmarkEnd w:id="3"/>
    </w:p>
    <w:p w:rsidR="001B5208" w:rsidRPr="00794E4D" w:rsidRDefault="001B5208" w:rsidP="001B5208">
      <w:pPr>
        <w:spacing w:line="275" w:lineRule="exact"/>
        <w:rPr>
          <w:szCs w:val="21"/>
        </w:rPr>
      </w:pPr>
    </w:p>
    <w:p w:rsidR="001B5208" w:rsidRPr="00794E4D" w:rsidRDefault="001B5208" w:rsidP="001B5208">
      <w:pPr>
        <w:spacing w:line="275" w:lineRule="exact"/>
        <w:rPr>
          <w:szCs w:val="21"/>
        </w:rPr>
      </w:pPr>
      <w:r w:rsidRPr="00794E4D">
        <w:rPr>
          <w:szCs w:val="21"/>
        </w:rPr>
        <w:t xml:space="preserve">Die Gemeindeschreiberin / Der Gemeindeschreiber hat dieses Reglement vom .......... bis .......... (dreissig Tage vor der beschlussfassenden Versammlung) in der Gemeindeschreiberei öffentlich aufgelegt. Sie / Er gab die Auflage im amtlichen </w:t>
      </w:r>
      <w:r w:rsidR="00145592">
        <w:rPr>
          <w:szCs w:val="21"/>
        </w:rPr>
        <w:t>Publikationsorgan</w:t>
      </w:r>
      <w:r w:rsidRPr="00794E4D">
        <w:rPr>
          <w:szCs w:val="21"/>
        </w:rPr>
        <w:t xml:space="preserve"> bekannt.</w:t>
      </w:r>
    </w:p>
    <w:p w:rsidR="001B5208" w:rsidRPr="00794E4D" w:rsidRDefault="001B5208" w:rsidP="001B5208">
      <w:pPr>
        <w:spacing w:line="275" w:lineRule="exact"/>
        <w:rPr>
          <w:szCs w:val="21"/>
        </w:rPr>
      </w:pPr>
    </w:p>
    <w:p w:rsidR="001B5208" w:rsidRPr="00794E4D" w:rsidRDefault="001B5208" w:rsidP="001B5208">
      <w:pPr>
        <w:spacing w:line="275" w:lineRule="exact"/>
        <w:rPr>
          <w:szCs w:val="21"/>
        </w:rPr>
      </w:pPr>
    </w:p>
    <w:p w:rsidR="001B5208" w:rsidRPr="00794E4D" w:rsidRDefault="001B5208" w:rsidP="001B5208">
      <w:pPr>
        <w:spacing w:line="275" w:lineRule="exact"/>
        <w:rPr>
          <w:szCs w:val="21"/>
        </w:rPr>
      </w:pPr>
    </w:p>
    <w:p w:rsidR="001B5208" w:rsidRPr="00794E4D" w:rsidRDefault="001B5208" w:rsidP="001B5208">
      <w:pPr>
        <w:spacing w:line="275" w:lineRule="exact"/>
        <w:rPr>
          <w:szCs w:val="21"/>
        </w:rPr>
      </w:pPr>
    </w:p>
    <w:p w:rsidR="001B5208" w:rsidRPr="00794E4D" w:rsidRDefault="001B5208" w:rsidP="001B5208">
      <w:pPr>
        <w:tabs>
          <w:tab w:val="left" w:pos="5387"/>
        </w:tabs>
        <w:spacing w:line="275" w:lineRule="exact"/>
        <w:rPr>
          <w:szCs w:val="21"/>
        </w:rPr>
      </w:pPr>
      <w:r w:rsidRPr="00794E4D">
        <w:rPr>
          <w:szCs w:val="21"/>
        </w:rPr>
        <w:t>Ort, Datum</w:t>
      </w:r>
      <w:r w:rsidRPr="00794E4D">
        <w:rPr>
          <w:szCs w:val="21"/>
        </w:rPr>
        <w:tab/>
        <w:t>Die Gemeindeschreiberin/</w:t>
      </w:r>
      <w:r w:rsidRPr="00794E4D">
        <w:rPr>
          <w:szCs w:val="21"/>
        </w:rPr>
        <w:br/>
      </w:r>
      <w:r w:rsidRPr="00794E4D">
        <w:rPr>
          <w:szCs w:val="21"/>
        </w:rPr>
        <w:tab/>
        <w:t>Der Gemeindeschreiber:</w:t>
      </w:r>
    </w:p>
    <w:p w:rsidR="001B5208" w:rsidRPr="00794E4D" w:rsidRDefault="001B5208" w:rsidP="001B5208">
      <w:pPr>
        <w:tabs>
          <w:tab w:val="left" w:pos="5387"/>
        </w:tabs>
        <w:spacing w:line="275" w:lineRule="exact"/>
        <w:rPr>
          <w:szCs w:val="21"/>
        </w:rPr>
      </w:pPr>
    </w:p>
    <w:p w:rsidR="001B5208" w:rsidRPr="00794E4D" w:rsidRDefault="001B5208" w:rsidP="001B5208">
      <w:pPr>
        <w:tabs>
          <w:tab w:val="left" w:pos="5387"/>
        </w:tabs>
        <w:spacing w:line="275" w:lineRule="exact"/>
        <w:rPr>
          <w:szCs w:val="21"/>
        </w:rPr>
      </w:pPr>
    </w:p>
    <w:p w:rsidR="001B5208" w:rsidRPr="00794E4D" w:rsidRDefault="001B5208" w:rsidP="001B5208">
      <w:pPr>
        <w:tabs>
          <w:tab w:val="left" w:pos="5387"/>
        </w:tabs>
        <w:spacing w:line="275" w:lineRule="exact"/>
        <w:rPr>
          <w:szCs w:val="21"/>
        </w:rPr>
      </w:pPr>
    </w:p>
    <w:p w:rsidR="001B5208" w:rsidRPr="00794E4D" w:rsidRDefault="001B5208" w:rsidP="001B5208">
      <w:pPr>
        <w:tabs>
          <w:tab w:val="left" w:pos="5387"/>
        </w:tabs>
        <w:spacing w:line="275" w:lineRule="exact"/>
        <w:rPr>
          <w:szCs w:val="21"/>
        </w:rPr>
      </w:pPr>
    </w:p>
    <w:p w:rsidR="001B5208" w:rsidRPr="00794E4D" w:rsidRDefault="001B5208" w:rsidP="001B5208">
      <w:pPr>
        <w:tabs>
          <w:tab w:val="left" w:pos="5387"/>
        </w:tabs>
        <w:spacing w:line="275" w:lineRule="exact"/>
        <w:rPr>
          <w:szCs w:val="21"/>
        </w:rPr>
      </w:pPr>
      <w:r w:rsidRPr="00794E4D">
        <w:rPr>
          <w:szCs w:val="21"/>
        </w:rPr>
        <w:tab/>
        <w:t>..............................................</w:t>
      </w:r>
    </w:p>
    <w:p w:rsidR="001B5208" w:rsidRPr="001B5208" w:rsidRDefault="001B5208" w:rsidP="001B5208">
      <w:pPr>
        <w:tabs>
          <w:tab w:val="left" w:pos="4253"/>
          <w:tab w:val="right" w:leader="dot" w:pos="5670"/>
          <w:tab w:val="right" w:pos="9072"/>
        </w:tabs>
      </w:pPr>
    </w:p>
    <w:sectPr w:rsidR="001B5208" w:rsidRPr="001B5208" w:rsidSect="006B55B7">
      <w:footerReference w:type="default" r:id="rId8"/>
      <w:footerReference w:type="first" r:id="rId9"/>
      <w:pgSz w:w="11907" w:h="16840" w:code="9"/>
      <w:pgMar w:top="1021" w:right="1134" w:bottom="1021" w:left="1418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30" w:rsidRDefault="00DE3D30" w:rsidP="00F91D37">
      <w:pPr>
        <w:spacing w:line="240" w:lineRule="auto"/>
      </w:pPr>
      <w:r>
        <w:separator/>
      </w:r>
    </w:p>
  </w:endnote>
  <w:endnote w:type="continuationSeparator" w:id="0">
    <w:p w:rsidR="00DE3D30" w:rsidRDefault="00DE3D3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991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491C" w:rsidRDefault="00BA491C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D5792">
              <w:rPr>
                <w:b/>
                <w:noProof/>
              </w:rPr>
              <w:t>4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D5792">
              <w:rPr>
                <w:b/>
                <w:noProof/>
              </w:rPr>
              <w:t>4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8B311D" w:rsidRDefault="004D5792">
    <w:pPr>
      <w:pStyle w:val="Fuzeile"/>
      <w:tabs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21839"/>
      <w:docPartObj>
        <w:docPartGallery w:val="Page Numbers (Bottom of Page)"/>
        <w:docPartUnique/>
      </w:docPartObj>
    </w:sdtPr>
    <w:sdtEndPr/>
    <w:sdtContent>
      <w:sdt>
        <w:sdtPr>
          <w:id w:val="-1050377252"/>
          <w:docPartObj>
            <w:docPartGallery w:val="Page Numbers (Top of Page)"/>
            <w:docPartUnique/>
          </w:docPartObj>
        </w:sdtPr>
        <w:sdtEndPr/>
        <w:sdtContent>
          <w:p w:rsidR="00BA491C" w:rsidRDefault="00BA491C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D5792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4D5792">
              <w:rPr>
                <w:b/>
                <w:noProof/>
              </w:rPr>
              <w:t>4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8B311D" w:rsidRDefault="004D5792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30" w:rsidRDefault="00DE3D30" w:rsidP="00F91D37">
      <w:pPr>
        <w:spacing w:line="240" w:lineRule="auto"/>
      </w:pPr>
    </w:p>
    <w:p w:rsidR="00DE3D30" w:rsidRDefault="00DE3D30" w:rsidP="00F91D37">
      <w:pPr>
        <w:spacing w:line="240" w:lineRule="auto"/>
      </w:pPr>
    </w:p>
  </w:footnote>
  <w:footnote w:type="continuationSeparator" w:id="0">
    <w:p w:rsidR="00DE3D30" w:rsidRDefault="00DE3D30" w:rsidP="00F91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3B"/>
    <w:multiLevelType w:val="hybridMultilevel"/>
    <w:tmpl w:val="650621FC"/>
    <w:lvl w:ilvl="0" w:tplc="3A16A5A0">
      <w:start w:val="1"/>
      <w:numFmt w:val="decimal"/>
      <w:lvlText w:val="Art. %1"/>
      <w:lvlJc w:val="left"/>
      <w:pPr>
        <w:ind w:left="144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5229E"/>
    <w:multiLevelType w:val="hybridMultilevel"/>
    <w:tmpl w:val="9A927700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48CA"/>
    <w:multiLevelType w:val="hybridMultilevel"/>
    <w:tmpl w:val="090C5FF8"/>
    <w:lvl w:ilvl="0" w:tplc="56DEE752">
      <w:start w:val="1"/>
      <w:numFmt w:val="lowerLetter"/>
      <w:lvlText w:val="%1"/>
      <w:lvlJc w:val="left"/>
      <w:pPr>
        <w:ind w:left="72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2" w:hanging="360"/>
      </w:pPr>
    </w:lvl>
    <w:lvl w:ilvl="2" w:tplc="0807001B" w:tentative="1">
      <w:start w:val="1"/>
      <w:numFmt w:val="lowerRoman"/>
      <w:lvlText w:val="%3."/>
      <w:lvlJc w:val="right"/>
      <w:pPr>
        <w:ind w:left="2162" w:hanging="180"/>
      </w:pPr>
    </w:lvl>
    <w:lvl w:ilvl="3" w:tplc="0807000F" w:tentative="1">
      <w:start w:val="1"/>
      <w:numFmt w:val="decimal"/>
      <w:lvlText w:val="%4."/>
      <w:lvlJc w:val="left"/>
      <w:pPr>
        <w:ind w:left="2882" w:hanging="360"/>
      </w:pPr>
    </w:lvl>
    <w:lvl w:ilvl="4" w:tplc="08070019" w:tentative="1">
      <w:start w:val="1"/>
      <w:numFmt w:val="lowerLetter"/>
      <w:lvlText w:val="%5."/>
      <w:lvlJc w:val="left"/>
      <w:pPr>
        <w:ind w:left="3602" w:hanging="360"/>
      </w:pPr>
    </w:lvl>
    <w:lvl w:ilvl="5" w:tplc="0807001B" w:tentative="1">
      <w:start w:val="1"/>
      <w:numFmt w:val="lowerRoman"/>
      <w:lvlText w:val="%6."/>
      <w:lvlJc w:val="right"/>
      <w:pPr>
        <w:ind w:left="4322" w:hanging="180"/>
      </w:pPr>
    </w:lvl>
    <w:lvl w:ilvl="6" w:tplc="0807000F" w:tentative="1">
      <w:start w:val="1"/>
      <w:numFmt w:val="decimal"/>
      <w:lvlText w:val="%7."/>
      <w:lvlJc w:val="left"/>
      <w:pPr>
        <w:ind w:left="5042" w:hanging="360"/>
      </w:pPr>
    </w:lvl>
    <w:lvl w:ilvl="7" w:tplc="08070019" w:tentative="1">
      <w:start w:val="1"/>
      <w:numFmt w:val="lowerLetter"/>
      <w:lvlText w:val="%8."/>
      <w:lvlJc w:val="left"/>
      <w:pPr>
        <w:ind w:left="5762" w:hanging="360"/>
      </w:pPr>
    </w:lvl>
    <w:lvl w:ilvl="8" w:tplc="0807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C563C8B"/>
    <w:multiLevelType w:val="hybridMultilevel"/>
    <w:tmpl w:val="A69AE076"/>
    <w:lvl w:ilvl="0" w:tplc="56DEE75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1B94"/>
    <w:multiLevelType w:val="hybridMultilevel"/>
    <w:tmpl w:val="DDC0B67A"/>
    <w:lvl w:ilvl="0" w:tplc="138A0AF4">
      <w:start w:val="1"/>
      <w:numFmt w:val="decimal"/>
      <w:lvlText w:val="Art. %1"/>
      <w:lvlJc w:val="left"/>
      <w:pPr>
        <w:ind w:left="426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4980" w:hanging="360"/>
      </w:pPr>
    </w:lvl>
    <w:lvl w:ilvl="2" w:tplc="0807001B" w:tentative="1">
      <w:start w:val="1"/>
      <w:numFmt w:val="lowerRoman"/>
      <w:lvlText w:val="%3."/>
      <w:lvlJc w:val="right"/>
      <w:pPr>
        <w:ind w:left="5700" w:hanging="180"/>
      </w:pPr>
    </w:lvl>
    <w:lvl w:ilvl="3" w:tplc="0807000F" w:tentative="1">
      <w:start w:val="1"/>
      <w:numFmt w:val="decimal"/>
      <w:lvlText w:val="%4."/>
      <w:lvlJc w:val="left"/>
      <w:pPr>
        <w:ind w:left="6420" w:hanging="360"/>
      </w:pPr>
    </w:lvl>
    <w:lvl w:ilvl="4" w:tplc="08070019" w:tentative="1">
      <w:start w:val="1"/>
      <w:numFmt w:val="lowerLetter"/>
      <w:lvlText w:val="%5."/>
      <w:lvlJc w:val="left"/>
      <w:pPr>
        <w:ind w:left="7140" w:hanging="360"/>
      </w:pPr>
    </w:lvl>
    <w:lvl w:ilvl="5" w:tplc="0807001B" w:tentative="1">
      <w:start w:val="1"/>
      <w:numFmt w:val="lowerRoman"/>
      <w:lvlText w:val="%6."/>
      <w:lvlJc w:val="right"/>
      <w:pPr>
        <w:ind w:left="7860" w:hanging="180"/>
      </w:pPr>
    </w:lvl>
    <w:lvl w:ilvl="6" w:tplc="0807000F" w:tentative="1">
      <w:start w:val="1"/>
      <w:numFmt w:val="decimal"/>
      <w:lvlText w:val="%7."/>
      <w:lvlJc w:val="left"/>
      <w:pPr>
        <w:ind w:left="8580" w:hanging="360"/>
      </w:pPr>
    </w:lvl>
    <w:lvl w:ilvl="7" w:tplc="08070019" w:tentative="1">
      <w:start w:val="1"/>
      <w:numFmt w:val="lowerLetter"/>
      <w:lvlText w:val="%8."/>
      <w:lvlJc w:val="left"/>
      <w:pPr>
        <w:ind w:left="9300" w:hanging="360"/>
      </w:pPr>
    </w:lvl>
    <w:lvl w:ilvl="8" w:tplc="0807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33667C"/>
    <w:multiLevelType w:val="hybridMultilevel"/>
    <w:tmpl w:val="F34086D4"/>
    <w:lvl w:ilvl="0" w:tplc="0807000F">
      <w:start w:val="1"/>
      <w:numFmt w:val="decimal"/>
      <w:lvlText w:val="%1."/>
      <w:lvlJc w:val="left"/>
      <w:pPr>
        <w:ind w:left="722" w:hanging="360"/>
      </w:pPr>
    </w:lvl>
    <w:lvl w:ilvl="1" w:tplc="08070019" w:tentative="1">
      <w:start w:val="1"/>
      <w:numFmt w:val="lowerLetter"/>
      <w:lvlText w:val="%2."/>
      <w:lvlJc w:val="left"/>
      <w:pPr>
        <w:ind w:left="1442" w:hanging="360"/>
      </w:pPr>
    </w:lvl>
    <w:lvl w:ilvl="2" w:tplc="0807001B" w:tentative="1">
      <w:start w:val="1"/>
      <w:numFmt w:val="lowerRoman"/>
      <w:lvlText w:val="%3."/>
      <w:lvlJc w:val="right"/>
      <w:pPr>
        <w:ind w:left="2162" w:hanging="180"/>
      </w:pPr>
    </w:lvl>
    <w:lvl w:ilvl="3" w:tplc="0807000F" w:tentative="1">
      <w:start w:val="1"/>
      <w:numFmt w:val="decimal"/>
      <w:lvlText w:val="%4."/>
      <w:lvlJc w:val="left"/>
      <w:pPr>
        <w:ind w:left="2882" w:hanging="360"/>
      </w:pPr>
    </w:lvl>
    <w:lvl w:ilvl="4" w:tplc="08070019" w:tentative="1">
      <w:start w:val="1"/>
      <w:numFmt w:val="lowerLetter"/>
      <w:lvlText w:val="%5."/>
      <w:lvlJc w:val="left"/>
      <w:pPr>
        <w:ind w:left="3602" w:hanging="360"/>
      </w:pPr>
    </w:lvl>
    <w:lvl w:ilvl="5" w:tplc="0807001B" w:tentative="1">
      <w:start w:val="1"/>
      <w:numFmt w:val="lowerRoman"/>
      <w:lvlText w:val="%6."/>
      <w:lvlJc w:val="right"/>
      <w:pPr>
        <w:ind w:left="4322" w:hanging="180"/>
      </w:pPr>
    </w:lvl>
    <w:lvl w:ilvl="6" w:tplc="0807000F" w:tentative="1">
      <w:start w:val="1"/>
      <w:numFmt w:val="decimal"/>
      <w:lvlText w:val="%7."/>
      <w:lvlJc w:val="left"/>
      <w:pPr>
        <w:ind w:left="5042" w:hanging="360"/>
      </w:pPr>
    </w:lvl>
    <w:lvl w:ilvl="7" w:tplc="08070019" w:tentative="1">
      <w:start w:val="1"/>
      <w:numFmt w:val="lowerLetter"/>
      <w:lvlText w:val="%8."/>
      <w:lvlJc w:val="left"/>
      <w:pPr>
        <w:ind w:left="5762" w:hanging="360"/>
      </w:pPr>
    </w:lvl>
    <w:lvl w:ilvl="8" w:tplc="0807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27DF52AF"/>
    <w:multiLevelType w:val="hybridMultilevel"/>
    <w:tmpl w:val="D4A0A7BC"/>
    <w:lvl w:ilvl="0" w:tplc="3A16A5A0">
      <w:start w:val="1"/>
      <w:numFmt w:val="decimal"/>
      <w:lvlText w:val="Art. %1"/>
      <w:lvlJc w:val="left"/>
      <w:pPr>
        <w:ind w:left="144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267BDD"/>
    <w:multiLevelType w:val="hybridMultilevel"/>
    <w:tmpl w:val="21AE5902"/>
    <w:lvl w:ilvl="0" w:tplc="56DEE75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E3E84"/>
    <w:multiLevelType w:val="hybridMultilevel"/>
    <w:tmpl w:val="3D0678BA"/>
    <w:lvl w:ilvl="0" w:tplc="93DAAD56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63CE"/>
    <w:multiLevelType w:val="hybridMultilevel"/>
    <w:tmpl w:val="108AEE34"/>
    <w:lvl w:ilvl="0" w:tplc="56DEE752">
      <w:start w:val="1"/>
      <w:numFmt w:val="lowerLetter"/>
      <w:lvlText w:val="%1"/>
      <w:lvlJc w:val="left"/>
      <w:pPr>
        <w:ind w:left="72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2" w:hanging="360"/>
      </w:pPr>
    </w:lvl>
    <w:lvl w:ilvl="2" w:tplc="0807001B" w:tentative="1">
      <w:start w:val="1"/>
      <w:numFmt w:val="lowerRoman"/>
      <w:lvlText w:val="%3."/>
      <w:lvlJc w:val="right"/>
      <w:pPr>
        <w:ind w:left="2162" w:hanging="180"/>
      </w:pPr>
    </w:lvl>
    <w:lvl w:ilvl="3" w:tplc="0807000F" w:tentative="1">
      <w:start w:val="1"/>
      <w:numFmt w:val="decimal"/>
      <w:lvlText w:val="%4."/>
      <w:lvlJc w:val="left"/>
      <w:pPr>
        <w:ind w:left="2882" w:hanging="360"/>
      </w:pPr>
    </w:lvl>
    <w:lvl w:ilvl="4" w:tplc="08070019" w:tentative="1">
      <w:start w:val="1"/>
      <w:numFmt w:val="lowerLetter"/>
      <w:lvlText w:val="%5."/>
      <w:lvlJc w:val="left"/>
      <w:pPr>
        <w:ind w:left="3602" w:hanging="360"/>
      </w:pPr>
    </w:lvl>
    <w:lvl w:ilvl="5" w:tplc="0807001B" w:tentative="1">
      <w:start w:val="1"/>
      <w:numFmt w:val="lowerRoman"/>
      <w:lvlText w:val="%6."/>
      <w:lvlJc w:val="right"/>
      <w:pPr>
        <w:ind w:left="4322" w:hanging="180"/>
      </w:pPr>
    </w:lvl>
    <w:lvl w:ilvl="6" w:tplc="0807000F" w:tentative="1">
      <w:start w:val="1"/>
      <w:numFmt w:val="decimal"/>
      <w:lvlText w:val="%7."/>
      <w:lvlJc w:val="left"/>
      <w:pPr>
        <w:ind w:left="5042" w:hanging="360"/>
      </w:pPr>
    </w:lvl>
    <w:lvl w:ilvl="7" w:tplc="08070019" w:tentative="1">
      <w:start w:val="1"/>
      <w:numFmt w:val="lowerLetter"/>
      <w:lvlText w:val="%8."/>
      <w:lvlJc w:val="left"/>
      <w:pPr>
        <w:ind w:left="5762" w:hanging="360"/>
      </w:pPr>
    </w:lvl>
    <w:lvl w:ilvl="8" w:tplc="0807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338125CC"/>
    <w:multiLevelType w:val="hybridMultilevel"/>
    <w:tmpl w:val="8514E2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D7457"/>
    <w:multiLevelType w:val="hybridMultilevel"/>
    <w:tmpl w:val="3D320B62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02C5E"/>
    <w:multiLevelType w:val="hybridMultilevel"/>
    <w:tmpl w:val="E7869F44"/>
    <w:lvl w:ilvl="0" w:tplc="9C6AFFC8">
      <w:start w:val="1"/>
      <w:numFmt w:val="lowerLetter"/>
      <w:lvlText w:val="%1"/>
      <w:lvlJc w:val="left"/>
      <w:pPr>
        <w:ind w:left="722" w:hanging="360"/>
      </w:pPr>
      <w:rPr>
        <w:rFonts w:hint="default"/>
        <w:b w:val="0"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5" w15:restartNumberingAfterBreak="0">
    <w:nsid w:val="52F00B5D"/>
    <w:multiLevelType w:val="hybridMultilevel"/>
    <w:tmpl w:val="3DE87A16"/>
    <w:lvl w:ilvl="0" w:tplc="56DEE75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30EC"/>
    <w:multiLevelType w:val="hybridMultilevel"/>
    <w:tmpl w:val="B39296A6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5049A"/>
    <w:multiLevelType w:val="hybridMultilevel"/>
    <w:tmpl w:val="733A1296"/>
    <w:lvl w:ilvl="0" w:tplc="6FE8A91C">
      <w:start w:val="3"/>
      <w:numFmt w:val="decimal"/>
      <w:lvlText w:val="Art. %1"/>
      <w:lvlJc w:val="left"/>
      <w:pPr>
        <w:ind w:left="722" w:hanging="360"/>
      </w:pPr>
      <w:rPr>
        <w:rFonts w:ascii="Arial" w:hAnsi="Arial" w:hint="default"/>
        <w:b/>
        <w:i w:val="0"/>
        <w:sz w:val="21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02392"/>
    <w:multiLevelType w:val="hybridMultilevel"/>
    <w:tmpl w:val="A0DCB428"/>
    <w:lvl w:ilvl="0" w:tplc="3134EFEA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E935D7"/>
    <w:multiLevelType w:val="hybridMultilevel"/>
    <w:tmpl w:val="542809AA"/>
    <w:lvl w:ilvl="0" w:tplc="56DEE75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E18C5"/>
    <w:multiLevelType w:val="hybridMultilevel"/>
    <w:tmpl w:val="59DCD324"/>
    <w:lvl w:ilvl="0" w:tplc="3A16A5A0">
      <w:start w:val="1"/>
      <w:numFmt w:val="decimal"/>
      <w:lvlText w:val="Art. %1"/>
      <w:lvlJc w:val="left"/>
      <w:pPr>
        <w:ind w:left="144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3545CB"/>
    <w:multiLevelType w:val="hybridMultilevel"/>
    <w:tmpl w:val="D2B86A4E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A8424C"/>
    <w:multiLevelType w:val="hybridMultilevel"/>
    <w:tmpl w:val="440AB552"/>
    <w:lvl w:ilvl="0" w:tplc="C70CD1B6">
      <w:start w:val="2"/>
      <w:numFmt w:val="lowerLetter"/>
      <w:lvlText w:val="%1"/>
      <w:lvlJc w:val="left"/>
      <w:pPr>
        <w:ind w:left="72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7159E"/>
    <w:multiLevelType w:val="hybridMultilevel"/>
    <w:tmpl w:val="54E68976"/>
    <w:lvl w:ilvl="0" w:tplc="138A0AF4">
      <w:start w:val="1"/>
      <w:numFmt w:val="decimal"/>
      <w:lvlText w:val="Art. %1"/>
      <w:lvlJc w:val="left"/>
      <w:pPr>
        <w:ind w:left="722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B0D9E"/>
    <w:multiLevelType w:val="hybridMultilevel"/>
    <w:tmpl w:val="329614AA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D4DA8"/>
    <w:multiLevelType w:val="hybridMultilevel"/>
    <w:tmpl w:val="8888368A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E7E17"/>
    <w:multiLevelType w:val="hybridMultilevel"/>
    <w:tmpl w:val="1F460018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3"/>
  </w:num>
  <w:num w:numId="4">
    <w:abstractNumId w:val="14"/>
  </w:num>
  <w:num w:numId="5">
    <w:abstractNumId w:val="0"/>
  </w:num>
  <w:num w:numId="6">
    <w:abstractNumId w:val="6"/>
  </w:num>
  <w:num w:numId="7">
    <w:abstractNumId w:val="2"/>
  </w:num>
  <w:num w:numId="8">
    <w:abstractNumId w:val="15"/>
  </w:num>
  <w:num w:numId="9">
    <w:abstractNumId w:val="20"/>
  </w:num>
  <w:num w:numId="10">
    <w:abstractNumId w:val="10"/>
  </w:num>
  <w:num w:numId="11">
    <w:abstractNumId w:val="24"/>
  </w:num>
  <w:num w:numId="12">
    <w:abstractNumId w:val="3"/>
  </w:num>
  <w:num w:numId="13">
    <w:abstractNumId w:val="8"/>
  </w:num>
  <w:num w:numId="14">
    <w:abstractNumId w:val="13"/>
  </w:num>
  <w:num w:numId="15">
    <w:abstractNumId w:val="1"/>
  </w:num>
  <w:num w:numId="16">
    <w:abstractNumId w:val="25"/>
  </w:num>
  <w:num w:numId="17">
    <w:abstractNumId w:val="17"/>
  </w:num>
  <w:num w:numId="18">
    <w:abstractNumId w:val="21"/>
  </w:num>
  <w:num w:numId="19">
    <w:abstractNumId w:val="7"/>
  </w:num>
  <w:num w:numId="20">
    <w:abstractNumId w:val="27"/>
  </w:num>
  <w:num w:numId="21">
    <w:abstractNumId w:val="4"/>
  </w:num>
  <w:num w:numId="22">
    <w:abstractNumId w:val="12"/>
  </w:num>
  <w:num w:numId="23">
    <w:abstractNumId w:val="22"/>
  </w:num>
  <w:num w:numId="24">
    <w:abstractNumId w:val="9"/>
  </w:num>
  <w:num w:numId="25">
    <w:abstractNumId w:val="18"/>
  </w:num>
  <w:num w:numId="26">
    <w:abstractNumId w:val="11"/>
  </w:num>
  <w:num w:numId="27">
    <w:abstractNumId w:val="26"/>
  </w:num>
  <w:num w:numId="28">
    <w:abstractNumId w:val="28"/>
  </w:num>
  <w:num w:numId="2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D3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4EE2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559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208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214E4"/>
    <w:rsid w:val="00224C53"/>
    <w:rsid w:val="00224C9B"/>
    <w:rsid w:val="00225571"/>
    <w:rsid w:val="0022685B"/>
    <w:rsid w:val="002316F9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A7C8C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2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5937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18B4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1E56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230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792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94A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56C85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B74DA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6723C"/>
    <w:rsid w:val="006704EE"/>
    <w:rsid w:val="0068083D"/>
    <w:rsid w:val="006822FA"/>
    <w:rsid w:val="006854F3"/>
    <w:rsid w:val="00686D14"/>
    <w:rsid w:val="00687ED7"/>
    <w:rsid w:val="00693B4C"/>
    <w:rsid w:val="0069453E"/>
    <w:rsid w:val="006A1FE9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0851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27532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3EA1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E372D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57D3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91C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066B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5FCB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96F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3D30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62D9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C7B42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5B76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2271"/>
    <w:rsid w:val="00FD2FC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F99489D4-06E3-4862-B94E-2C4648F5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GrosserTitel">
    <w:name w:val="Grosser Titel"/>
    <w:basedOn w:val="Standard"/>
    <w:next w:val="Standard"/>
    <w:rsid w:val="00B257D3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bCs w:val="0"/>
      <w:spacing w:val="0"/>
      <w:sz w:val="52"/>
      <w:szCs w:val="20"/>
      <w:lang w:val="de-DE" w:eastAsia="de-CH"/>
    </w:rPr>
  </w:style>
  <w:style w:type="paragraph" w:customStyle="1" w:styleId="Marginale">
    <w:name w:val="Marginale"/>
    <w:basedOn w:val="Standard"/>
    <w:next w:val="Standard"/>
    <w:rsid w:val="00B257D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Publikation%20ohne%20Titelbild%20BE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1A3C451-B438-44C9-AA82-AB4C09BE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 ohne Titelbild BE.dotm</Template>
  <TotalTime>0</TotalTime>
  <Pages>4</Pages>
  <Words>662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Musterdatenschutzreglement für Einwohner- und gemischte Gemeinden</dc:title>
  <dc:creator/>
  <dc:description/>
  <cp:lastModifiedBy>Zurbuchen Kathrin, DIJ-AGR-GeM</cp:lastModifiedBy>
  <cp:revision>10</cp:revision>
  <cp:lastPrinted>2019-09-11T20:00:00Z</cp:lastPrinted>
  <dcterms:created xsi:type="dcterms:W3CDTF">2021-05-13T12:42:00Z</dcterms:created>
  <dcterms:modified xsi:type="dcterms:W3CDTF">2023-06-27T06:23:00Z</dcterms:modified>
</cp:coreProperties>
</file>