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C0" w:rsidRPr="00C3445E" w:rsidRDefault="009B757A" w:rsidP="00F417C0">
      <w:pPr>
        <w:pStyle w:val="Brieftitel"/>
        <w:rPr>
          <w:rFonts w:cstheme="majorHAnsi"/>
          <w:sz w:val="26"/>
          <w:szCs w:val="26"/>
        </w:rPr>
      </w:pPr>
      <w:r w:rsidRPr="00C3445E">
        <w:rPr>
          <w:rFonts w:cstheme="majorHAnsi"/>
          <w:szCs w:val="21"/>
        </w:rPr>
        <w:t>Musterverfügung</w:t>
      </w:r>
      <w:r w:rsidR="00C3445E" w:rsidRPr="00C3445E">
        <w:rPr>
          <w:rFonts w:cstheme="majorHAnsi"/>
          <w:szCs w:val="21"/>
        </w:rPr>
        <w:t xml:space="preserve"> vom</w:t>
      </w:r>
      <w:r w:rsidR="00F417C0" w:rsidRPr="00C3445E">
        <w:rPr>
          <w:rFonts w:cstheme="majorHAnsi"/>
          <w:sz w:val="26"/>
          <w:szCs w:val="26"/>
        </w:rPr>
        <w:t xml:space="preserve"> </w:t>
      </w:r>
      <w:sdt>
        <w:sdtPr>
          <w:id w:val="-1128771800"/>
          <w:placeholder>
            <w:docPart w:val="8AC4FBA6E4474D099DC5C983F390CE54"/>
          </w:placeholder>
          <w:showingPlcHdr/>
          <w:date>
            <w:dateFormat w:val="dd.MM.yyyy"/>
            <w:lid w:val="de-CH"/>
            <w:storeMappedDataAs w:val="dateTime"/>
            <w:calendar w:val="gregorian"/>
          </w:date>
        </w:sdtPr>
        <w:sdtEndPr/>
        <w:sdtContent>
          <w:r w:rsidR="00C3445E" w:rsidRPr="00336989">
            <w:rPr>
              <w:rStyle w:val="Platzhaltertext"/>
            </w:rPr>
            <w:t>00.00.0000</w:t>
          </w:r>
        </w:sdtContent>
      </w:sdt>
    </w:p>
    <w:p w:rsidR="009B757A" w:rsidRPr="009B757A" w:rsidRDefault="009B757A" w:rsidP="00F417C0">
      <w:pPr>
        <w:pStyle w:val="Brieftitel"/>
        <w:rPr>
          <w:rFonts w:asciiTheme="minorHAnsi" w:hAnsiTheme="minorHAnsi" w:cstheme="minorHAnsi"/>
        </w:rPr>
      </w:pPr>
    </w:p>
    <w:p w:rsidR="009B757A" w:rsidRPr="009B757A" w:rsidRDefault="009B757A" w:rsidP="009B757A">
      <w:pPr>
        <w:rPr>
          <w:rFonts w:cstheme="minorHAnsi"/>
          <w:szCs w:val="21"/>
        </w:rPr>
      </w:pPr>
      <w:r w:rsidRPr="009B757A">
        <w:rPr>
          <w:rFonts w:cstheme="minorHAnsi"/>
          <w:b/>
          <w:szCs w:val="21"/>
        </w:rPr>
        <w:t>Ernennung von Beamten und Beamtinnen</w:t>
      </w:r>
    </w:p>
    <w:p w:rsidR="009B757A" w:rsidRPr="009B757A" w:rsidRDefault="009B757A" w:rsidP="009B757A">
      <w:pPr>
        <w:rPr>
          <w:rFonts w:cstheme="minorHAnsi"/>
          <w:szCs w:val="21"/>
        </w:rPr>
      </w:pPr>
    </w:p>
    <w:p w:rsidR="009B757A" w:rsidRPr="009B757A" w:rsidRDefault="009B757A" w:rsidP="009B757A">
      <w:pPr>
        <w:rPr>
          <w:rFonts w:cstheme="minorHAnsi"/>
          <w:szCs w:val="21"/>
        </w:rPr>
      </w:pPr>
    </w:p>
    <w:p w:rsidR="009B757A" w:rsidRPr="009B757A" w:rsidRDefault="009B757A" w:rsidP="009B757A">
      <w:pPr>
        <w:tabs>
          <w:tab w:val="left" w:pos="851"/>
          <w:tab w:val="left" w:pos="1134"/>
          <w:tab w:val="left" w:pos="5103"/>
        </w:tabs>
        <w:rPr>
          <w:rFonts w:cstheme="minorHAnsi"/>
          <w:b/>
          <w:szCs w:val="21"/>
        </w:rPr>
      </w:pPr>
      <w:bookmarkStart w:id="0" w:name="TextAnfang"/>
      <w:bookmarkEnd w:id="0"/>
      <w:r w:rsidRPr="009B757A">
        <w:rPr>
          <w:rFonts w:cstheme="minorHAnsi"/>
          <w:b/>
          <w:szCs w:val="21"/>
        </w:rPr>
        <w:t>Verfügung (Ernennungsschreiben für Beamte und Beamtinnen)</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b/>
          <w:szCs w:val="21"/>
        </w:rPr>
        <w:t>Ernennungsbehörde</w:t>
      </w:r>
      <w:r w:rsidRPr="009B757A">
        <w:rPr>
          <w:rFonts w:cstheme="minorHAnsi"/>
          <w:szCs w:val="21"/>
        </w:rPr>
        <w:t xml:space="preserve"> </w:t>
      </w:r>
    </w:p>
    <w:p w:rsidR="009B757A" w:rsidRPr="009B757A" w:rsidRDefault="009B757A" w:rsidP="009B757A">
      <w:pPr>
        <w:tabs>
          <w:tab w:val="left" w:pos="851"/>
          <w:tab w:val="left" w:pos="1134"/>
          <w:tab w:val="left" w:pos="5103"/>
        </w:tabs>
        <w:rPr>
          <w:rFonts w:cstheme="minorHAnsi"/>
          <w:szCs w:val="21"/>
        </w:rPr>
      </w:pPr>
      <w:r w:rsidRPr="009B757A">
        <w:rPr>
          <w:rFonts w:cstheme="minorHAnsi"/>
          <w:szCs w:val="21"/>
        </w:rPr>
        <w:t>(gemäss Organisations- oder Personalreglement: Gemeinderat, Stimmberechtigte, Parlament)</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1134"/>
          <w:tab w:val="left" w:pos="3402"/>
          <w:tab w:val="left" w:pos="5103"/>
        </w:tabs>
        <w:spacing w:line="360" w:lineRule="auto"/>
        <w:rPr>
          <w:rFonts w:cstheme="minorHAnsi"/>
          <w:b/>
          <w:szCs w:val="21"/>
        </w:rPr>
      </w:pPr>
      <w:r w:rsidRPr="009B757A">
        <w:rPr>
          <w:rFonts w:cstheme="minorHAnsi"/>
          <w:b/>
          <w:szCs w:val="21"/>
        </w:rPr>
        <w:t xml:space="preserve">Mitarbeiter / Mitarbeiterin: </w:t>
      </w:r>
      <w:r w:rsidRPr="009B757A">
        <w:rPr>
          <w:rFonts w:cstheme="minorHAnsi"/>
          <w:b/>
          <w:szCs w:val="21"/>
        </w:rPr>
        <w:tab/>
      </w:r>
    </w:p>
    <w:p w:rsidR="009B757A" w:rsidRPr="009B757A" w:rsidRDefault="009B757A" w:rsidP="00875842">
      <w:pPr>
        <w:tabs>
          <w:tab w:val="left" w:pos="851"/>
          <w:tab w:val="left" w:pos="1134"/>
          <w:tab w:val="left" w:pos="5103"/>
        </w:tabs>
        <w:rPr>
          <w:rFonts w:cstheme="minorHAnsi"/>
          <w:szCs w:val="21"/>
        </w:rPr>
      </w:pPr>
      <w:r w:rsidRPr="009B757A">
        <w:rPr>
          <w:rFonts w:cstheme="minorHAnsi"/>
          <w:szCs w:val="21"/>
        </w:rPr>
        <w:t>Name/Vorname: ....................................................................................</w:t>
      </w:r>
    </w:p>
    <w:p w:rsidR="009B757A" w:rsidRPr="009B757A" w:rsidRDefault="009B757A" w:rsidP="00875842">
      <w:pPr>
        <w:tabs>
          <w:tab w:val="left" w:pos="851"/>
          <w:tab w:val="left" w:pos="1134"/>
          <w:tab w:val="left" w:pos="5103"/>
        </w:tabs>
        <w:rPr>
          <w:rFonts w:cstheme="minorHAnsi"/>
          <w:szCs w:val="21"/>
        </w:rPr>
      </w:pPr>
      <w:r w:rsidRPr="009B757A">
        <w:rPr>
          <w:rFonts w:cstheme="minorHAnsi"/>
          <w:szCs w:val="21"/>
        </w:rPr>
        <w:t>Strasse: .................................................................................................</w:t>
      </w:r>
    </w:p>
    <w:p w:rsidR="009B757A" w:rsidRPr="009B757A" w:rsidRDefault="009B757A" w:rsidP="00875842">
      <w:pPr>
        <w:tabs>
          <w:tab w:val="left" w:pos="851"/>
          <w:tab w:val="left" w:pos="1134"/>
          <w:tab w:val="left" w:pos="5103"/>
        </w:tabs>
        <w:rPr>
          <w:rFonts w:cstheme="minorHAnsi"/>
          <w:szCs w:val="21"/>
        </w:rPr>
      </w:pPr>
      <w:r w:rsidRPr="009B757A">
        <w:rPr>
          <w:rFonts w:cstheme="minorHAnsi"/>
          <w:szCs w:val="21"/>
        </w:rPr>
        <w:t>PLZ/Ort: ................................................................................................</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b/>
          <w:szCs w:val="21"/>
        </w:rPr>
      </w:pPr>
      <w:r w:rsidRPr="009B757A">
        <w:rPr>
          <w:rFonts w:cstheme="minorHAnsi"/>
          <w:b/>
          <w:szCs w:val="21"/>
        </w:rPr>
        <w:t>Art. 1</w:t>
      </w:r>
      <w:r w:rsidRPr="009B757A">
        <w:rPr>
          <w:rFonts w:cstheme="minorHAnsi"/>
          <w:b/>
          <w:szCs w:val="21"/>
        </w:rPr>
        <w:tab/>
        <w:t>Arbeitsort/Funktion</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szCs w:val="21"/>
        </w:rPr>
        <w:t>Arbeitsstelle: ......................................................</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szCs w:val="21"/>
        </w:rPr>
        <w:t>Adresse: ................................................................................</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szCs w:val="21"/>
        </w:rPr>
        <w:t>Funktion/Tätigkeit: ............................................................................................................................................................</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szCs w:val="21"/>
        </w:rPr>
        <w:t>Tätigkeitsbereich gemäss Pflichtenheft / Stellenbeschreibung (evtl. als Beilage)</w:t>
      </w:r>
    </w:p>
    <w:p w:rsidR="009B757A" w:rsidRDefault="009B757A" w:rsidP="009B757A">
      <w:pPr>
        <w:tabs>
          <w:tab w:val="left" w:pos="851"/>
          <w:tab w:val="left" w:pos="1134"/>
          <w:tab w:val="left" w:pos="5103"/>
        </w:tabs>
        <w:rPr>
          <w:rFonts w:cstheme="minorHAnsi"/>
          <w:szCs w:val="21"/>
        </w:rPr>
      </w:pPr>
    </w:p>
    <w:p w:rsidR="00C3445E" w:rsidRDefault="00C3445E" w:rsidP="009B757A">
      <w:pPr>
        <w:tabs>
          <w:tab w:val="left" w:pos="851"/>
          <w:tab w:val="left" w:pos="1134"/>
          <w:tab w:val="left" w:pos="5103"/>
        </w:tabs>
        <w:rPr>
          <w:rFonts w:cstheme="minorHAnsi"/>
          <w:szCs w:val="21"/>
        </w:rPr>
      </w:pPr>
    </w:p>
    <w:p w:rsidR="00C3445E" w:rsidRPr="009B757A" w:rsidRDefault="00C3445E"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b/>
          <w:szCs w:val="21"/>
        </w:rPr>
        <w:t>Art. 2</w:t>
      </w:r>
      <w:r w:rsidRPr="009B757A">
        <w:rPr>
          <w:rFonts w:cstheme="minorHAnsi"/>
          <w:b/>
          <w:szCs w:val="21"/>
        </w:rPr>
        <w:tab/>
        <w:t>Eintritt, Amtsdauer, Beschäftigungsgrad</w:t>
      </w:r>
    </w:p>
    <w:p w:rsidR="009B757A" w:rsidRPr="009B757A" w:rsidRDefault="009B757A" w:rsidP="009B757A">
      <w:pPr>
        <w:tabs>
          <w:tab w:val="left" w:pos="851"/>
          <w:tab w:val="left" w:pos="1134"/>
          <w:tab w:val="left" w:pos="5103"/>
        </w:tabs>
        <w:rPr>
          <w:rFonts w:cstheme="minorHAnsi"/>
          <w:sz w:val="20"/>
          <w:szCs w:val="20"/>
        </w:rPr>
      </w:pPr>
    </w:p>
    <w:p w:rsidR="009B757A" w:rsidRPr="009B757A" w:rsidRDefault="009B757A" w:rsidP="00875842">
      <w:pPr>
        <w:tabs>
          <w:tab w:val="left" w:pos="851"/>
          <w:tab w:val="left" w:pos="1134"/>
          <w:tab w:val="left" w:pos="5103"/>
        </w:tabs>
        <w:rPr>
          <w:rFonts w:cstheme="minorHAnsi"/>
          <w:szCs w:val="21"/>
        </w:rPr>
      </w:pPr>
      <w:r w:rsidRPr="009B757A">
        <w:rPr>
          <w:rFonts w:cstheme="minorHAnsi"/>
          <w:szCs w:val="21"/>
        </w:rPr>
        <w:t>Stellenantritt: (Datum) ..........................................................................</w:t>
      </w:r>
    </w:p>
    <w:p w:rsidR="009B757A" w:rsidRPr="009B757A" w:rsidRDefault="009B757A" w:rsidP="00875842">
      <w:pPr>
        <w:tabs>
          <w:tab w:val="left" w:pos="851"/>
          <w:tab w:val="left" w:pos="1134"/>
          <w:tab w:val="left" w:pos="5103"/>
        </w:tabs>
        <w:rPr>
          <w:rFonts w:cstheme="minorHAnsi"/>
          <w:szCs w:val="21"/>
        </w:rPr>
      </w:pPr>
    </w:p>
    <w:p w:rsidR="009B757A" w:rsidRPr="009B757A" w:rsidRDefault="009B757A" w:rsidP="00875842">
      <w:pPr>
        <w:tabs>
          <w:tab w:val="left" w:pos="851"/>
          <w:tab w:val="left" w:pos="1134"/>
          <w:tab w:val="left" w:pos="5103"/>
        </w:tabs>
        <w:rPr>
          <w:rFonts w:cstheme="minorHAnsi"/>
          <w:szCs w:val="21"/>
        </w:rPr>
      </w:pPr>
      <w:r w:rsidRPr="009B757A">
        <w:rPr>
          <w:rFonts w:cstheme="minorHAnsi"/>
          <w:szCs w:val="21"/>
        </w:rPr>
        <w:t>Ablauf der Amtsdauer: ..........................................................................</w:t>
      </w:r>
    </w:p>
    <w:p w:rsidR="009B757A" w:rsidRPr="009B757A" w:rsidRDefault="009B757A" w:rsidP="00875842">
      <w:pPr>
        <w:tabs>
          <w:tab w:val="left" w:pos="851"/>
          <w:tab w:val="left" w:pos="1134"/>
          <w:tab w:val="left" w:pos="5103"/>
        </w:tabs>
        <w:rPr>
          <w:rFonts w:cstheme="minorHAnsi"/>
          <w:szCs w:val="21"/>
        </w:rPr>
      </w:pPr>
    </w:p>
    <w:p w:rsidR="009B757A" w:rsidRDefault="009B757A" w:rsidP="00875842">
      <w:pPr>
        <w:tabs>
          <w:tab w:val="left" w:pos="851"/>
          <w:tab w:val="left" w:pos="1134"/>
          <w:tab w:val="left" w:pos="5103"/>
        </w:tabs>
        <w:rPr>
          <w:rFonts w:cstheme="minorHAnsi"/>
          <w:szCs w:val="21"/>
        </w:rPr>
      </w:pPr>
      <w:r w:rsidRPr="009B757A">
        <w:rPr>
          <w:rFonts w:cstheme="minorHAnsi"/>
          <w:szCs w:val="21"/>
        </w:rPr>
        <w:t>Beschäftigungsgrad: .......... %, entspricht ........... Stunden pro Woche</w:t>
      </w:r>
    </w:p>
    <w:p w:rsidR="00C3445E" w:rsidRPr="009B757A" w:rsidRDefault="00C3445E"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b/>
          <w:szCs w:val="21"/>
        </w:rPr>
        <w:t>Art. 3</w:t>
      </w:r>
      <w:r w:rsidRPr="009B757A">
        <w:rPr>
          <w:rFonts w:cstheme="minorHAnsi"/>
          <w:b/>
          <w:szCs w:val="21"/>
        </w:rPr>
        <w:tab/>
        <w:t>Fristen zur Beendigung der Arbeitsverhältnisse:</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172458">
      <w:pPr>
        <w:numPr>
          <w:ilvl w:val="0"/>
          <w:numId w:val="26"/>
        </w:numPr>
        <w:tabs>
          <w:tab w:val="left" w:pos="851"/>
          <w:tab w:val="left" w:pos="1134"/>
          <w:tab w:val="left" w:pos="5103"/>
          <w:tab w:val="left" w:pos="5800"/>
        </w:tabs>
        <w:overflowPunct w:val="0"/>
        <w:autoSpaceDE w:val="0"/>
        <w:autoSpaceDN w:val="0"/>
        <w:adjustRightInd w:val="0"/>
        <w:spacing w:line="269" w:lineRule="exact"/>
        <w:textAlignment w:val="baseline"/>
        <w:rPr>
          <w:rFonts w:cstheme="minorHAnsi"/>
          <w:szCs w:val="21"/>
        </w:rPr>
      </w:pPr>
      <w:r w:rsidRPr="009B757A">
        <w:rPr>
          <w:rFonts w:cstheme="minorHAnsi"/>
          <w:szCs w:val="21"/>
        </w:rPr>
        <w:t>durch die beamtete Person: jederzeit schriftlich unter Wahrung einer Frist von drei Monaten jeweils auf Ende eines Monats;</w:t>
      </w:r>
    </w:p>
    <w:p w:rsidR="009B757A" w:rsidRPr="009B757A" w:rsidRDefault="009B757A" w:rsidP="00172458">
      <w:pPr>
        <w:tabs>
          <w:tab w:val="left" w:pos="284"/>
          <w:tab w:val="left" w:pos="851"/>
          <w:tab w:val="left" w:pos="5103"/>
        </w:tabs>
        <w:spacing w:line="269" w:lineRule="exact"/>
        <w:rPr>
          <w:rFonts w:cstheme="minorHAnsi"/>
          <w:szCs w:val="21"/>
        </w:rPr>
      </w:pPr>
    </w:p>
    <w:p w:rsidR="009B757A" w:rsidRPr="009B757A" w:rsidRDefault="009B757A" w:rsidP="00172458">
      <w:pPr>
        <w:numPr>
          <w:ilvl w:val="0"/>
          <w:numId w:val="26"/>
        </w:numPr>
        <w:tabs>
          <w:tab w:val="left" w:pos="284"/>
          <w:tab w:val="left" w:pos="851"/>
          <w:tab w:val="left" w:pos="5103"/>
          <w:tab w:val="left" w:pos="5800"/>
        </w:tabs>
        <w:overflowPunct w:val="0"/>
        <w:autoSpaceDE w:val="0"/>
        <w:autoSpaceDN w:val="0"/>
        <w:adjustRightInd w:val="0"/>
        <w:spacing w:line="269" w:lineRule="exact"/>
        <w:textAlignment w:val="baseline"/>
        <w:rPr>
          <w:rFonts w:cstheme="minorHAnsi"/>
          <w:szCs w:val="21"/>
        </w:rPr>
      </w:pPr>
      <w:r w:rsidRPr="009B757A">
        <w:rPr>
          <w:rFonts w:cstheme="minorHAnsi"/>
          <w:szCs w:val="21"/>
        </w:rPr>
        <w:t>die beamtete Person ist spätestens sechs Monate vor Ablauf ihrer Amtsdauer zu benachrichtigen, wenn ihre Wiederwahl fraglich ist;</w:t>
      </w:r>
    </w:p>
    <w:p w:rsidR="009B757A" w:rsidRPr="009B757A" w:rsidRDefault="009B757A" w:rsidP="00172458">
      <w:pPr>
        <w:tabs>
          <w:tab w:val="left" w:pos="851"/>
          <w:tab w:val="left" w:pos="1134"/>
          <w:tab w:val="left" w:pos="5103"/>
        </w:tabs>
        <w:spacing w:line="269" w:lineRule="exact"/>
        <w:ind w:left="1134" w:hanging="1134"/>
        <w:rPr>
          <w:rFonts w:cstheme="minorHAnsi"/>
          <w:szCs w:val="21"/>
        </w:rPr>
      </w:pPr>
    </w:p>
    <w:p w:rsidR="009B757A" w:rsidRPr="009B757A" w:rsidRDefault="009B757A" w:rsidP="00172458">
      <w:pPr>
        <w:numPr>
          <w:ilvl w:val="0"/>
          <w:numId w:val="26"/>
        </w:numPr>
        <w:tabs>
          <w:tab w:val="left" w:pos="567"/>
          <w:tab w:val="left" w:pos="851"/>
          <w:tab w:val="left" w:pos="5103"/>
          <w:tab w:val="left" w:pos="5800"/>
        </w:tabs>
        <w:overflowPunct w:val="0"/>
        <w:autoSpaceDE w:val="0"/>
        <w:autoSpaceDN w:val="0"/>
        <w:adjustRightInd w:val="0"/>
        <w:spacing w:line="269" w:lineRule="exact"/>
        <w:textAlignment w:val="baseline"/>
        <w:rPr>
          <w:rFonts w:cstheme="minorHAnsi"/>
          <w:szCs w:val="21"/>
        </w:rPr>
      </w:pPr>
      <w:r w:rsidRPr="009B757A">
        <w:rPr>
          <w:rFonts w:cstheme="minorHAnsi"/>
          <w:szCs w:val="21"/>
        </w:rPr>
        <w:lastRenderedPageBreak/>
        <w:t>der Gemeinderat kann bei der Justiz-, Gemeinde- und Kirchendirektion die Abberufung des Arbeitsverhältnisses vor Ablauf der Amtsdauer beantragen, wenn Unfähigkeit, dauerhaft ungenügende Leistungen, schwere oder wiederholte Dienstpflicht</w:t>
      </w:r>
      <w:r w:rsidRPr="009B757A">
        <w:rPr>
          <w:rFonts w:cstheme="minorHAnsi"/>
          <w:szCs w:val="21"/>
        </w:rPr>
        <w:softHyphen/>
        <w:t>verletzung oder ein anderer wichtiger Grund die Fortsetzung des Arbeitsverhältnisses als unzumutbar erscheinen lassen.</w:t>
      </w:r>
    </w:p>
    <w:p w:rsidR="009B757A" w:rsidRPr="009B757A" w:rsidRDefault="009B757A" w:rsidP="009B757A">
      <w:pPr>
        <w:tabs>
          <w:tab w:val="left" w:pos="851"/>
          <w:tab w:val="left" w:pos="1134"/>
          <w:tab w:val="left" w:pos="5103"/>
        </w:tabs>
        <w:ind w:left="1134" w:hanging="1134"/>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b/>
          <w:szCs w:val="21"/>
        </w:rPr>
        <w:t>Art. 4</w:t>
      </w:r>
      <w:r w:rsidRPr="009B757A">
        <w:rPr>
          <w:rFonts w:cstheme="minorHAnsi"/>
          <w:b/>
          <w:szCs w:val="21"/>
        </w:rPr>
        <w:tab/>
        <w:t>Einreihung und Gehalt</w:t>
      </w:r>
    </w:p>
    <w:p w:rsidR="009B757A" w:rsidRPr="009B757A" w:rsidRDefault="009B757A" w:rsidP="009B757A">
      <w:pPr>
        <w:tabs>
          <w:tab w:val="left" w:pos="851"/>
          <w:tab w:val="left" w:pos="1134"/>
          <w:tab w:val="left" w:pos="5103"/>
        </w:tabs>
        <w:spacing w:line="360" w:lineRule="auto"/>
        <w:rPr>
          <w:rFonts w:cstheme="minorHAnsi"/>
          <w:szCs w:val="21"/>
        </w:rPr>
      </w:pP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 xml:space="preserve">Gehaltsklasse .......... Gehaltsstufe ............ </w:t>
      </w: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monatliches Bruttogehalt (Beschäftigungsgrad ........... %) Fr. ....................</w:t>
      </w:r>
    </w:p>
    <w:p w:rsidR="009B757A" w:rsidRPr="009B757A" w:rsidRDefault="009B757A" w:rsidP="00172458">
      <w:pPr>
        <w:tabs>
          <w:tab w:val="left" w:pos="851"/>
          <w:tab w:val="left" w:pos="1134"/>
          <w:tab w:val="left" w:pos="5103"/>
        </w:tabs>
        <w:spacing w:line="269" w:lineRule="exact"/>
        <w:rPr>
          <w:rFonts w:cstheme="minorHAnsi"/>
          <w:szCs w:val="21"/>
        </w:rPr>
      </w:pP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 xml:space="preserve">Der Anspruch auf die Familien- und Betreuungszulage richtet sich nach Art. 83 ff. PG und Art. 76ff. PV. Das 13. Monatsgehalt wird je zur Hälfte im Juni und Dezember ausgerichtet. Austretende Mitarbeiterinnen und Mitarbeiter haben Anspruch auf pro </w:t>
      </w:r>
      <w:proofErr w:type="spellStart"/>
      <w:r w:rsidRPr="009B757A">
        <w:rPr>
          <w:rFonts w:cstheme="minorHAnsi"/>
          <w:szCs w:val="21"/>
        </w:rPr>
        <w:t>rata</w:t>
      </w:r>
      <w:proofErr w:type="spellEnd"/>
      <w:r w:rsidRPr="009B757A">
        <w:rPr>
          <w:rFonts w:cstheme="minorHAnsi"/>
          <w:szCs w:val="21"/>
        </w:rPr>
        <w:t>-Ausrichtung.</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b/>
          <w:szCs w:val="21"/>
        </w:rPr>
      </w:pPr>
      <w:r w:rsidRPr="009B757A">
        <w:rPr>
          <w:rFonts w:cstheme="minorHAnsi"/>
          <w:b/>
          <w:szCs w:val="21"/>
        </w:rPr>
        <w:t>Art. 5</w:t>
      </w:r>
      <w:r w:rsidRPr="009B757A">
        <w:rPr>
          <w:rFonts w:cstheme="minorHAnsi"/>
          <w:b/>
          <w:szCs w:val="21"/>
        </w:rPr>
        <w:tab/>
        <w:t>Arbeitszeit und Ferien</w:t>
      </w:r>
    </w:p>
    <w:p w:rsidR="009B757A" w:rsidRPr="009B757A" w:rsidRDefault="009B757A" w:rsidP="009B757A">
      <w:pPr>
        <w:tabs>
          <w:tab w:val="left" w:pos="851"/>
          <w:tab w:val="left" w:pos="1134"/>
          <w:tab w:val="left" w:pos="5103"/>
        </w:tabs>
        <w:rPr>
          <w:rFonts w:cstheme="minorHAnsi"/>
          <w:b/>
          <w:szCs w:val="21"/>
        </w:rPr>
      </w:pPr>
    </w:p>
    <w:p w:rsid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Es gelten die Personalvorschriften der Gemeinde. Enthält das Gemeinderecht keine Vorschriften, gilt das Personalrecht des Kantons (Art. 124 – 160 PV).</w:t>
      </w:r>
    </w:p>
    <w:p w:rsidR="00C3445E" w:rsidRPr="009B757A" w:rsidRDefault="00C3445E"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b/>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b/>
          <w:szCs w:val="21"/>
        </w:rPr>
        <w:t>Art. 6</w:t>
      </w:r>
      <w:r w:rsidRPr="009B757A">
        <w:rPr>
          <w:rFonts w:cstheme="minorHAnsi"/>
          <w:b/>
          <w:szCs w:val="21"/>
        </w:rPr>
        <w:tab/>
        <w:t>Unfallversicherung</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In Anwendung der gesetzlichen Bestimmungen ist die Mitarbeiterin/der Mitarbeiter gegen Berufs- und Nicht</w:t>
      </w:r>
      <w:r w:rsidRPr="009B757A">
        <w:rPr>
          <w:rFonts w:cstheme="minorHAnsi"/>
          <w:szCs w:val="21"/>
        </w:rPr>
        <w:softHyphen/>
        <w:t>berufsunfälle sowie Berufskrankheiten obligatorisch versichert (Nichtberufsunfälle sind versichert bei einer wöchentlichen Arbeitszeit von 8 und mehr Stunden, Unfall auf dem Arbeitsweg gilt als Berufsunfall). Darüber hinaus besteht eine Zusatzversicherung, welche im Todes- und Invaliditätsfall Kapitalleistungen vorsieht.</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b/>
          <w:szCs w:val="21"/>
        </w:rPr>
      </w:pPr>
      <w:r w:rsidRPr="009B757A">
        <w:rPr>
          <w:rFonts w:cstheme="minorHAnsi"/>
          <w:b/>
          <w:szCs w:val="21"/>
        </w:rPr>
        <w:t>Art. 7</w:t>
      </w:r>
      <w:r w:rsidRPr="009B757A">
        <w:rPr>
          <w:rFonts w:cstheme="minorHAnsi"/>
          <w:b/>
          <w:szCs w:val="21"/>
        </w:rPr>
        <w:tab/>
        <w:t>Berufliche Vorsorge</w:t>
      </w:r>
    </w:p>
    <w:p w:rsidR="009B757A" w:rsidRPr="009B757A" w:rsidRDefault="009B757A" w:rsidP="009B757A">
      <w:pPr>
        <w:tabs>
          <w:tab w:val="left" w:pos="851"/>
          <w:tab w:val="left" w:pos="1134"/>
          <w:tab w:val="left" w:pos="5103"/>
        </w:tabs>
        <w:rPr>
          <w:rFonts w:cstheme="minorHAnsi"/>
          <w:szCs w:val="21"/>
        </w:rPr>
      </w:pPr>
    </w:p>
    <w:p w:rsidR="009B757A" w:rsidRPr="00C3445E"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Untersteht die Mitarbeiterin / der Mitarbeiter der obligatorischen beruflichen Vorsorge gemäss Art. 2 BVG, hat sie/er der Pensionskasse der Gemeinde beizutreten.</w:t>
      </w:r>
    </w:p>
    <w:p w:rsidR="009B757A" w:rsidRPr="009B757A" w:rsidRDefault="009B757A" w:rsidP="009B757A">
      <w:pPr>
        <w:tabs>
          <w:tab w:val="left" w:pos="851"/>
          <w:tab w:val="left" w:pos="1134"/>
          <w:tab w:val="left" w:pos="5103"/>
        </w:tabs>
        <w:rPr>
          <w:rFonts w:cstheme="minorHAnsi"/>
          <w:sz w:val="20"/>
          <w:szCs w:val="20"/>
        </w:rPr>
      </w:pPr>
    </w:p>
    <w:p w:rsidR="009B757A" w:rsidRPr="009B757A" w:rsidRDefault="009B757A" w:rsidP="009B757A">
      <w:pPr>
        <w:tabs>
          <w:tab w:val="left" w:pos="851"/>
          <w:tab w:val="left" w:pos="1134"/>
          <w:tab w:val="left" w:pos="5103"/>
        </w:tabs>
        <w:rPr>
          <w:rFonts w:cstheme="minorHAnsi"/>
          <w:b/>
          <w:szCs w:val="21"/>
        </w:rPr>
      </w:pPr>
      <w:r w:rsidRPr="009B757A">
        <w:rPr>
          <w:rFonts w:cstheme="minorHAnsi"/>
          <w:b/>
          <w:szCs w:val="21"/>
        </w:rPr>
        <w:t>Art. 8</w:t>
      </w:r>
      <w:r w:rsidRPr="009B757A">
        <w:rPr>
          <w:rFonts w:cstheme="minorHAnsi"/>
          <w:b/>
          <w:szCs w:val="21"/>
        </w:rPr>
        <w:tab/>
        <w:t>Personalrechtliche Grundlagen; Rechte und Pflichten</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Die Rechte und Pflichten aus dem Arbeitsverhältnis richten sich nach den geltenden gemeindepersonal</w:t>
      </w:r>
      <w:r w:rsidRPr="009B757A">
        <w:rPr>
          <w:rFonts w:cstheme="minorHAnsi"/>
          <w:szCs w:val="21"/>
        </w:rPr>
        <w:softHyphen/>
        <w:t>rechtlichen Vorschriften. Das für die kantonalen hauptamtlichen Behördenmitglieder anwendbare Recht gilt, soweit die Gemeinde keine besonderen Vorschriften erlässt.</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b/>
          <w:szCs w:val="21"/>
        </w:rPr>
      </w:pPr>
      <w:r w:rsidRPr="009B757A">
        <w:rPr>
          <w:rFonts w:cstheme="minorHAnsi"/>
          <w:b/>
          <w:szCs w:val="21"/>
        </w:rPr>
        <w:t>Art. 9</w:t>
      </w:r>
      <w:r w:rsidRPr="009B757A">
        <w:rPr>
          <w:rFonts w:cstheme="minorHAnsi"/>
          <w:b/>
          <w:szCs w:val="21"/>
        </w:rPr>
        <w:tab/>
        <w:t>Arbeitswohnung</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Die Wohnung ..................................................................... (Adresse) wird als Arbeitswohnung zugewiesen. Der durch Verfügung festgesetzte Wert der Arbeitswohnung von Fr ............... wird monatlich vom Gehalt in Abzug gebracht. Die Anpassung des Arbeitswohnungswertes bleibt vorbehalten. Sie ist den Arbeitswohnungs</w:t>
      </w:r>
      <w:r w:rsidRPr="009B757A">
        <w:rPr>
          <w:rFonts w:cstheme="minorHAnsi"/>
          <w:szCs w:val="21"/>
        </w:rPr>
        <w:softHyphen/>
        <w:t xml:space="preserve">benützenden mindestens drei Monate </w:t>
      </w:r>
      <w:proofErr w:type="spellStart"/>
      <w:r w:rsidRPr="009B757A">
        <w:rPr>
          <w:rFonts w:cstheme="minorHAnsi"/>
          <w:szCs w:val="21"/>
        </w:rPr>
        <w:t>im voraus</w:t>
      </w:r>
      <w:proofErr w:type="spellEnd"/>
      <w:r w:rsidRPr="009B757A">
        <w:rPr>
          <w:rFonts w:cstheme="minorHAnsi"/>
          <w:szCs w:val="21"/>
        </w:rPr>
        <w:t xml:space="preserve"> mitzuteilen. Arbeitswohnungen sind mit Beendigung des Arbeitsverhältnisses zu verlassen.</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b/>
          <w:szCs w:val="21"/>
        </w:rPr>
        <w:lastRenderedPageBreak/>
        <w:t>Art. 10</w:t>
      </w:r>
      <w:r w:rsidRPr="009B757A">
        <w:rPr>
          <w:rFonts w:cstheme="minorHAnsi"/>
          <w:b/>
          <w:szCs w:val="21"/>
        </w:rPr>
        <w:tab/>
        <w:t>Besonderes</w:t>
      </w:r>
    </w:p>
    <w:p w:rsidR="009B757A" w:rsidRPr="009B757A" w:rsidRDefault="009B757A" w:rsidP="009B757A">
      <w:pPr>
        <w:tabs>
          <w:tab w:val="left" w:pos="851"/>
          <w:tab w:val="left" w:pos="1134"/>
          <w:tab w:val="left" w:pos="5103"/>
        </w:tabs>
        <w:rPr>
          <w:rFonts w:cstheme="minorHAnsi"/>
          <w:b/>
          <w:szCs w:val="21"/>
        </w:rPr>
      </w:pPr>
    </w:p>
    <w:p w:rsidR="009B757A" w:rsidRPr="009B757A" w:rsidRDefault="009B757A" w:rsidP="009B757A">
      <w:pPr>
        <w:tabs>
          <w:tab w:val="left" w:pos="851"/>
          <w:tab w:val="left" w:pos="1134"/>
          <w:tab w:val="left" w:pos="5103"/>
        </w:tabs>
        <w:rPr>
          <w:rFonts w:cstheme="minorHAnsi"/>
          <w:b/>
          <w:szCs w:val="21"/>
        </w:rPr>
      </w:pPr>
    </w:p>
    <w:p w:rsidR="009B757A" w:rsidRPr="009B757A" w:rsidRDefault="009B757A" w:rsidP="009B757A">
      <w:pPr>
        <w:tabs>
          <w:tab w:val="left" w:pos="851"/>
          <w:tab w:val="left" w:pos="1134"/>
          <w:tab w:val="left" w:pos="5103"/>
        </w:tabs>
        <w:rPr>
          <w:rFonts w:cstheme="minorHAnsi"/>
          <w:b/>
          <w:szCs w:val="21"/>
        </w:rPr>
      </w:pPr>
    </w:p>
    <w:p w:rsidR="009B757A" w:rsidRPr="009B757A" w:rsidRDefault="009B757A" w:rsidP="009B757A">
      <w:pPr>
        <w:tabs>
          <w:tab w:val="left" w:pos="851"/>
          <w:tab w:val="left" w:pos="1134"/>
          <w:tab w:val="left" w:pos="5103"/>
        </w:tabs>
        <w:rPr>
          <w:rFonts w:cstheme="minorHAnsi"/>
          <w:b/>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b/>
          <w:szCs w:val="21"/>
        </w:rPr>
      </w:pPr>
      <w:r w:rsidRPr="009B757A">
        <w:rPr>
          <w:rFonts w:cstheme="minorHAnsi"/>
          <w:b/>
          <w:szCs w:val="21"/>
        </w:rPr>
        <w:t>Beilagen</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 evtl. Pflichtenheft / Stellenbeschreibung</w:t>
      </w: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w:t>
      </w: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w:t>
      </w: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 xml:space="preserve">- </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r w:rsidRPr="009B757A">
        <w:rPr>
          <w:rFonts w:cstheme="minorHAnsi"/>
          <w:szCs w:val="21"/>
        </w:rPr>
        <w:t>............................................................, den .............................................</w:t>
      </w:r>
    </w:p>
    <w:p w:rsidR="009B757A" w:rsidRPr="009B757A" w:rsidRDefault="009B757A" w:rsidP="009B757A">
      <w:pPr>
        <w:tabs>
          <w:tab w:val="left" w:pos="851"/>
          <w:tab w:val="left" w:pos="1134"/>
          <w:tab w:val="left" w:pos="5103"/>
        </w:tabs>
        <w:rPr>
          <w:rFonts w:cstheme="minorHAnsi"/>
          <w:szCs w:val="21"/>
        </w:rPr>
      </w:pPr>
      <w:bookmarkStart w:id="1" w:name="_GoBack"/>
      <w:bookmarkEnd w:id="1"/>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9B757A">
      <w:pPr>
        <w:tabs>
          <w:tab w:val="left" w:pos="5387"/>
        </w:tabs>
        <w:rPr>
          <w:rFonts w:cstheme="minorHAnsi"/>
          <w:szCs w:val="21"/>
        </w:rPr>
      </w:pPr>
      <w:r w:rsidRPr="009B757A">
        <w:rPr>
          <w:rFonts w:cstheme="minorHAnsi"/>
          <w:szCs w:val="21"/>
        </w:rPr>
        <w:tab/>
        <w:t>Für die Anstellungsbehörde</w:t>
      </w:r>
    </w:p>
    <w:p w:rsidR="009B757A" w:rsidRPr="009B757A" w:rsidRDefault="009B757A" w:rsidP="009B757A">
      <w:pPr>
        <w:tabs>
          <w:tab w:val="left" w:pos="851"/>
          <w:tab w:val="left" w:pos="1134"/>
          <w:tab w:val="left" w:pos="5103"/>
        </w:tabs>
        <w:rPr>
          <w:rFonts w:cstheme="minorHAnsi"/>
          <w:sz w:val="20"/>
          <w:szCs w:val="20"/>
        </w:rPr>
      </w:pPr>
    </w:p>
    <w:p w:rsidR="009B757A" w:rsidRPr="009B757A" w:rsidRDefault="009B757A" w:rsidP="009B757A">
      <w:pPr>
        <w:tabs>
          <w:tab w:val="left" w:pos="851"/>
          <w:tab w:val="left" w:pos="1134"/>
          <w:tab w:val="left" w:pos="5103"/>
        </w:tabs>
        <w:jc w:val="both"/>
        <w:rPr>
          <w:rFonts w:cstheme="minorHAnsi"/>
          <w:sz w:val="20"/>
          <w:szCs w:val="20"/>
        </w:rPr>
      </w:pPr>
    </w:p>
    <w:p w:rsidR="009B757A" w:rsidRPr="009B757A" w:rsidRDefault="009B757A" w:rsidP="009B757A">
      <w:pPr>
        <w:tabs>
          <w:tab w:val="left" w:pos="851"/>
          <w:tab w:val="left" w:pos="1134"/>
          <w:tab w:val="left" w:pos="5103"/>
        </w:tabs>
        <w:jc w:val="both"/>
        <w:rPr>
          <w:rFonts w:cstheme="minorHAnsi"/>
          <w:sz w:val="20"/>
          <w:szCs w:val="20"/>
        </w:rPr>
      </w:pPr>
    </w:p>
    <w:p w:rsidR="009B757A" w:rsidRPr="009B757A" w:rsidRDefault="009B757A" w:rsidP="009B757A">
      <w:pPr>
        <w:tabs>
          <w:tab w:val="left" w:pos="851"/>
          <w:tab w:val="left" w:pos="1134"/>
          <w:tab w:val="left" w:pos="5103"/>
        </w:tabs>
        <w:jc w:val="both"/>
        <w:rPr>
          <w:rFonts w:cstheme="minorHAnsi"/>
          <w:sz w:val="20"/>
          <w:szCs w:val="20"/>
        </w:rPr>
      </w:pPr>
    </w:p>
    <w:p w:rsidR="009B757A" w:rsidRPr="009B757A" w:rsidRDefault="009B757A" w:rsidP="009B757A">
      <w:pPr>
        <w:tabs>
          <w:tab w:val="left" w:pos="851"/>
          <w:tab w:val="left" w:pos="1134"/>
          <w:tab w:val="left" w:pos="5103"/>
        </w:tabs>
        <w:jc w:val="both"/>
        <w:rPr>
          <w:rFonts w:cstheme="minorHAnsi"/>
          <w:sz w:val="20"/>
          <w:szCs w:val="20"/>
        </w:rPr>
      </w:pPr>
    </w:p>
    <w:p w:rsidR="009B757A" w:rsidRPr="009B757A" w:rsidRDefault="009B757A" w:rsidP="009B757A">
      <w:pPr>
        <w:tabs>
          <w:tab w:val="left" w:pos="851"/>
          <w:tab w:val="left" w:pos="1134"/>
          <w:tab w:val="left" w:pos="5103"/>
        </w:tabs>
        <w:jc w:val="both"/>
        <w:rPr>
          <w:rFonts w:cstheme="minorHAnsi"/>
          <w:sz w:val="20"/>
          <w:szCs w:val="20"/>
        </w:rPr>
      </w:pPr>
    </w:p>
    <w:p w:rsidR="009B757A" w:rsidRPr="009B757A" w:rsidRDefault="009B757A" w:rsidP="009B757A">
      <w:pPr>
        <w:tabs>
          <w:tab w:val="left" w:pos="851"/>
          <w:tab w:val="left" w:pos="1134"/>
          <w:tab w:val="left" w:pos="5103"/>
        </w:tabs>
        <w:jc w:val="both"/>
        <w:rPr>
          <w:rFonts w:cstheme="minorHAnsi"/>
          <w:sz w:val="20"/>
          <w:szCs w:val="20"/>
        </w:rPr>
      </w:pPr>
    </w:p>
    <w:p w:rsidR="009B757A" w:rsidRPr="009B757A" w:rsidRDefault="009B757A" w:rsidP="009B757A">
      <w:pPr>
        <w:tabs>
          <w:tab w:val="left" w:pos="851"/>
          <w:tab w:val="left" w:pos="1134"/>
          <w:tab w:val="left" w:pos="5103"/>
        </w:tabs>
        <w:rPr>
          <w:rFonts w:cstheme="minorHAnsi"/>
          <w:b/>
          <w:szCs w:val="21"/>
        </w:rPr>
      </w:pPr>
      <w:r w:rsidRPr="009B757A">
        <w:rPr>
          <w:rFonts w:cstheme="minorHAnsi"/>
          <w:b/>
          <w:szCs w:val="21"/>
        </w:rPr>
        <w:t>Rechtsmittelbelehrung</w:t>
      </w:r>
    </w:p>
    <w:p w:rsidR="009B757A" w:rsidRPr="009B757A" w:rsidRDefault="009B757A" w:rsidP="009B757A">
      <w:pPr>
        <w:tabs>
          <w:tab w:val="left" w:pos="851"/>
          <w:tab w:val="left" w:pos="1134"/>
          <w:tab w:val="left" w:pos="5103"/>
        </w:tabs>
        <w:rPr>
          <w:rFonts w:cstheme="minorHAnsi"/>
          <w:szCs w:val="21"/>
        </w:rPr>
      </w:pPr>
    </w:p>
    <w:p w:rsidR="009B757A" w:rsidRPr="009B757A" w:rsidRDefault="009B757A" w:rsidP="00172458">
      <w:pPr>
        <w:tabs>
          <w:tab w:val="left" w:pos="851"/>
          <w:tab w:val="left" w:pos="1134"/>
          <w:tab w:val="left" w:pos="5103"/>
        </w:tabs>
        <w:spacing w:line="269" w:lineRule="exact"/>
        <w:rPr>
          <w:rFonts w:cstheme="minorHAnsi"/>
          <w:szCs w:val="21"/>
        </w:rPr>
      </w:pPr>
      <w:r w:rsidRPr="009B757A">
        <w:rPr>
          <w:rFonts w:cstheme="minorHAnsi"/>
          <w:szCs w:val="21"/>
        </w:rPr>
        <w:t>Gegen diese Verfügung kann innert 30 Tagen seit Eröffnung schriftlich und begründet Beschwerde beim Regierungsstatthalter erhoben werden.</w:t>
      </w:r>
    </w:p>
    <w:p w:rsidR="00AA0E6D" w:rsidRPr="009B757A" w:rsidRDefault="00AA0E6D" w:rsidP="00765CA5">
      <w:pPr>
        <w:rPr>
          <w:rFonts w:cstheme="minorHAnsi"/>
          <w:sz w:val="20"/>
          <w:szCs w:val="20"/>
        </w:rPr>
      </w:pPr>
    </w:p>
    <w:sectPr w:rsidR="00AA0E6D" w:rsidRPr="009B757A" w:rsidSect="007254A0">
      <w:footerReference w:type="default" r:id="rId8"/>
      <w:headerReference w:type="firs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6F0" w:rsidRDefault="00A176F0" w:rsidP="00F91D37">
      <w:pPr>
        <w:spacing w:line="240" w:lineRule="auto"/>
      </w:pPr>
      <w:r>
        <w:separator/>
      </w:r>
    </w:p>
  </w:endnote>
  <w:endnote w:type="continuationSeparator" w:id="0">
    <w:p w:rsidR="00A176F0" w:rsidRDefault="00A176F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A00232" w:rsidRPr="00A00232">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00232">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A00232" w:rsidRPr="00A00232">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00232">
                      <w:rPr>
                        <w:noProof/>
                      </w:rPr>
                      <w:t>3</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434ADA" w:rsidRDefault="00797FDE" w:rsidP="00434ADA">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A00232" w:rsidRPr="00A0023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00232">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A00232" w:rsidRPr="00A0023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00232">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6F0" w:rsidRDefault="00A176F0" w:rsidP="00F91D37">
      <w:pPr>
        <w:spacing w:line="240" w:lineRule="auto"/>
      </w:pPr>
    </w:p>
    <w:p w:rsidR="00A176F0" w:rsidRDefault="00A176F0" w:rsidP="00F91D37">
      <w:pPr>
        <w:spacing w:line="240" w:lineRule="auto"/>
      </w:pPr>
    </w:p>
  </w:footnote>
  <w:footnote w:type="continuationSeparator" w:id="0">
    <w:p w:rsidR="00A176F0" w:rsidRDefault="00A176F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0F2F2CE"/>
    <w:lvl w:ilvl="0">
      <w:numFmt w:val="decimal"/>
      <w:lvlText w:val="*"/>
      <w:lvlJc w:val="left"/>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1"/>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2"/>
  </w:num>
  <w:num w:numId="24">
    <w:abstractNumId w:val="16"/>
  </w:num>
  <w:num w:numId="25">
    <w:abstractNumId w:val="20"/>
  </w:num>
  <w:num w:numId="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F0"/>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2458"/>
    <w:rsid w:val="0017672D"/>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4ADA"/>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CA5"/>
    <w:rsid w:val="00771F4F"/>
    <w:rsid w:val="007721BF"/>
    <w:rsid w:val="00774E70"/>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5842"/>
    <w:rsid w:val="008822E5"/>
    <w:rsid w:val="00882473"/>
    <w:rsid w:val="00883CC4"/>
    <w:rsid w:val="008849F4"/>
    <w:rsid w:val="00886881"/>
    <w:rsid w:val="0089690A"/>
    <w:rsid w:val="008A2609"/>
    <w:rsid w:val="008A3A66"/>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B757A"/>
    <w:rsid w:val="009C222B"/>
    <w:rsid w:val="009C60F7"/>
    <w:rsid w:val="009C67A8"/>
    <w:rsid w:val="009D0B5C"/>
    <w:rsid w:val="009D201B"/>
    <w:rsid w:val="009D5D9C"/>
    <w:rsid w:val="009D7905"/>
    <w:rsid w:val="009E2171"/>
    <w:rsid w:val="009E363A"/>
    <w:rsid w:val="009E537F"/>
    <w:rsid w:val="009E5BCA"/>
    <w:rsid w:val="009F1B31"/>
    <w:rsid w:val="009F6AD9"/>
    <w:rsid w:val="00A00232"/>
    <w:rsid w:val="00A02DA9"/>
    <w:rsid w:val="00A037AB"/>
    <w:rsid w:val="00A04CC5"/>
    <w:rsid w:val="00A06F53"/>
    <w:rsid w:val="00A12B05"/>
    <w:rsid w:val="00A15841"/>
    <w:rsid w:val="00A176F0"/>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E6163"/>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0B63"/>
    <w:rsid w:val="00C1704D"/>
    <w:rsid w:val="00C173F8"/>
    <w:rsid w:val="00C20E5C"/>
    <w:rsid w:val="00C219C1"/>
    <w:rsid w:val="00C22430"/>
    <w:rsid w:val="00C25617"/>
    <w:rsid w:val="00C25D21"/>
    <w:rsid w:val="00C26499"/>
    <w:rsid w:val="00C26986"/>
    <w:rsid w:val="00C2702C"/>
    <w:rsid w:val="00C2765B"/>
    <w:rsid w:val="00C27D8C"/>
    <w:rsid w:val="00C3438E"/>
    <w:rsid w:val="00C3445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37D76"/>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53B4FE"/>
  <w15:docId w15:val="{4683E99C-B5FC-434B-AB39-0A6290CC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425082743">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78129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Brief%20Verf&#252;gung%20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C4FBA6E4474D099DC5C983F390CE54"/>
        <w:category>
          <w:name w:val="Allgemein"/>
          <w:gallery w:val="placeholder"/>
        </w:category>
        <w:types>
          <w:type w:val="bbPlcHdr"/>
        </w:types>
        <w:behaviors>
          <w:behavior w:val="content"/>
        </w:behaviors>
        <w:guid w:val="{F00CDF0A-E721-4975-B073-E3C17028B82A}"/>
      </w:docPartPr>
      <w:docPartBody>
        <w:p w:rsidR="00A36BBE" w:rsidRDefault="008B217C" w:rsidP="008B217C">
          <w:pPr>
            <w:pStyle w:val="8AC4FBA6E4474D099DC5C983F390CE54"/>
          </w:pPr>
          <w:r w:rsidRPr="00336989">
            <w:rPr>
              <w:rStyle w:val="Platzhaltertext"/>
            </w:rPr>
            <w:t>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7C"/>
    <w:rsid w:val="008B217C"/>
    <w:rsid w:val="00A36B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B217C"/>
  </w:style>
  <w:style w:type="paragraph" w:customStyle="1" w:styleId="A680A6E67822417A90AFCAF33A70F64B">
    <w:name w:val="A680A6E67822417A90AFCAF33A70F64B"/>
  </w:style>
  <w:style w:type="paragraph" w:customStyle="1" w:styleId="0A046451ADD44760885752908D354B53">
    <w:name w:val="0A046451ADD44760885752908D354B53"/>
  </w:style>
  <w:style w:type="paragraph" w:customStyle="1" w:styleId="E3D304FC8C684AD19842FB6A95E86481">
    <w:name w:val="E3D304FC8C684AD19842FB6A95E86481"/>
  </w:style>
  <w:style w:type="paragraph" w:customStyle="1" w:styleId="2DF18020152D4984AB4E973452D01A6A">
    <w:name w:val="2DF18020152D4984AB4E973452D01A6A"/>
  </w:style>
  <w:style w:type="paragraph" w:customStyle="1" w:styleId="EB72FE0D303B4147BC467A2DD66CC32A">
    <w:name w:val="EB72FE0D303B4147BC467A2DD66CC32A"/>
  </w:style>
  <w:style w:type="paragraph" w:customStyle="1" w:styleId="DCE6677831484EA29A7FEB3BDA554231">
    <w:name w:val="DCE6677831484EA29A7FEB3BDA554231"/>
  </w:style>
  <w:style w:type="paragraph" w:customStyle="1" w:styleId="04AAF26BD6014A0BBDCF9D56C080AB59">
    <w:name w:val="04AAF26BD6014A0BBDCF9D56C080AB59"/>
  </w:style>
  <w:style w:type="paragraph" w:customStyle="1" w:styleId="2A42B7A7741C4D9594601F5EE464065A">
    <w:name w:val="2A42B7A7741C4D9594601F5EE464065A"/>
  </w:style>
  <w:style w:type="paragraph" w:customStyle="1" w:styleId="7E5E1CCF214E4D4AAE14018A164BF8C3">
    <w:name w:val="7E5E1CCF214E4D4AAE14018A164BF8C3"/>
  </w:style>
  <w:style w:type="paragraph" w:customStyle="1" w:styleId="90AFC171B8044662B9A2F218DAAE1E10">
    <w:name w:val="90AFC171B8044662B9A2F218DAAE1E10"/>
  </w:style>
  <w:style w:type="paragraph" w:customStyle="1" w:styleId="8AC4FBA6E4474D099DC5C983F390CE54">
    <w:name w:val="8AC4FBA6E4474D099DC5C983F390CE54"/>
    <w:rsid w:val="008B2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2B38F955-CAB6-4ECA-9E39-E8F168AB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Verfügung BE.dotm</Template>
  <TotalTime>0</TotalTime>
  <Pages>3</Pages>
  <Words>620</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Musterverfügung Ernennung von Beamten und Beamtinnen zum Ausfüllen</dc:title>
  <cp:lastModifiedBy>Zurbuchen Kathrin, DIJ-AGR-GeM</cp:lastModifiedBy>
  <cp:revision>5</cp:revision>
  <cp:lastPrinted>2019-09-11T20:00:00Z</cp:lastPrinted>
  <dcterms:created xsi:type="dcterms:W3CDTF">2021-03-11T07:39:00Z</dcterms:created>
  <dcterms:modified xsi:type="dcterms:W3CDTF">2022-03-09T10:48:00Z</dcterms:modified>
  <dc:language>Deutsch</dc:language>
</cp:coreProperties>
</file>