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w:t>
      </w:r>
      <w:proofErr w:type="spellStart"/>
      <w:r w:rsidRPr="00812BD8">
        <w:t>OgR</w:t>
      </w:r>
      <w:proofErr w:type="spellEnd"/>
      <w:r w:rsidRPr="00812BD8">
        <w:t>)</w:t>
      </w:r>
      <w:bookmarkEnd w:id="0"/>
    </w:p>
    <w:p w14:paraId="22681204" w14:textId="0EF32320" w:rsidR="00170E77" w:rsidRPr="00812BD8" w:rsidRDefault="00170E77" w:rsidP="00170E77">
      <w:pPr>
        <w:pStyle w:val="UntertitelTitelseite"/>
        <w:rPr>
          <w:rFonts w:asciiTheme="majorHAnsi" w:eastAsiaTheme="majorEastAsia" w:hAnsiTheme="majorHAnsi" w:cstheme="majorBidi"/>
          <w:color w:val="auto"/>
          <w:spacing w:val="0"/>
          <w:kern w:val="28"/>
        </w:rPr>
      </w:pPr>
      <w:r>
        <w:t xml:space="preserve">für </w:t>
      </w:r>
      <w:r w:rsidR="001C7916">
        <w:t>Kirchgemeinden</w:t>
      </w:r>
    </w:p>
    <w:p w14:paraId="0D87D822" w14:textId="77777777" w:rsidR="00170E77" w:rsidRDefault="00170E77" w:rsidP="00170E77">
      <w:pPr>
        <w:pStyle w:val="Text85pt"/>
      </w:pPr>
    </w:p>
    <w:p w14:paraId="2F7B3811" w14:textId="77777777" w:rsidR="00170E77" w:rsidRDefault="00170E77" w:rsidP="00170E77">
      <w:pPr>
        <w:pStyle w:val="Text85pt"/>
      </w:pPr>
    </w:p>
    <w:p w14:paraId="2522A1FE" w14:textId="77777777" w:rsidR="00170E77" w:rsidRDefault="00170E77" w:rsidP="00170E77">
      <w:pPr>
        <w:pStyle w:val="Text85pt"/>
      </w:pPr>
    </w:p>
    <w:p w14:paraId="3CAD617E" w14:textId="77777777" w:rsidR="00170E77" w:rsidRDefault="00170E77" w:rsidP="00170E77">
      <w:pPr>
        <w:pStyle w:val="Text85pt"/>
      </w:pPr>
    </w:p>
    <w:p w14:paraId="6281FEE8" w14:textId="77777777" w:rsidR="00170E77" w:rsidRDefault="00170E77" w:rsidP="00170E77">
      <w:pPr>
        <w:pStyle w:val="Text85pt"/>
      </w:pPr>
    </w:p>
    <w:p w14:paraId="301CE5D8" w14:textId="77777777" w:rsidR="00170E77" w:rsidRDefault="00170E77" w:rsidP="00170E77">
      <w:pPr>
        <w:pStyle w:val="Text85pt"/>
      </w:pPr>
    </w:p>
    <w:p w14:paraId="5FAA67F5" w14:textId="77777777" w:rsidR="00170E77" w:rsidRDefault="00170E77" w:rsidP="00170E77"/>
    <w:p w14:paraId="27630FB3" w14:textId="77777777" w:rsidR="00170E77" w:rsidRPr="00812BD8" w:rsidRDefault="00170E77" w:rsidP="00170E77">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170E77"/>
    <w:p w14:paraId="1B865E7F" w14:textId="77777777" w:rsidR="00170E77" w:rsidRDefault="00170E77" w:rsidP="00170E77"/>
    <w:p w14:paraId="55622D56" w14:textId="77777777" w:rsidR="006904F5" w:rsidRDefault="006904F5" w:rsidP="006904F5">
      <w:pPr>
        <w:pStyle w:val="AufzhlungmitBuchstabe"/>
        <w:numPr>
          <w:ilvl w:val="0"/>
          <w:numId w:val="0"/>
        </w:numPr>
        <w:ind w:left="368" w:hanging="357"/>
      </w:pPr>
    </w:p>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33F49E78" w:rsidR="00170E77" w:rsidRDefault="00170E77" w:rsidP="00170E77">
      <w:pPr>
        <w:rPr>
          <w:b/>
        </w:rPr>
      </w:pPr>
      <w:r>
        <w:rPr>
          <w:b/>
        </w:rPr>
        <w:t xml:space="preserve">Fassung: </w:t>
      </w:r>
      <w:r w:rsidR="001C7916">
        <w:rPr>
          <w:b/>
        </w:rPr>
        <w:t>Mai</w:t>
      </w:r>
      <w:r>
        <w:rPr>
          <w:b/>
        </w:rPr>
        <w:t xml:space="preserve"> 202</w:t>
      </w:r>
      <w:r w:rsidR="001C7916">
        <w:rPr>
          <w:b/>
        </w:rPr>
        <w:t>4</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4CE4C311" w14:textId="69ABBA96" w:rsidR="007721C0"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3445373" w:history="1">
            <w:r w:rsidR="007721C0" w:rsidRPr="00DF2C76">
              <w:rPr>
                <w:rStyle w:val="Hyperlink"/>
                <w:noProof/>
                <w:spacing w:val="-10"/>
              </w:rPr>
              <w:t>1.</w:t>
            </w:r>
            <w:r w:rsidR="007721C0">
              <w:rPr>
                <w:rFonts w:eastAsiaTheme="minorEastAsia" w:cstheme="minorBidi"/>
                <w:b w:val="0"/>
                <w:bCs w:val="0"/>
                <w:noProof/>
                <w:spacing w:val="0"/>
                <w:kern w:val="2"/>
                <w:sz w:val="22"/>
                <w:lang w:eastAsia="de-CH"/>
                <w14:ligatures w14:val="standardContextual"/>
              </w:rPr>
              <w:tab/>
            </w:r>
            <w:r w:rsidR="007721C0" w:rsidRPr="00DF2C76">
              <w:rPr>
                <w:rStyle w:val="Hyperlink"/>
                <w:noProof/>
              </w:rPr>
              <w:t>Allgemeine Bestimmungen</w:t>
            </w:r>
            <w:r w:rsidR="007721C0">
              <w:rPr>
                <w:noProof/>
                <w:webHidden/>
              </w:rPr>
              <w:tab/>
            </w:r>
            <w:r w:rsidR="007721C0">
              <w:rPr>
                <w:noProof/>
                <w:webHidden/>
              </w:rPr>
              <w:fldChar w:fldCharType="begin"/>
            </w:r>
            <w:r w:rsidR="007721C0">
              <w:rPr>
                <w:noProof/>
                <w:webHidden/>
              </w:rPr>
              <w:instrText xml:space="preserve"> PAGEREF _Toc183445373 \h </w:instrText>
            </w:r>
            <w:r w:rsidR="007721C0">
              <w:rPr>
                <w:noProof/>
                <w:webHidden/>
              </w:rPr>
            </w:r>
            <w:r w:rsidR="007721C0">
              <w:rPr>
                <w:noProof/>
                <w:webHidden/>
              </w:rPr>
              <w:fldChar w:fldCharType="separate"/>
            </w:r>
            <w:r w:rsidR="007721C0">
              <w:rPr>
                <w:noProof/>
                <w:webHidden/>
              </w:rPr>
              <w:t>3</w:t>
            </w:r>
            <w:r w:rsidR="007721C0">
              <w:rPr>
                <w:noProof/>
                <w:webHidden/>
              </w:rPr>
              <w:fldChar w:fldCharType="end"/>
            </w:r>
          </w:hyperlink>
        </w:p>
        <w:p w14:paraId="7F1C47CD" w14:textId="3F88FCC7"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374" w:history="1">
            <w:r w:rsidR="007721C0" w:rsidRPr="00DF2C76">
              <w:rPr>
                <w:rStyle w:val="Hyperlink"/>
                <w:noProof/>
                <w:spacing w:val="-10"/>
              </w:rPr>
              <w:t>2.</w:t>
            </w:r>
            <w:r w:rsidR="007721C0">
              <w:rPr>
                <w:rFonts w:eastAsiaTheme="minorEastAsia" w:cstheme="minorBidi"/>
                <w:b w:val="0"/>
                <w:bCs w:val="0"/>
                <w:noProof/>
                <w:spacing w:val="0"/>
                <w:kern w:val="2"/>
                <w:sz w:val="22"/>
                <w:lang w:eastAsia="de-CH"/>
                <w14:ligatures w14:val="standardContextual"/>
              </w:rPr>
              <w:tab/>
            </w:r>
            <w:r w:rsidR="007721C0" w:rsidRPr="00DF2C76">
              <w:rPr>
                <w:rStyle w:val="Hyperlink"/>
                <w:noProof/>
              </w:rPr>
              <w:t>Organe der Kirchgemeinden</w:t>
            </w:r>
            <w:r w:rsidR="007721C0">
              <w:rPr>
                <w:noProof/>
                <w:webHidden/>
              </w:rPr>
              <w:tab/>
            </w:r>
            <w:r w:rsidR="007721C0">
              <w:rPr>
                <w:noProof/>
                <w:webHidden/>
              </w:rPr>
              <w:fldChar w:fldCharType="begin"/>
            </w:r>
            <w:r w:rsidR="007721C0">
              <w:rPr>
                <w:noProof/>
                <w:webHidden/>
              </w:rPr>
              <w:instrText xml:space="preserve"> PAGEREF _Toc183445374 \h </w:instrText>
            </w:r>
            <w:r w:rsidR="007721C0">
              <w:rPr>
                <w:noProof/>
                <w:webHidden/>
              </w:rPr>
            </w:r>
            <w:r w:rsidR="007721C0">
              <w:rPr>
                <w:noProof/>
                <w:webHidden/>
              </w:rPr>
              <w:fldChar w:fldCharType="separate"/>
            </w:r>
            <w:r w:rsidR="007721C0">
              <w:rPr>
                <w:noProof/>
                <w:webHidden/>
              </w:rPr>
              <w:t>3</w:t>
            </w:r>
            <w:r w:rsidR="007721C0">
              <w:rPr>
                <w:noProof/>
                <w:webHidden/>
              </w:rPr>
              <w:fldChar w:fldCharType="end"/>
            </w:r>
          </w:hyperlink>
        </w:p>
        <w:p w14:paraId="7AFB8180" w14:textId="70A79A2C"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75" w:history="1">
            <w:r w:rsidR="007721C0" w:rsidRPr="00DF2C76">
              <w:rPr>
                <w:rStyle w:val="Hyperlink"/>
                <w:noProof/>
                <w:spacing w:val="-10"/>
              </w:rPr>
              <w:t>2.1</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Allgemeines</w:t>
            </w:r>
            <w:r w:rsidR="007721C0">
              <w:rPr>
                <w:noProof/>
                <w:webHidden/>
              </w:rPr>
              <w:tab/>
            </w:r>
            <w:r w:rsidR="007721C0">
              <w:rPr>
                <w:noProof/>
                <w:webHidden/>
              </w:rPr>
              <w:fldChar w:fldCharType="begin"/>
            </w:r>
            <w:r w:rsidR="007721C0">
              <w:rPr>
                <w:noProof/>
                <w:webHidden/>
              </w:rPr>
              <w:instrText xml:space="preserve"> PAGEREF _Toc183445375 \h </w:instrText>
            </w:r>
            <w:r w:rsidR="007721C0">
              <w:rPr>
                <w:noProof/>
                <w:webHidden/>
              </w:rPr>
            </w:r>
            <w:r w:rsidR="007721C0">
              <w:rPr>
                <w:noProof/>
                <w:webHidden/>
              </w:rPr>
              <w:fldChar w:fldCharType="separate"/>
            </w:r>
            <w:r w:rsidR="007721C0">
              <w:rPr>
                <w:noProof/>
                <w:webHidden/>
              </w:rPr>
              <w:t>3</w:t>
            </w:r>
            <w:r w:rsidR="007721C0">
              <w:rPr>
                <w:noProof/>
                <w:webHidden/>
              </w:rPr>
              <w:fldChar w:fldCharType="end"/>
            </w:r>
          </w:hyperlink>
        </w:p>
        <w:p w14:paraId="1DA3F96C" w14:textId="79C66A6D"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76" w:history="1">
            <w:r w:rsidR="007721C0" w:rsidRPr="00DF2C76">
              <w:rPr>
                <w:rStyle w:val="Hyperlink"/>
                <w:noProof/>
                <w:spacing w:val="-10"/>
              </w:rPr>
              <w:t>2.2</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Die Stimmberechtigten</w:t>
            </w:r>
            <w:r w:rsidR="007721C0">
              <w:rPr>
                <w:noProof/>
                <w:webHidden/>
              </w:rPr>
              <w:tab/>
            </w:r>
            <w:r w:rsidR="007721C0">
              <w:rPr>
                <w:noProof/>
                <w:webHidden/>
              </w:rPr>
              <w:fldChar w:fldCharType="begin"/>
            </w:r>
            <w:r w:rsidR="007721C0">
              <w:rPr>
                <w:noProof/>
                <w:webHidden/>
              </w:rPr>
              <w:instrText xml:space="preserve"> PAGEREF _Toc183445376 \h </w:instrText>
            </w:r>
            <w:r w:rsidR="007721C0">
              <w:rPr>
                <w:noProof/>
                <w:webHidden/>
              </w:rPr>
            </w:r>
            <w:r w:rsidR="007721C0">
              <w:rPr>
                <w:noProof/>
                <w:webHidden/>
              </w:rPr>
              <w:fldChar w:fldCharType="separate"/>
            </w:r>
            <w:r w:rsidR="007721C0">
              <w:rPr>
                <w:noProof/>
                <w:webHidden/>
              </w:rPr>
              <w:t>3</w:t>
            </w:r>
            <w:r w:rsidR="007721C0">
              <w:rPr>
                <w:noProof/>
                <w:webHidden/>
              </w:rPr>
              <w:fldChar w:fldCharType="end"/>
            </w:r>
          </w:hyperlink>
        </w:p>
        <w:p w14:paraId="36A469B2" w14:textId="52703A70"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77" w:history="1">
            <w:r w:rsidR="007721C0" w:rsidRPr="00DF2C76">
              <w:rPr>
                <w:rStyle w:val="Hyperlink"/>
                <w:noProof/>
                <w:spacing w:val="-10"/>
              </w:rPr>
              <w:t>2.3</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Kirchgemeinderat</w:t>
            </w:r>
            <w:r w:rsidR="007721C0">
              <w:rPr>
                <w:noProof/>
                <w:webHidden/>
              </w:rPr>
              <w:tab/>
            </w:r>
            <w:r w:rsidR="007721C0">
              <w:rPr>
                <w:noProof/>
                <w:webHidden/>
              </w:rPr>
              <w:fldChar w:fldCharType="begin"/>
            </w:r>
            <w:r w:rsidR="007721C0">
              <w:rPr>
                <w:noProof/>
                <w:webHidden/>
              </w:rPr>
              <w:instrText xml:space="preserve"> PAGEREF _Toc183445377 \h </w:instrText>
            </w:r>
            <w:r w:rsidR="007721C0">
              <w:rPr>
                <w:noProof/>
                <w:webHidden/>
              </w:rPr>
            </w:r>
            <w:r w:rsidR="007721C0">
              <w:rPr>
                <w:noProof/>
                <w:webHidden/>
              </w:rPr>
              <w:fldChar w:fldCharType="separate"/>
            </w:r>
            <w:r w:rsidR="007721C0">
              <w:rPr>
                <w:noProof/>
                <w:webHidden/>
              </w:rPr>
              <w:t>6</w:t>
            </w:r>
            <w:r w:rsidR="007721C0">
              <w:rPr>
                <w:noProof/>
                <w:webHidden/>
              </w:rPr>
              <w:fldChar w:fldCharType="end"/>
            </w:r>
          </w:hyperlink>
        </w:p>
        <w:p w14:paraId="5C7793C0" w14:textId="6A532460"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78" w:history="1">
            <w:r w:rsidR="007721C0" w:rsidRPr="00DF2C76">
              <w:rPr>
                <w:rStyle w:val="Hyperlink"/>
                <w:noProof/>
                <w:spacing w:val="-10"/>
              </w:rPr>
              <w:t>2.4</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Ständige Kommissionen</w:t>
            </w:r>
            <w:r w:rsidR="007721C0">
              <w:rPr>
                <w:noProof/>
                <w:webHidden/>
              </w:rPr>
              <w:tab/>
            </w:r>
            <w:r w:rsidR="007721C0">
              <w:rPr>
                <w:noProof/>
                <w:webHidden/>
              </w:rPr>
              <w:fldChar w:fldCharType="begin"/>
            </w:r>
            <w:r w:rsidR="007721C0">
              <w:rPr>
                <w:noProof/>
                <w:webHidden/>
              </w:rPr>
              <w:instrText xml:space="preserve"> PAGEREF _Toc183445378 \h </w:instrText>
            </w:r>
            <w:r w:rsidR="007721C0">
              <w:rPr>
                <w:noProof/>
                <w:webHidden/>
              </w:rPr>
            </w:r>
            <w:r w:rsidR="007721C0">
              <w:rPr>
                <w:noProof/>
                <w:webHidden/>
              </w:rPr>
              <w:fldChar w:fldCharType="separate"/>
            </w:r>
            <w:r w:rsidR="007721C0">
              <w:rPr>
                <w:noProof/>
                <w:webHidden/>
              </w:rPr>
              <w:t>8</w:t>
            </w:r>
            <w:r w:rsidR="007721C0">
              <w:rPr>
                <w:noProof/>
                <w:webHidden/>
              </w:rPr>
              <w:fldChar w:fldCharType="end"/>
            </w:r>
          </w:hyperlink>
        </w:p>
        <w:p w14:paraId="726C0E87" w14:textId="17E80B05" w:rsidR="007721C0" w:rsidRDefault="00001956">
          <w:pPr>
            <w:pStyle w:val="Verzeichnis3"/>
            <w:rPr>
              <w:rFonts w:eastAsiaTheme="minorEastAsia" w:cstheme="minorBidi"/>
              <w:bCs w:val="0"/>
              <w:spacing w:val="0"/>
              <w:kern w:val="2"/>
              <w:sz w:val="22"/>
              <w:lang w:eastAsia="de-CH"/>
              <w14:ligatures w14:val="standardContextual"/>
            </w:rPr>
          </w:pPr>
          <w:hyperlink w:anchor="_Toc183445379" w:history="1">
            <w:r w:rsidR="007721C0" w:rsidRPr="00DF2C76">
              <w:rPr>
                <w:rStyle w:val="Hyperlink"/>
                <w:spacing w:val="-10"/>
              </w:rPr>
              <w:t>2.4.1</w:t>
            </w:r>
            <w:r w:rsidR="007721C0">
              <w:rPr>
                <w:rFonts w:eastAsiaTheme="minorEastAsia" w:cstheme="minorBidi"/>
                <w:bCs w:val="0"/>
                <w:spacing w:val="0"/>
                <w:kern w:val="2"/>
                <w:sz w:val="22"/>
                <w:lang w:eastAsia="de-CH"/>
                <w14:ligatures w14:val="standardContextual"/>
              </w:rPr>
              <w:tab/>
            </w:r>
            <w:r w:rsidR="007721C0" w:rsidRPr="00DF2C76">
              <w:rPr>
                <w:rStyle w:val="Hyperlink"/>
              </w:rPr>
              <w:t>Rechnungsprüfungskomission</w:t>
            </w:r>
            <w:r w:rsidR="007721C0">
              <w:rPr>
                <w:webHidden/>
              </w:rPr>
              <w:tab/>
            </w:r>
            <w:r w:rsidR="007721C0">
              <w:rPr>
                <w:webHidden/>
              </w:rPr>
              <w:fldChar w:fldCharType="begin"/>
            </w:r>
            <w:r w:rsidR="007721C0">
              <w:rPr>
                <w:webHidden/>
              </w:rPr>
              <w:instrText xml:space="preserve"> PAGEREF _Toc183445379 \h </w:instrText>
            </w:r>
            <w:r w:rsidR="007721C0">
              <w:rPr>
                <w:webHidden/>
              </w:rPr>
            </w:r>
            <w:r w:rsidR="007721C0">
              <w:rPr>
                <w:webHidden/>
              </w:rPr>
              <w:fldChar w:fldCharType="separate"/>
            </w:r>
            <w:r w:rsidR="007721C0">
              <w:rPr>
                <w:webHidden/>
              </w:rPr>
              <w:t>8</w:t>
            </w:r>
            <w:r w:rsidR="007721C0">
              <w:rPr>
                <w:webHidden/>
              </w:rPr>
              <w:fldChar w:fldCharType="end"/>
            </w:r>
          </w:hyperlink>
        </w:p>
        <w:p w14:paraId="367652D2" w14:textId="720AD4FA" w:rsidR="007721C0" w:rsidRDefault="00001956">
          <w:pPr>
            <w:pStyle w:val="Verzeichnis3"/>
            <w:rPr>
              <w:rFonts w:eastAsiaTheme="minorEastAsia" w:cstheme="minorBidi"/>
              <w:bCs w:val="0"/>
              <w:spacing w:val="0"/>
              <w:kern w:val="2"/>
              <w:sz w:val="22"/>
              <w:lang w:eastAsia="de-CH"/>
              <w14:ligatures w14:val="standardContextual"/>
            </w:rPr>
          </w:pPr>
          <w:hyperlink w:anchor="_Toc183445380" w:history="1">
            <w:r w:rsidR="007721C0" w:rsidRPr="00DF2C76">
              <w:rPr>
                <w:rStyle w:val="Hyperlink"/>
                <w:spacing w:val="-10"/>
              </w:rPr>
              <w:t>2.4.2</w:t>
            </w:r>
            <w:r w:rsidR="007721C0">
              <w:rPr>
                <w:rFonts w:eastAsiaTheme="minorEastAsia" w:cstheme="minorBidi"/>
                <w:bCs w:val="0"/>
                <w:spacing w:val="0"/>
                <w:kern w:val="2"/>
                <w:sz w:val="22"/>
                <w:lang w:eastAsia="de-CH"/>
                <w14:ligatures w14:val="standardContextual"/>
              </w:rPr>
              <w:tab/>
            </w:r>
            <w:r w:rsidR="007721C0" w:rsidRPr="00DF2C76">
              <w:rPr>
                <w:rStyle w:val="Hyperlink"/>
              </w:rPr>
              <w:t>Übrige ständige Kommissionen</w:t>
            </w:r>
            <w:r w:rsidR="007721C0">
              <w:rPr>
                <w:webHidden/>
              </w:rPr>
              <w:tab/>
            </w:r>
            <w:r w:rsidR="007721C0">
              <w:rPr>
                <w:webHidden/>
              </w:rPr>
              <w:fldChar w:fldCharType="begin"/>
            </w:r>
            <w:r w:rsidR="007721C0">
              <w:rPr>
                <w:webHidden/>
              </w:rPr>
              <w:instrText xml:space="preserve"> PAGEREF _Toc183445380 \h </w:instrText>
            </w:r>
            <w:r w:rsidR="007721C0">
              <w:rPr>
                <w:webHidden/>
              </w:rPr>
            </w:r>
            <w:r w:rsidR="007721C0">
              <w:rPr>
                <w:webHidden/>
              </w:rPr>
              <w:fldChar w:fldCharType="separate"/>
            </w:r>
            <w:r w:rsidR="007721C0">
              <w:rPr>
                <w:webHidden/>
              </w:rPr>
              <w:t>9</w:t>
            </w:r>
            <w:r w:rsidR="007721C0">
              <w:rPr>
                <w:webHidden/>
              </w:rPr>
              <w:fldChar w:fldCharType="end"/>
            </w:r>
          </w:hyperlink>
        </w:p>
        <w:p w14:paraId="74540CD7" w14:textId="3647125E"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81" w:history="1">
            <w:r w:rsidR="007721C0" w:rsidRPr="00DF2C76">
              <w:rPr>
                <w:rStyle w:val="Hyperlink"/>
                <w:noProof/>
                <w:spacing w:val="-10"/>
              </w:rPr>
              <w:t>2.5</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Nichtständige Kommissionen</w:t>
            </w:r>
            <w:r w:rsidR="007721C0">
              <w:rPr>
                <w:noProof/>
                <w:webHidden/>
              </w:rPr>
              <w:tab/>
            </w:r>
            <w:r w:rsidR="007721C0">
              <w:rPr>
                <w:noProof/>
                <w:webHidden/>
              </w:rPr>
              <w:fldChar w:fldCharType="begin"/>
            </w:r>
            <w:r w:rsidR="007721C0">
              <w:rPr>
                <w:noProof/>
                <w:webHidden/>
              </w:rPr>
              <w:instrText xml:space="preserve"> PAGEREF _Toc183445381 \h </w:instrText>
            </w:r>
            <w:r w:rsidR="007721C0">
              <w:rPr>
                <w:noProof/>
                <w:webHidden/>
              </w:rPr>
            </w:r>
            <w:r w:rsidR="007721C0">
              <w:rPr>
                <w:noProof/>
                <w:webHidden/>
              </w:rPr>
              <w:fldChar w:fldCharType="separate"/>
            </w:r>
            <w:r w:rsidR="007721C0">
              <w:rPr>
                <w:noProof/>
                <w:webHidden/>
              </w:rPr>
              <w:t>9</w:t>
            </w:r>
            <w:r w:rsidR="007721C0">
              <w:rPr>
                <w:noProof/>
                <w:webHidden/>
              </w:rPr>
              <w:fldChar w:fldCharType="end"/>
            </w:r>
          </w:hyperlink>
        </w:p>
        <w:p w14:paraId="577D8A0B" w14:textId="7D37D0BB"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82" w:history="1">
            <w:r w:rsidR="007721C0" w:rsidRPr="00DF2C76">
              <w:rPr>
                <w:rStyle w:val="Hyperlink"/>
                <w:noProof/>
                <w:spacing w:val="-10"/>
              </w:rPr>
              <w:t>2.6</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Personal</w:t>
            </w:r>
            <w:r w:rsidR="007721C0">
              <w:rPr>
                <w:noProof/>
                <w:webHidden/>
              </w:rPr>
              <w:tab/>
            </w:r>
            <w:r w:rsidR="007721C0">
              <w:rPr>
                <w:noProof/>
                <w:webHidden/>
              </w:rPr>
              <w:fldChar w:fldCharType="begin"/>
            </w:r>
            <w:r w:rsidR="007721C0">
              <w:rPr>
                <w:noProof/>
                <w:webHidden/>
              </w:rPr>
              <w:instrText xml:space="preserve"> PAGEREF _Toc183445382 \h </w:instrText>
            </w:r>
            <w:r w:rsidR="007721C0">
              <w:rPr>
                <w:noProof/>
                <w:webHidden/>
              </w:rPr>
            </w:r>
            <w:r w:rsidR="007721C0">
              <w:rPr>
                <w:noProof/>
                <w:webHidden/>
              </w:rPr>
              <w:fldChar w:fldCharType="separate"/>
            </w:r>
            <w:r w:rsidR="007721C0">
              <w:rPr>
                <w:noProof/>
                <w:webHidden/>
              </w:rPr>
              <w:t>9</w:t>
            </w:r>
            <w:r w:rsidR="007721C0">
              <w:rPr>
                <w:noProof/>
                <w:webHidden/>
              </w:rPr>
              <w:fldChar w:fldCharType="end"/>
            </w:r>
          </w:hyperlink>
        </w:p>
        <w:p w14:paraId="06259E3E" w14:textId="41FCBA2A" w:rsidR="007721C0" w:rsidRDefault="00001956">
          <w:pPr>
            <w:pStyle w:val="Verzeichnis3"/>
            <w:rPr>
              <w:rFonts w:eastAsiaTheme="minorEastAsia" w:cstheme="minorBidi"/>
              <w:bCs w:val="0"/>
              <w:spacing w:val="0"/>
              <w:kern w:val="2"/>
              <w:sz w:val="22"/>
              <w:lang w:eastAsia="de-CH"/>
              <w14:ligatures w14:val="standardContextual"/>
            </w:rPr>
          </w:pPr>
          <w:hyperlink w:anchor="_Toc183445383" w:history="1">
            <w:r w:rsidR="007721C0" w:rsidRPr="00DF2C76">
              <w:rPr>
                <w:rStyle w:val="Hyperlink"/>
                <w:spacing w:val="-10"/>
              </w:rPr>
              <w:t>2.6.1</w:t>
            </w:r>
            <w:r w:rsidR="007721C0">
              <w:rPr>
                <w:rFonts w:eastAsiaTheme="minorEastAsia" w:cstheme="minorBidi"/>
                <w:bCs w:val="0"/>
                <w:spacing w:val="0"/>
                <w:kern w:val="2"/>
                <w:sz w:val="22"/>
                <w:lang w:eastAsia="de-CH"/>
                <w14:ligatures w14:val="standardContextual"/>
              </w:rPr>
              <w:tab/>
            </w:r>
            <w:r w:rsidR="007721C0" w:rsidRPr="00DF2C76">
              <w:rPr>
                <w:rStyle w:val="Hyperlink"/>
              </w:rPr>
              <w:t>Geistliche</w:t>
            </w:r>
            <w:r w:rsidR="007721C0">
              <w:rPr>
                <w:webHidden/>
              </w:rPr>
              <w:tab/>
            </w:r>
            <w:r w:rsidR="007721C0">
              <w:rPr>
                <w:webHidden/>
              </w:rPr>
              <w:fldChar w:fldCharType="begin"/>
            </w:r>
            <w:r w:rsidR="007721C0">
              <w:rPr>
                <w:webHidden/>
              </w:rPr>
              <w:instrText xml:space="preserve"> PAGEREF _Toc183445383 \h </w:instrText>
            </w:r>
            <w:r w:rsidR="007721C0">
              <w:rPr>
                <w:webHidden/>
              </w:rPr>
            </w:r>
            <w:r w:rsidR="007721C0">
              <w:rPr>
                <w:webHidden/>
              </w:rPr>
              <w:fldChar w:fldCharType="separate"/>
            </w:r>
            <w:r w:rsidR="007721C0">
              <w:rPr>
                <w:webHidden/>
              </w:rPr>
              <w:t>9</w:t>
            </w:r>
            <w:r w:rsidR="007721C0">
              <w:rPr>
                <w:webHidden/>
              </w:rPr>
              <w:fldChar w:fldCharType="end"/>
            </w:r>
          </w:hyperlink>
        </w:p>
        <w:p w14:paraId="6C34669F" w14:textId="46E5D028" w:rsidR="007721C0" w:rsidRDefault="00001956">
          <w:pPr>
            <w:pStyle w:val="Verzeichnis3"/>
            <w:rPr>
              <w:rFonts w:eastAsiaTheme="minorEastAsia" w:cstheme="minorBidi"/>
              <w:bCs w:val="0"/>
              <w:spacing w:val="0"/>
              <w:kern w:val="2"/>
              <w:sz w:val="22"/>
              <w:lang w:eastAsia="de-CH"/>
              <w14:ligatures w14:val="standardContextual"/>
            </w:rPr>
          </w:pPr>
          <w:hyperlink w:anchor="_Toc183445384" w:history="1">
            <w:r w:rsidR="007721C0" w:rsidRPr="00DF2C76">
              <w:rPr>
                <w:rStyle w:val="Hyperlink"/>
                <w:spacing w:val="-10"/>
              </w:rPr>
              <w:t>2.6.2</w:t>
            </w:r>
            <w:r w:rsidR="007721C0">
              <w:rPr>
                <w:rFonts w:eastAsiaTheme="minorEastAsia" w:cstheme="minorBidi"/>
                <w:bCs w:val="0"/>
                <w:spacing w:val="0"/>
                <w:kern w:val="2"/>
                <w:sz w:val="22"/>
                <w:lang w:eastAsia="de-CH"/>
                <w14:ligatures w14:val="standardContextual"/>
              </w:rPr>
              <w:tab/>
            </w:r>
            <w:r w:rsidR="007721C0" w:rsidRPr="00DF2C76">
              <w:rPr>
                <w:rStyle w:val="Hyperlink"/>
              </w:rPr>
              <w:t>Übriges Personal</w:t>
            </w:r>
            <w:r w:rsidR="007721C0">
              <w:rPr>
                <w:webHidden/>
              </w:rPr>
              <w:tab/>
            </w:r>
            <w:r w:rsidR="007721C0">
              <w:rPr>
                <w:webHidden/>
              </w:rPr>
              <w:fldChar w:fldCharType="begin"/>
            </w:r>
            <w:r w:rsidR="007721C0">
              <w:rPr>
                <w:webHidden/>
              </w:rPr>
              <w:instrText xml:space="preserve"> PAGEREF _Toc183445384 \h </w:instrText>
            </w:r>
            <w:r w:rsidR="007721C0">
              <w:rPr>
                <w:webHidden/>
              </w:rPr>
            </w:r>
            <w:r w:rsidR="007721C0">
              <w:rPr>
                <w:webHidden/>
              </w:rPr>
              <w:fldChar w:fldCharType="separate"/>
            </w:r>
            <w:r w:rsidR="007721C0">
              <w:rPr>
                <w:webHidden/>
              </w:rPr>
              <w:t>10</w:t>
            </w:r>
            <w:r w:rsidR="007721C0">
              <w:rPr>
                <w:webHidden/>
              </w:rPr>
              <w:fldChar w:fldCharType="end"/>
            </w:r>
          </w:hyperlink>
        </w:p>
        <w:p w14:paraId="3151C126" w14:textId="1A6FF1BE" w:rsidR="007721C0" w:rsidRDefault="00001956">
          <w:pPr>
            <w:pStyle w:val="Verzeichnis3"/>
            <w:rPr>
              <w:rFonts w:eastAsiaTheme="minorEastAsia" w:cstheme="minorBidi"/>
              <w:bCs w:val="0"/>
              <w:spacing w:val="0"/>
              <w:kern w:val="2"/>
              <w:sz w:val="22"/>
              <w:lang w:eastAsia="de-CH"/>
              <w14:ligatures w14:val="standardContextual"/>
            </w:rPr>
          </w:pPr>
          <w:hyperlink w:anchor="_Toc183445385" w:history="1">
            <w:r w:rsidR="007721C0" w:rsidRPr="00DF2C76">
              <w:rPr>
                <w:rStyle w:val="Hyperlink"/>
                <w:spacing w:val="-10"/>
              </w:rPr>
              <w:t>2.6.3</w:t>
            </w:r>
            <w:r w:rsidR="007721C0">
              <w:rPr>
                <w:rFonts w:eastAsiaTheme="minorEastAsia" w:cstheme="minorBidi"/>
                <w:bCs w:val="0"/>
                <w:spacing w:val="0"/>
                <w:kern w:val="2"/>
                <w:sz w:val="22"/>
                <w:lang w:eastAsia="de-CH"/>
                <w14:ligatures w14:val="standardContextual"/>
              </w:rPr>
              <w:tab/>
            </w:r>
            <w:r w:rsidR="007721C0" w:rsidRPr="00DF2C76">
              <w:rPr>
                <w:rStyle w:val="Hyperlink"/>
              </w:rPr>
              <w:t>Sekretariat</w:t>
            </w:r>
            <w:r w:rsidR="007721C0">
              <w:rPr>
                <w:webHidden/>
              </w:rPr>
              <w:tab/>
            </w:r>
            <w:r w:rsidR="007721C0">
              <w:rPr>
                <w:webHidden/>
              </w:rPr>
              <w:fldChar w:fldCharType="begin"/>
            </w:r>
            <w:r w:rsidR="007721C0">
              <w:rPr>
                <w:webHidden/>
              </w:rPr>
              <w:instrText xml:space="preserve"> PAGEREF _Toc183445385 \h </w:instrText>
            </w:r>
            <w:r w:rsidR="007721C0">
              <w:rPr>
                <w:webHidden/>
              </w:rPr>
            </w:r>
            <w:r w:rsidR="007721C0">
              <w:rPr>
                <w:webHidden/>
              </w:rPr>
              <w:fldChar w:fldCharType="separate"/>
            </w:r>
            <w:r w:rsidR="007721C0">
              <w:rPr>
                <w:webHidden/>
              </w:rPr>
              <w:t>10</w:t>
            </w:r>
            <w:r w:rsidR="007721C0">
              <w:rPr>
                <w:webHidden/>
              </w:rPr>
              <w:fldChar w:fldCharType="end"/>
            </w:r>
          </w:hyperlink>
        </w:p>
        <w:p w14:paraId="286B8B20" w14:textId="7382109C"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86" w:history="1">
            <w:r w:rsidR="007721C0" w:rsidRPr="00DF2C76">
              <w:rPr>
                <w:rStyle w:val="Hyperlink"/>
                <w:noProof/>
                <w:spacing w:val="-10"/>
              </w:rPr>
              <w:t>2.7</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Verantwortlichkeit</w:t>
            </w:r>
            <w:r w:rsidR="007721C0">
              <w:rPr>
                <w:noProof/>
                <w:webHidden/>
              </w:rPr>
              <w:tab/>
            </w:r>
            <w:r w:rsidR="007721C0">
              <w:rPr>
                <w:noProof/>
                <w:webHidden/>
              </w:rPr>
              <w:fldChar w:fldCharType="begin"/>
            </w:r>
            <w:r w:rsidR="007721C0">
              <w:rPr>
                <w:noProof/>
                <w:webHidden/>
              </w:rPr>
              <w:instrText xml:space="preserve"> PAGEREF _Toc183445386 \h </w:instrText>
            </w:r>
            <w:r w:rsidR="007721C0">
              <w:rPr>
                <w:noProof/>
                <w:webHidden/>
              </w:rPr>
            </w:r>
            <w:r w:rsidR="007721C0">
              <w:rPr>
                <w:noProof/>
                <w:webHidden/>
              </w:rPr>
              <w:fldChar w:fldCharType="separate"/>
            </w:r>
            <w:r w:rsidR="007721C0">
              <w:rPr>
                <w:noProof/>
                <w:webHidden/>
              </w:rPr>
              <w:t>10</w:t>
            </w:r>
            <w:r w:rsidR="007721C0">
              <w:rPr>
                <w:noProof/>
                <w:webHidden/>
              </w:rPr>
              <w:fldChar w:fldCharType="end"/>
            </w:r>
          </w:hyperlink>
        </w:p>
        <w:p w14:paraId="40C50691" w14:textId="50461EBB"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387" w:history="1">
            <w:r w:rsidR="007721C0" w:rsidRPr="00DF2C76">
              <w:rPr>
                <w:rStyle w:val="Hyperlink"/>
                <w:noProof/>
                <w:spacing w:val="-10"/>
              </w:rPr>
              <w:t>3.</w:t>
            </w:r>
            <w:r w:rsidR="007721C0">
              <w:rPr>
                <w:rFonts w:eastAsiaTheme="minorEastAsia" w:cstheme="minorBidi"/>
                <w:b w:val="0"/>
                <w:bCs w:val="0"/>
                <w:noProof/>
                <w:spacing w:val="0"/>
                <w:kern w:val="2"/>
                <w:sz w:val="22"/>
                <w:lang w:eastAsia="de-CH"/>
                <w14:ligatures w14:val="standardContextual"/>
              </w:rPr>
              <w:tab/>
            </w:r>
            <w:r w:rsidR="007721C0" w:rsidRPr="00DF2C76">
              <w:rPr>
                <w:rStyle w:val="Hyperlink"/>
                <w:noProof/>
              </w:rPr>
              <w:t>Verfahren an der Kirchgemeindeversammlung</w:t>
            </w:r>
            <w:r w:rsidR="007721C0">
              <w:rPr>
                <w:noProof/>
                <w:webHidden/>
              </w:rPr>
              <w:tab/>
            </w:r>
            <w:r w:rsidR="007721C0">
              <w:rPr>
                <w:noProof/>
                <w:webHidden/>
              </w:rPr>
              <w:fldChar w:fldCharType="begin"/>
            </w:r>
            <w:r w:rsidR="007721C0">
              <w:rPr>
                <w:noProof/>
                <w:webHidden/>
              </w:rPr>
              <w:instrText xml:space="preserve"> PAGEREF _Toc183445387 \h </w:instrText>
            </w:r>
            <w:r w:rsidR="007721C0">
              <w:rPr>
                <w:noProof/>
                <w:webHidden/>
              </w:rPr>
            </w:r>
            <w:r w:rsidR="007721C0">
              <w:rPr>
                <w:noProof/>
                <w:webHidden/>
              </w:rPr>
              <w:fldChar w:fldCharType="separate"/>
            </w:r>
            <w:r w:rsidR="007721C0">
              <w:rPr>
                <w:noProof/>
                <w:webHidden/>
              </w:rPr>
              <w:t>10</w:t>
            </w:r>
            <w:r w:rsidR="007721C0">
              <w:rPr>
                <w:noProof/>
                <w:webHidden/>
              </w:rPr>
              <w:fldChar w:fldCharType="end"/>
            </w:r>
          </w:hyperlink>
        </w:p>
        <w:p w14:paraId="6199CE80" w14:textId="7DD8CD26"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88" w:history="1">
            <w:r w:rsidR="007721C0" w:rsidRPr="00DF2C76">
              <w:rPr>
                <w:rStyle w:val="Hyperlink"/>
                <w:noProof/>
                <w:spacing w:val="-10"/>
              </w:rPr>
              <w:t>3.1</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Allgemeines</w:t>
            </w:r>
            <w:r w:rsidR="007721C0">
              <w:rPr>
                <w:noProof/>
                <w:webHidden/>
              </w:rPr>
              <w:tab/>
            </w:r>
            <w:r w:rsidR="007721C0">
              <w:rPr>
                <w:noProof/>
                <w:webHidden/>
              </w:rPr>
              <w:fldChar w:fldCharType="begin"/>
            </w:r>
            <w:r w:rsidR="007721C0">
              <w:rPr>
                <w:noProof/>
                <w:webHidden/>
              </w:rPr>
              <w:instrText xml:space="preserve"> PAGEREF _Toc183445388 \h </w:instrText>
            </w:r>
            <w:r w:rsidR="007721C0">
              <w:rPr>
                <w:noProof/>
                <w:webHidden/>
              </w:rPr>
            </w:r>
            <w:r w:rsidR="007721C0">
              <w:rPr>
                <w:noProof/>
                <w:webHidden/>
              </w:rPr>
              <w:fldChar w:fldCharType="separate"/>
            </w:r>
            <w:r w:rsidR="007721C0">
              <w:rPr>
                <w:noProof/>
                <w:webHidden/>
              </w:rPr>
              <w:t>10</w:t>
            </w:r>
            <w:r w:rsidR="007721C0">
              <w:rPr>
                <w:noProof/>
                <w:webHidden/>
              </w:rPr>
              <w:fldChar w:fldCharType="end"/>
            </w:r>
          </w:hyperlink>
        </w:p>
        <w:p w14:paraId="6493FEEE" w14:textId="5F85B4A0"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89" w:history="1">
            <w:r w:rsidR="007721C0" w:rsidRPr="00DF2C76">
              <w:rPr>
                <w:rStyle w:val="Hyperlink"/>
                <w:noProof/>
                <w:spacing w:val="-10"/>
              </w:rPr>
              <w:t>3.2</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Abstimmungen</w:t>
            </w:r>
            <w:r w:rsidR="007721C0">
              <w:rPr>
                <w:noProof/>
                <w:webHidden/>
              </w:rPr>
              <w:tab/>
            </w:r>
            <w:r w:rsidR="007721C0">
              <w:rPr>
                <w:noProof/>
                <w:webHidden/>
              </w:rPr>
              <w:fldChar w:fldCharType="begin"/>
            </w:r>
            <w:r w:rsidR="007721C0">
              <w:rPr>
                <w:noProof/>
                <w:webHidden/>
              </w:rPr>
              <w:instrText xml:space="preserve"> PAGEREF _Toc183445389 \h </w:instrText>
            </w:r>
            <w:r w:rsidR="007721C0">
              <w:rPr>
                <w:noProof/>
                <w:webHidden/>
              </w:rPr>
            </w:r>
            <w:r w:rsidR="007721C0">
              <w:rPr>
                <w:noProof/>
                <w:webHidden/>
              </w:rPr>
              <w:fldChar w:fldCharType="separate"/>
            </w:r>
            <w:r w:rsidR="007721C0">
              <w:rPr>
                <w:noProof/>
                <w:webHidden/>
              </w:rPr>
              <w:t>12</w:t>
            </w:r>
            <w:r w:rsidR="007721C0">
              <w:rPr>
                <w:noProof/>
                <w:webHidden/>
              </w:rPr>
              <w:fldChar w:fldCharType="end"/>
            </w:r>
          </w:hyperlink>
        </w:p>
        <w:p w14:paraId="1CA7E906" w14:textId="5A8BE080"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90" w:history="1">
            <w:r w:rsidR="007721C0" w:rsidRPr="00DF2C76">
              <w:rPr>
                <w:rStyle w:val="Hyperlink"/>
                <w:noProof/>
                <w:spacing w:val="-10"/>
              </w:rPr>
              <w:t>3.3</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Wahlen</w:t>
            </w:r>
            <w:r w:rsidR="007721C0">
              <w:rPr>
                <w:noProof/>
                <w:webHidden/>
              </w:rPr>
              <w:tab/>
            </w:r>
            <w:r w:rsidR="007721C0">
              <w:rPr>
                <w:noProof/>
                <w:webHidden/>
              </w:rPr>
              <w:fldChar w:fldCharType="begin"/>
            </w:r>
            <w:r w:rsidR="007721C0">
              <w:rPr>
                <w:noProof/>
                <w:webHidden/>
              </w:rPr>
              <w:instrText xml:space="preserve"> PAGEREF _Toc183445390 \h </w:instrText>
            </w:r>
            <w:r w:rsidR="007721C0">
              <w:rPr>
                <w:noProof/>
                <w:webHidden/>
              </w:rPr>
            </w:r>
            <w:r w:rsidR="007721C0">
              <w:rPr>
                <w:noProof/>
                <w:webHidden/>
              </w:rPr>
              <w:fldChar w:fldCharType="separate"/>
            </w:r>
            <w:r w:rsidR="007721C0">
              <w:rPr>
                <w:noProof/>
                <w:webHidden/>
              </w:rPr>
              <w:t>13</w:t>
            </w:r>
            <w:r w:rsidR="007721C0">
              <w:rPr>
                <w:noProof/>
                <w:webHidden/>
              </w:rPr>
              <w:fldChar w:fldCharType="end"/>
            </w:r>
          </w:hyperlink>
        </w:p>
        <w:p w14:paraId="70A3489E" w14:textId="18E15BBF"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91" w:history="1">
            <w:r w:rsidR="007721C0" w:rsidRPr="00DF2C76">
              <w:rPr>
                <w:rStyle w:val="Hyperlink"/>
                <w:noProof/>
                <w:spacing w:val="-10"/>
              </w:rPr>
              <w:t>3.4</w:t>
            </w:r>
            <w:r w:rsidR="007721C0">
              <w:rPr>
                <w:rFonts w:eastAsiaTheme="minorEastAsia" w:cstheme="minorBidi"/>
                <w:bCs w:val="0"/>
                <w:noProof/>
                <w:spacing w:val="0"/>
                <w:kern w:val="2"/>
                <w:sz w:val="22"/>
                <w:lang w:eastAsia="de-CH"/>
                <w14:ligatures w14:val="standardContextual"/>
              </w:rPr>
              <w:tab/>
            </w:r>
            <w:r w:rsidR="007721C0" w:rsidRPr="00DF2C76">
              <w:rPr>
                <w:rStyle w:val="Hyperlink"/>
                <w:noProof/>
              </w:rPr>
              <w:t>Protokoll</w:t>
            </w:r>
            <w:r w:rsidR="007721C0">
              <w:rPr>
                <w:noProof/>
                <w:webHidden/>
              </w:rPr>
              <w:tab/>
            </w:r>
            <w:r w:rsidR="007721C0">
              <w:rPr>
                <w:noProof/>
                <w:webHidden/>
              </w:rPr>
              <w:fldChar w:fldCharType="begin"/>
            </w:r>
            <w:r w:rsidR="007721C0">
              <w:rPr>
                <w:noProof/>
                <w:webHidden/>
              </w:rPr>
              <w:instrText xml:space="preserve"> PAGEREF _Toc183445391 \h </w:instrText>
            </w:r>
            <w:r w:rsidR="007721C0">
              <w:rPr>
                <w:noProof/>
                <w:webHidden/>
              </w:rPr>
            </w:r>
            <w:r w:rsidR="007721C0">
              <w:rPr>
                <w:noProof/>
                <w:webHidden/>
              </w:rPr>
              <w:fldChar w:fldCharType="separate"/>
            </w:r>
            <w:r w:rsidR="007721C0">
              <w:rPr>
                <w:noProof/>
                <w:webHidden/>
              </w:rPr>
              <w:t>15</w:t>
            </w:r>
            <w:r w:rsidR="007721C0">
              <w:rPr>
                <w:noProof/>
                <w:webHidden/>
              </w:rPr>
              <w:fldChar w:fldCharType="end"/>
            </w:r>
          </w:hyperlink>
        </w:p>
        <w:p w14:paraId="4325D381" w14:textId="41877D2C"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392" w:history="1">
            <w:r w:rsidR="007721C0" w:rsidRPr="00DF2C76">
              <w:rPr>
                <w:rStyle w:val="Hyperlink"/>
                <w:noProof/>
                <w:spacing w:val="-10"/>
              </w:rPr>
              <w:t>4.</w:t>
            </w:r>
            <w:r w:rsidR="007721C0">
              <w:rPr>
                <w:rFonts w:eastAsiaTheme="minorEastAsia" w:cstheme="minorBidi"/>
                <w:b w:val="0"/>
                <w:bCs w:val="0"/>
                <w:noProof/>
                <w:spacing w:val="0"/>
                <w:kern w:val="2"/>
                <w:sz w:val="22"/>
                <w:lang w:eastAsia="de-CH"/>
                <w14:ligatures w14:val="standardContextual"/>
              </w:rPr>
              <w:tab/>
            </w:r>
            <w:r w:rsidR="007721C0" w:rsidRPr="00DF2C76">
              <w:rPr>
                <w:rStyle w:val="Hyperlink"/>
                <w:noProof/>
              </w:rPr>
              <w:t>Übergangs- und Schlussbestimmungen</w:t>
            </w:r>
            <w:r w:rsidR="007721C0">
              <w:rPr>
                <w:noProof/>
                <w:webHidden/>
              </w:rPr>
              <w:tab/>
            </w:r>
            <w:r w:rsidR="007721C0">
              <w:rPr>
                <w:noProof/>
                <w:webHidden/>
              </w:rPr>
              <w:fldChar w:fldCharType="begin"/>
            </w:r>
            <w:r w:rsidR="007721C0">
              <w:rPr>
                <w:noProof/>
                <w:webHidden/>
              </w:rPr>
              <w:instrText xml:space="preserve"> PAGEREF _Toc183445392 \h </w:instrText>
            </w:r>
            <w:r w:rsidR="007721C0">
              <w:rPr>
                <w:noProof/>
                <w:webHidden/>
              </w:rPr>
            </w:r>
            <w:r w:rsidR="007721C0">
              <w:rPr>
                <w:noProof/>
                <w:webHidden/>
              </w:rPr>
              <w:fldChar w:fldCharType="separate"/>
            </w:r>
            <w:r w:rsidR="007721C0">
              <w:rPr>
                <w:noProof/>
                <w:webHidden/>
              </w:rPr>
              <w:t>16</w:t>
            </w:r>
            <w:r w:rsidR="007721C0">
              <w:rPr>
                <w:noProof/>
                <w:webHidden/>
              </w:rPr>
              <w:fldChar w:fldCharType="end"/>
            </w:r>
          </w:hyperlink>
        </w:p>
        <w:p w14:paraId="1D2FCA51" w14:textId="14C5361D"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393" w:history="1">
            <w:r w:rsidR="007721C0" w:rsidRPr="00DF2C76">
              <w:rPr>
                <w:rStyle w:val="Hyperlink"/>
                <w:noProof/>
              </w:rPr>
              <w:t>Auflagezeugnis</w:t>
            </w:r>
            <w:r w:rsidR="007721C0">
              <w:rPr>
                <w:noProof/>
                <w:webHidden/>
              </w:rPr>
              <w:tab/>
            </w:r>
            <w:r w:rsidR="007721C0">
              <w:rPr>
                <w:noProof/>
                <w:webHidden/>
              </w:rPr>
              <w:fldChar w:fldCharType="begin"/>
            </w:r>
            <w:r w:rsidR="007721C0">
              <w:rPr>
                <w:noProof/>
                <w:webHidden/>
              </w:rPr>
              <w:instrText xml:space="preserve"> PAGEREF _Toc183445393 \h </w:instrText>
            </w:r>
            <w:r w:rsidR="007721C0">
              <w:rPr>
                <w:noProof/>
                <w:webHidden/>
              </w:rPr>
            </w:r>
            <w:r w:rsidR="007721C0">
              <w:rPr>
                <w:noProof/>
                <w:webHidden/>
              </w:rPr>
              <w:fldChar w:fldCharType="separate"/>
            </w:r>
            <w:r w:rsidR="007721C0">
              <w:rPr>
                <w:noProof/>
                <w:webHidden/>
              </w:rPr>
              <w:t>17</w:t>
            </w:r>
            <w:r w:rsidR="007721C0">
              <w:rPr>
                <w:noProof/>
                <w:webHidden/>
              </w:rPr>
              <w:fldChar w:fldCharType="end"/>
            </w:r>
          </w:hyperlink>
        </w:p>
        <w:p w14:paraId="4D713FB8" w14:textId="0173B816"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394" w:history="1">
            <w:r w:rsidR="007721C0" w:rsidRPr="00DF2C76">
              <w:rPr>
                <w:rStyle w:val="Hyperlink"/>
                <w:noProof/>
              </w:rPr>
              <w:t>Anmerkung</w:t>
            </w:r>
            <w:r w:rsidR="007721C0">
              <w:rPr>
                <w:noProof/>
                <w:webHidden/>
              </w:rPr>
              <w:tab/>
            </w:r>
            <w:r w:rsidR="007721C0">
              <w:rPr>
                <w:noProof/>
                <w:webHidden/>
              </w:rPr>
              <w:fldChar w:fldCharType="begin"/>
            </w:r>
            <w:r w:rsidR="007721C0">
              <w:rPr>
                <w:noProof/>
                <w:webHidden/>
              </w:rPr>
              <w:instrText xml:space="preserve"> PAGEREF _Toc183445394 \h </w:instrText>
            </w:r>
            <w:r w:rsidR="007721C0">
              <w:rPr>
                <w:noProof/>
                <w:webHidden/>
              </w:rPr>
            </w:r>
            <w:r w:rsidR="007721C0">
              <w:rPr>
                <w:noProof/>
                <w:webHidden/>
              </w:rPr>
              <w:fldChar w:fldCharType="separate"/>
            </w:r>
            <w:r w:rsidR="007721C0">
              <w:rPr>
                <w:noProof/>
                <w:webHidden/>
              </w:rPr>
              <w:t>17</w:t>
            </w:r>
            <w:r w:rsidR="007721C0">
              <w:rPr>
                <w:noProof/>
                <w:webHidden/>
              </w:rPr>
              <w:fldChar w:fldCharType="end"/>
            </w:r>
          </w:hyperlink>
        </w:p>
        <w:p w14:paraId="0CA65BD3" w14:textId="3776B72A"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395" w:history="1">
            <w:r w:rsidR="007721C0" w:rsidRPr="00DF2C76">
              <w:rPr>
                <w:rStyle w:val="Hyperlink"/>
                <w:noProof/>
              </w:rPr>
              <w:t>Anhang I: Ständige Kommissionen</w:t>
            </w:r>
            <w:r w:rsidR="007721C0">
              <w:rPr>
                <w:noProof/>
                <w:webHidden/>
              </w:rPr>
              <w:tab/>
            </w:r>
            <w:r w:rsidR="007721C0">
              <w:rPr>
                <w:noProof/>
                <w:webHidden/>
              </w:rPr>
              <w:fldChar w:fldCharType="begin"/>
            </w:r>
            <w:r w:rsidR="007721C0">
              <w:rPr>
                <w:noProof/>
                <w:webHidden/>
              </w:rPr>
              <w:instrText xml:space="preserve"> PAGEREF _Toc183445395 \h </w:instrText>
            </w:r>
            <w:r w:rsidR="007721C0">
              <w:rPr>
                <w:noProof/>
                <w:webHidden/>
              </w:rPr>
            </w:r>
            <w:r w:rsidR="007721C0">
              <w:rPr>
                <w:noProof/>
                <w:webHidden/>
              </w:rPr>
              <w:fldChar w:fldCharType="separate"/>
            </w:r>
            <w:r w:rsidR="007721C0">
              <w:rPr>
                <w:noProof/>
                <w:webHidden/>
              </w:rPr>
              <w:t>18</w:t>
            </w:r>
            <w:r w:rsidR="007721C0">
              <w:rPr>
                <w:noProof/>
                <w:webHidden/>
              </w:rPr>
              <w:fldChar w:fldCharType="end"/>
            </w:r>
          </w:hyperlink>
        </w:p>
        <w:p w14:paraId="651D694B" w14:textId="2B91DE36"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96" w:history="1">
            <w:r w:rsidR="007721C0" w:rsidRPr="00DF2C76">
              <w:rPr>
                <w:rStyle w:val="Hyperlink"/>
                <w:noProof/>
              </w:rPr>
              <w:t>Jugendkommission</w:t>
            </w:r>
            <w:r w:rsidR="007721C0">
              <w:rPr>
                <w:noProof/>
                <w:webHidden/>
              </w:rPr>
              <w:tab/>
            </w:r>
            <w:r w:rsidR="007721C0">
              <w:rPr>
                <w:noProof/>
                <w:webHidden/>
              </w:rPr>
              <w:fldChar w:fldCharType="begin"/>
            </w:r>
            <w:r w:rsidR="007721C0">
              <w:rPr>
                <w:noProof/>
                <w:webHidden/>
              </w:rPr>
              <w:instrText xml:space="preserve"> PAGEREF _Toc183445396 \h </w:instrText>
            </w:r>
            <w:r w:rsidR="007721C0">
              <w:rPr>
                <w:noProof/>
                <w:webHidden/>
              </w:rPr>
            </w:r>
            <w:r w:rsidR="007721C0">
              <w:rPr>
                <w:noProof/>
                <w:webHidden/>
              </w:rPr>
              <w:fldChar w:fldCharType="separate"/>
            </w:r>
            <w:r w:rsidR="007721C0">
              <w:rPr>
                <w:noProof/>
                <w:webHidden/>
              </w:rPr>
              <w:t>18</w:t>
            </w:r>
            <w:r w:rsidR="007721C0">
              <w:rPr>
                <w:noProof/>
                <w:webHidden/>
              </w:rPr>
              <w:fldChar w:fldCharType="end"/>
            </w:r>
          </w:hyperlink>
        </w:p>
        <w:p w14:paraId="345D5291" w14:textId="098DBF33"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97" w:history="1">
            <w:r w:rsidR="007721C0" w:rsidRPr="00DF2C76">
              <w:rPr>
                <w:rStyle w:val="Hyperlink"/>
                <w:noProof/>
              </w:rPr>
              <w:t>Kommission für Altersfragen</w:t>
            </w:r>
            <w:r w:rsidR="007721C0">
              <w:rPr>
                <w:noProof/>
                <w:webHidden/>
              </w:rPr>
              <w:tab/>
            </w:r>
            <w:r w:rsidR="007721C0">
              <w:rPr>
                <w:noProof/>
                <w:webHidden/>
              </w:rPr>
              <w:fldChar w:fldCharType="begin"/>
            </w:r>
            <w:r w:rsidR="007721C0">
              <w:rPr>
                <w:noProof/>
                <w:webHidden/>
              </w:rPr>
              <w:instrText xml:space="preserve"> PAGEREF _Toc183445397 \h </w:instrText>
            </w:r>
            <w:r w:rsidR="007721C0">
              <w:rPr>
                <w:noProof/>
                <w:webHidden/>
              </w:rPr>
            </w:r>
            <w:r w:rsidR="007721C0">
              <w:rPr>
                <w:noProof/>
                <w:webHidden/>
              </w:rPr>
              <w:fldChar w:fldCharType="separate"/>
            </w:r>
            <w:r w:rsidR="007721C0">
              <w:rPr>
                <w:noProof/>
                <w:webHidden/>
              </w:rPr>
              <w:t>18</w:t>
            </w:r>
            <w:r w:rsidR="007721C0">
              <w:rPr>
                <w:noProof/>
                <w:webHidden/>
              </w:rPr>
              <w:fldChar w:fldCharType="end"/>
            </w:r>
          </w:hyperlink>
        </w:p>
        <w:p w14:paraId="7B3542DD" w14:textId="4E8AD8F6"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398" w:history="1">
            <w:r w:rsidR="007721C0" w:rsidRPr="00DF2C76">
              <w:rPr>
                <w:rStyle w:val="Hyperlink"/>
                <w:noProof/>
              </w:rPr>
              <w:t>Anhang II: Übriges Personal</w:t>
            </w:r>
            <w:r w:rsidR="007721C0">
              <w:rPr>
                <w:noProof/>
                <w:webHidden/>
              </w:rPr>
              <w:tab/>
            </w:r>
            <w:r w:rsidR="007721C0">
              <w:rPr>
                <w:noProof/>
                <w:webHidden/>
              </w:rPr>
              <w:fldChar w:fldCharType="begin"/>
            </w:r>
            <w:r w:rsidR="007721C0">
              <w:rPr>
                <w:noProof/>
                <w:webHidden/>
              </w:rPr>
              <w:instrText xml:space="preserve"> PAGEREF _Toc183445398 \h </w:instrText>
            </w:r>
            <w:r w:rsidR="007721C0">
              <w:rPr>
                <w:noProof/>
                <w:webHidden/>
              </w:rPr>
            </w:r>
            <w:r w:rsidR="007721C0">
              <w:rPr>
                <w:noProof/>
                <w:webHidden/>
              </w:rPr>
              <w:fldChar w:fldCharType="separate"/>
            </w:r>
            <w:r w:rsidR="007721C0">
              <w:rPr>
                <w:noProof/>
                <w:webHidden/>
              </w:rPr>
              <w:t>19</w:t>
            </w:r>
            <w:r w:rsidR="007721C0">
              <w:rPr>
                <w:noProof/>
                <w:webHidden/>
              </w:rPr>
              <w:fldChar w:fldCharType="end"/>
            </w:r>
          </w:hyperlink>
        </w:p>
        <w:p w14:paraId="45530F59" w14:textId="22D681EF"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399" w:history="1">
            <w:r w:rsidR="007721C0" w:rsidRPr="00DF2C76">
              <w:rPr>
                <w:rStyle w:val="Hyperlink"/>
                <w:noProof/>
              </w:rPr>
              <w:t>Sekretärin/Sekretär</w:t>
            </w:r>
            <w:r w:rsidR="007721C0">
              <w:rPr>
                <w:noProof/>
                <w:webHidden/>
              </w:rPr>
              <w:tab/>
            </w:r>
            <w:r w:rsidR="007721C0">
              <w:rPr>
                <w:noProof/>
                <w:webHidden/>
              </w:rPr>
              <w:fldChar w:fldCharType="begin"/>
            </w:r>
            <w:r w:rsidR="007721C0">
              <w:rPr>
                <w:noProof/>
                <w:webHidden/>
              </w:rPr>
              <w:instrText xml:space="preserve"> PAGEREF _Toc183445399 \h </w:instrText>
            </w:r>
            <w:r w:rsidR="007721C0">
              <w:rPr>
                <w:noProof/>
                <w:webHidden/>
              </w:rPr>
            </w:r>
            <w:r w:rsidR="007721C0">
              <w:rPr>
                <w:noProof/>
                <w:webHidden/>
              </w:rPr>
              <w:fldChar w:fldCharType="separate"/>
            </w:r>
            <w:r w:rsidR="007721C0">
              <w:rPr>
                <w:noProof/>
                <w:webHidden/>
              </w:rPr>
              <w:t>19</w:t>
            </w:r>
            <w:r w:rsidR="007721C0">
              <w:rPr>
                <w:noProof/>
                <w:webHidden/>
              </w:rPr>
              <w:fldChar w:fldCharType="end"/>
            </w:r>
          </w:hyperlink>
        </w:p>
        <w:p w14:paraId="1E8094F0" w14:textId="661BB77B"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400" w:history="1">
            <w:r w:rsidR="007721C0" w:rsidRPr="00DF2C76">
              <w:rPr>
                <w:rStyle w:val="Hyperlink"/>
                <w:noProof/>
              </w:rPr>
              <w:t>Finanzverwalterin/Finanzverwalter</w:t>
            </w:r>
            <w:r w:rsidR="007721C0">
              <w:rPr>
                <w:noProof/>
                <w:webHidden/>
              </w:rPr>
              <w:tab/>
            </w:r>
            <w:r w:rsidR="007721C0">
              <w:rPr>
                <w:noProof/>
                <w:webHidden/>
              </w:rPr>
              <w:fldChar w:fldCharType="begin"/>
            </w:r>
            <w:r w:rsidR="007721C0">
              <w:rPr>
                <w:noProof/>
                <w:webHidden/>
              </w:rPr>
              <w:instrText xml:space="preserve"> PAGEREF _Toc183445400 \h </w:instrText>
            </w:r>
            <w:r w:rsidR="007721C0">
              <w:rPr>
                <w:noProof/>
                <w:webHidden/>
              </w:rPr>
            </w:r>
            <w:r w:rsidR="007721C0">
              <w:rPr>
                <w:noProof/>
                <w:webHidden/>
              </w:rPr>
              <w:fldChar w:fldCharType="separate"/>
            </w:r>
            <w:r w:rsidR="007721C0">
              <w:rPr>
                <w:noProof/>
                <w:webHidden/>
              </w:rPr>
              <w:t>19</w:t>
            </w:r>
            <w:r w:rsidR="007721C0">
              <w:rPr>
                <w:noProof/>
                <w:webHidden/>
              </w:rPr>
              <w:fldChar w:fldCharType="end"/>
            </w:r>
          </w:hyperlink>
        </w:p>
        <w:p w14:paraId="45DE793A" w14:textId="0D94EEC0"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401" w:history="1">
            <w:r w:rsidR="007721C0" w:rsidRPr="00DF2C76">
              <w:rPr>
                <w:rStyle w:val="Hyperlink"/>
                <w:noProof/>
              </w:rPr>
              <w:t>Beilage 1: Wichtige Erlasse für Kirchgemeinden betreffend Organisation und Verwaltung</w:t>
            </w:r>
            <w:r w:rsidR="007721C0">
              <w:rPr>
                <w:noProof/>
                <w:webHidden/>
              </w:rPr>
              <w:tab/>
            </w:r>
            <w:r w:rsidR="007721C0">
              <w:rPr>
                <w:noProof/>
                <w:webHidden/>
              </w:rPr>
              <w:fldChar w:fldCharType="begin"/>
            </w:r>
            <w:r w:rsidR="007721C0">
              <w:rPr>
                <w:noProof/>
                <w:webHidden/>
              </w:rPr>
              <w:instrText xml:space="preserve"> PAGEREF _Toc183445401 \h </w:instrText>
            </w:r>
            <w:r w:rsidR="007721C0">
              <w:rPr>
                <w:noProof/>
                <w:webHidden/>
              </w:rPr>
            </w:r>
            <w:r w:rsidR="007721C0">
              <w:rPr>
                <w:noProof/>
                <w:webHidden/>
              </w:rPr>
              <w:fldChar w:fldCharType="separate"/>
            </w:r>
            <w:r w:rsidR="007721C0">
              <w:rPr>
                <w:noProof/>
                <w:webHidden/>
              </w:rPr>
              <w:t>20</w:t>
            </w:r>
            <w:r w:rsidR="007721C0">
              <w:rPr>
                <w:noProof/>
                <w:webHidden/>
              </w:rPr>
              <w:fldChar w:fldCharType="end"/>
            </w:r>
          </w:hyperlink>
        </w:p>
        <w:p w14:paraId="02DD8F33" w14:textId="6E59FCA8"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402" w:history="1">
            <w:r w:rsidR="007721C0" w:rsidRPr="00DF2C76">
              <w:rPr>
                <w:rStyle w:val="Hyperlink"/>
                <w:noProof/>
              </w:rPr>
              <w:t>Gesetze, Dekrete und Verordnungen</w:t>
            </w:r>
            <w:r w:rsidR="007721C0">
              <w:rPr>
                <w:noProof/>
                <w:webHidden/>
              </w:rPr>
              <w:tab/>
            </w:r>
            <w:r w:rsidR="007721C0">
              <w:rPr>
                <w:noProof/>
                <w:webHidden/>
              </w:rPr>
              <w:fldChar w:fldCharType="begin"/>
            </w:r>
            <w:r w:rsidR="007721C0">
              <w:rPr>
                <w:noProof/>
                <w:webHidden/>
              </w:rPr>
              <w:instrText xml:space="preserve"> PAGEREF _Toc183445402 \h </w:instrText>
            </w:r>
            <w:r w:rsidR="007721C0">
              <w:rPr>
                <w:noProof/>
                <w:webHidden/>
              </w:rPr>
            </w:r>
            <w:r w:rsidR="007721C0">
              <w:rPr>
                <w:noProof/>
                <w:webHidden/>
              </w:rPr>
              <w:fldChar w:fldCharType="separate"/>
            </w:r>
            <w:r w:rsidR="007721C0">
              <w:rPr>
                <w:noProof/>
                <w:webHidden/>
              </w:rPr>
              <w:t>20</w:t>
            </w:r>
            <w:r w:rsidR="007721C0">
              <w:rPr>
                <w:noProof/>
                <w:webHidden/>
              </w:rPr>
              <w:fldChar w:fldCharType="end"/>
            </w:r>
          </w:hyperlink>
        </w:p>
        <w:p w14:paraId="08CB44F0" w14:textId="7330A1F6"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403" w:history="1">
            <w:r w:rsidR="007721C0" w:rsidRPr="00DF2C76">
              <w:rPr>
                <w:rStyle w:val="Hyperlink"/>
                <w:noProof/>
              </w:rPr>
              <w:t>Beilage 2: Beispiele zum Abstimmungsverfahren an Versammlungen</w:t>
            </w:r>
            <w:r w:rsidR="007721C0">
              <w:rPr>
                <w:noProof/>
                <w:webHidden/>
              </w:rPr>
              <w:tab/>
            </w:r>
            <w:r w:rsidR="007721C0">
              <w:rPr>
                <w:noProof/>
                <w:webHidden/>
              </w:rPr>
              <w:fldChar w:fldCharType="begin"/>
            </w:r>
            <w:r w:rsidR="007721C0">
              <w:rPr>
                <w:noProof/>
                <w:webHidden/>
              </w:rPr>
              <w:instrText xml:space="preserve"> PAGEREF _Toc183445403 \h </w:instrText>
            </w:r>
            <w:r w:rsidR="007721C0">
              <w:rPr>
                <w:noProof/>
                <w:webHidden/>
              </w:rPr>
            </w:r>
            <w:r w:rsidR="007721C0">
              <w:rPr>
                <w:noProof/>
                <w:webHidden/>
              </w:rPr>
              <w:fldChar w:fldCharType="separate"/>
            </w:r>
            <w:r w:rsidR="007721C0">
              <w:rPr>
                <w:noProof/>
                <w:webHidden/>
              </w:rPr>
              <w:t>21</w:t>
            </w:r>
            <w:r w:rsidR="007721C0">
              <w:rPr>
                <w:noProof/>
                <w:webHidden/>
              </w:rPr>
              <w:fldChar w:fldCharType="end"/>
            </w:r>
          </w:hyperlink>
        </w:p>
        <w:p w14:paraId="79206182" w14:textId="03AEF3F9"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404" w:history="1">
            <w:r w:rsidR="007721C0" w:rsidRPr="00DF2C76">
              <w:rPr>
                <w:rStyle w:val="Hyperlink"/>
                <w:noProof/>
              </w:rPr>
              <w:t>Beispiele zum Abstimmungsverfahren an Versammlungen</w:t>
            </w:r>
            <w:r w:rsidR="007721C0">
              <w:rPr>
                <w:noProof/>
                <w:webHidden/>
              </w:rPr>
              <w:tab/>
            </w:r>
            <w:r w:rsidR="007721C0">
              <w:rPr>
                <w:noProof/>
                <w:webHidden/>
              </w:rPr>
              <w:fldChar w:fldCharType="begin"/>
            </w:r>
            <w:r w:rsidR="007721C0">
              <w:rPr>
                <w:noProof/>
                <w:webHidden/>
              </w:rPr>
              <w:instrText xml:space="preserve"> PAGEREF _Toc183445404 \h </w:instrText>
            </w:r>
            <w:r w:rsidR="007721C0">
              <w:rPr>
                <w:noProof/>
                <w:webHidden/>
              </w:rPr>
            </w:r>
            <w:r w:rsidR="007721C0">
              <w:rPr>
                <w:noProof/>
                <w:webHidden/>
              </w:rPr>
              <w:fldChar w:fldCharType="separate"/>
            </w:r>
            <w:r w:rsidR="007721C0">
              <w:rPr>
                <w:noProof/>
                <w:webHidden/>
              </w:rPr>
              <w:t>21</w:t>
            </w:r>
            <w:r w:rsidR="007721C0">
              <w:rPr>
                <w:noProof/>
                <w:webHidden/>
              </w:rPr>
              <w:fldChar w:fldCharType="end"/>
            </w:r>
          </w:hyperlink>
        </w:p>
        <w:p w14:paraId="6A49C382" w14:textId="61E2E377"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405" w:history="1">
            <w:r w:rsidR="007721C0" w:rsidRPr="00DF2C76">
              <w:rPr>
                <w:rStyle w:val="Hyperlink"/>
                <w:noProof/>
              </w:rPr>
              <w:t>Beilage 3: Beispiele zur Behandlung von Nachkrediten (Art. 16)</w:t>
            </w:r>
            <w:r w:rsidR="007721C0">
              <w:rPr>
                <w:noProof/>
                <w:webHidden/>
              </w:rPr>
              <w:tab/>
            </w:r>
            <w:r w:rsidR="007721C0">
              <w:rPr>
                <w:noProof/>
                <w:webHidden/>
              </w:rPr>
              <w:fldChar w:fldCharType="begin"/>
            </w:r>
            <w:r w:rsidR="007721C0">
              <w:rPr>
                <w:noProof/>
                <w:webHidden/>
              </w:rPr>
              <w:instrText xml:space="preserve"> PAGEREF _Toc183445405 \h </w:instrText>
            </w:r>
            <w:r w:rsidR="007721C0">
              <w:rPr>
                <w:noProof/>
                <w:webHidden/>
              </w:rPr>
            </w:r>
            <w:r w:rsidR="007721C0">
              <w:rPr>
                <w:noProof/>
                <w:webHidden/>
              </w:rPr>
              <w:fldChar w:fldCharType="separate"/>
            </w:r>
            <w:r w:rsidR="007721C0">
              <w:rPr>
                <w:noProof/>
                <w:webHidden/>
              </w:rPr>
              <w:t>23</w:t>
            </w:r>
            <w:r w:rsidR="007721C0">
              <w:rPr>
                <w:noProof/>
                <w:webHidden/>
              </w:rPr>
              <w:fldChar w:fldCharType="end"/>
            </w:r>
          </w:hyperlink>
        </w:p>
        <w:p w14:paraId="2ADE368F" w14:textId="6644E3A8" w:rsidR="007721C0" w:rsidRDefault="00001956">
          <w:pPr>
            <w:pStyle w:val="Verzeichnis1"/>
            <w:rPr>
              <w:rFonts w:eastAsiaTheme="minorEastAsia" w:cstheme="minorBidi"/>
              <w:b w:val="0"/>
              <w:bCs w:val="0"/>
              <w:noProof/>
              <w:spacing w:val="0"/>
              <w:kern w:val="2"/>
              <w:sz w:val="22"/>
              <w:lang w:eastAsia="de-CH"/>
              <w14:ligatures w14:val="standardContextual"/>
            </w:rPr>
          </w:pPr>
          <w:hyperlink w:anchor="_Toc183445406" w:history="1">
            <w:r w:rsidR="007721C0" w:rsidRPr="00DF2C76">
              <w:rPr>
                <w:rStyle w:val="Hyperlink"/>
                <w:noProof/>
              </w:rPr>
              <w:t>Beilage 4: Regelung der Landeskirchen in Bezug auf die Wahl in die Landeskirchenbehörden und in Bezug auf die Arbeitsverhältnisse der Geistlichen</w:t>
            </w:r>
            <w:r w:rsidR="007721C0">
              <w:rPr>
                <w:noProof/>
                <w:webHidden/>
              </w:rPr>
              <w:tab/>
            </w:r>
            <w:r w:rsidR="007721C0">
              <w:rPr>
                <w:noProof/>
                <w:webHidden/>
              </w:rPr>
              <w:fldChar w:fldCharType="begin"/>
            </w:r>
            <w:r w:rsidR="007721C0">
              <w:rPr>
                <w:noProof/>
                <w:webHidden/>
              </w:rPr>
              <w:instrText xml:space="preserve"> PAGEREF _Toc183445406 \h </w:instrText>
            </w:r>
            <w:r w:rsidR="007721C0">
              <w:rPr>
                <w:noProof/>
                <w:webHidden/>
              </w:rPr>
            </w:r>
            <w:r w:rsidR="007721C0">
              <w:rPr>
                <w:noProof/>
                <w:webHidden/>
              </w:rPr>
              <w:fldChar w:fldCharType="separate"/>
            </w:r>
            <w:r w:rsidR="007721C0">
              <w:rPr>
                <w:noProof/>
                <w:webHidden/>
              </w:rPr>
              <w:t>24</w:t>
            </w:r>
            <w:r w:rsidR="007721C0">
              <w:rPr>
                <w:noProof/>
                <w:webHidden/>
              </w:rPr>
              <w:fldChar w:fldCharType="end"/>
            </w:r>
          </w:hyperlink>
        </w:p>
        <w:p w14:paraId="29DFC7BE" w14:textId="29FF2223"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407" w:history="1">
            <w:r w:rsidR="007721C0" w:rsidRPr="00DF2C76">
              <w:rPr>
                <w:rStyle w:val="Hyperlink"/>
                <w:noProof/>
              </w:rPr>
              <w:t>Evangelisch-reformierte Landeskirche</w:t>
            </w:r>
            <w:r w:rsidR="007721C0">
              <w:rPr>
                <w:noProof/>
                <w:webHidden/>
              </w:rPr>
              <w:tab/>
            </w:r>
            <w:r w:rsidR="007721C0">
              <w:rPr>
                <w:noProof/>
                <w:webHidden/>
              </w:rPr>
              <w:fldChar w:fldCharType="begin"/>
            </w:r>
            <w:r w:rsidR="007721C0">
              <w:rPr>
                <w:noProof/>
                <w:webHidden/>
              </w:rPr>
              <w:instrText xml:space="preserve"> PAGEREF _Toc183445407 \h </w:instrText>
            </w:r>
            <w:r w:rsidR="007721C0">
              <w:rPr>
                <w:noProof/>
                <w:webHidden/>
              </w:rPr>
            </w:r>
            <w:r w:rsidR="007721C0">
              <w:rPr>
                <w:noProof/>
                <w:webHidden/>
              </w:rPr>
              <w:fldChar w:fldCharType="separate"/>
            </w:r>
            <w:r w:rsidR="007721C0">
              <w:rPr>
                <w:noProof/>
                <w:webHidden/>
              </w:rPr>
              <w:t>24</w:t>
            </w:r>
            <w:r w:rsidR="007721C0">
              <w:rPr>
                <w:noProof/>
                <w:webHidden/>
              </w:rPr>
              <w:fldChar w:fldCharType="end"/>
            </w:r>
          </w:hyperlink>
        </w:p>
        <w:p w14:paraId="08FE9BEB" w14:textId="758EAE14"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408" w:history="1">
            <w:r w:rsidR="007721C0" w:rsidRPr="00DF2C76">
              <w:rPr>
                <w:rStyle w:val="Hyperlink"/>
                <w:noProof/>
              </w:rPr>
              <w:t>Römisch-katholische Landeskirche</w:t>
            </w:r>
            <w:r w:rsidR="007721C0">
              <w:rPr>
                <w:noProof/>
                <w:webHidden/>
              </w:rPr>
              <w:tab/>
            </w:r>
            <w:r w:rsidR="007721C0">
              <w:rPr>
                <w:noProof/>
                <w:webHidden/>
              </w:rPr>
              <w:fldChar w:fldCharType="begin"/>
            </w:r>
            <w:r w:rsidR="007721C0">
              <w:rPr>
                <w:noProof/>
                <w:webHidden/>
              </w:rPr>
              <w:instrText xml:space="preserve"> PAGEREF _Toc183445408 \h </w:instrText>
            </w:r>
            <w:r w:rsidR="007721C0">
              <w:rPr>
                <w:noProof/>
                <w:webHidden/>
              </w:rPr>
            </w:r>
            <w:r w:rsidR="007721C0">
              <w:rPr>
                <w:noProof/>
                <w:webHidden/>
              </w:rPr>
              <w:fldChar w:fldCharType="separate"/>
            </w:r>
            <w:r w:rsidR="007721C0">
              <w:rPr>
                <w:noProof/>
                <w:webHidden/>
              </w:rPr>
              <w:t>25</w:t>
            </w:r>
            <w:r w:rsidR="007721C0">
              <w:rPr>
                <w:noProof/>
                <w:webHidden/>
              </w:rPr>
              <w:fldChar w:fldCharType="end"/>
            </w:r>
          </w:hyperlink>
        </w:p>
        <w:p w14:paraId="2AB03C52" w14:textId="40448BAA" w:rsidR="007721C0" w:rsidRDefault="00001956">
          <w:pPr>
            <w:pStyle w:val="Verzeichnis2"/>
            <w:rPr>
              <w:rFonts w:eastAsiaTheme="minorEastAsia" w:cstheme="minorBidi"/>
              <w:bCs w:val="0"/>
              <w:noProof/>
              <w:spacing w:val="0"/>
              <w:kern w:val="2"/>
              <w:sz w:val="22"/>
              <w:lang w:eastAsia="de-CH"/>
              <w14:ligatures w14:val="standardContextual"/>
            </w:rPr>
          </w:pPr>
          <w:hyperlink w:anchor="_Toc183445409" w:history="1">
            <w:r w:rsidR="007721C0" w:rsidRPr="00DF2C76">
              <w:rPr>
                <w:rStyle w:val="Hyperlink"/>
                <w:noProof/>
              </w:rPr>
              <w:t>Christkatholische Landeskirche</w:t>
            </w:r>
            <w:r w:rsidR="007721C0">
              <w:rPr>
                <w:noProof/>
                <w:webHidden/>
              </w:rPr>
              <w:tab/>
            </w:r>
            <w:r w:rsidR="007721C0">
              <w:rPr>
                <w:noProof/>
                <w:webHidden/>
              </w:rPr>
              <w:fldChar w:fldCharType="begin"/>
            </w:r>
            <w:r w:rsidR="007721C0">
              <w:rPr>
                <w:noProof/>
                <w:webHidden/>
              </w:rPr>
              <w:instrText xml:space="preserve"> PAGEREF _Toc183445409 \h </w:instrText>
            </w:r>
            <w:r w:rsidR="007721C0">
              <w:rPr>
                <w:noProof/>
                <w:webHidden/>
              </w:rPr>
            </w:r>
            <w:r w:rsidR="007721C0">
              <w:rPr>
                <w:noProof/>
                <w:webHidden/>
              </w:rPr>
              <w:fldChar w:fldCharType="separate"/>
            </w:r>
            <w:r w:rsidR="007721C0">
              <w:rPr>
                <w:noProof/>
                <w:webHidden/>
              </w:rPr>
              <w:t>26</w:t>
            </w:r>
            <w:r w:rsidR="007721C0">
              <w:rPr>
                <w:noProof/>
                <w:webHidden/>
              </w:rPr>
              <w:fldChar w:fldCharType="end"/>
            </w:r>
          </w:hyperlink>
        </w:p>
        <w:p w14:paraId="742B7B9E" w14:textId="4606E73C"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2EB062EF" w:rsidR="00986522" w:rsidRDefault="001C7916" w:rsidP="00170E77">
      <w:pPr>
        <w:pStyle w:val="H1"/>
      </w:pPr>
      <w:bookmarkStart w:id="1" w:name="_Toc183445373"/>
      <w:r>
        <w:lastRenderedPageBreak/>
        <w:t>Allgemeine Bestimmungen</w:t>
      </w:r>
      <w:bookmarkEnd w:id="1"/>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12F886A" w14:textId="77777777" w:rsidTr="00591B4F">
        <w:tc>
          <w:tcPr>
            <w:tcW w:w="2338" w:type="dxa"/>
            <w:tcBorders>
              <w:top w:val="nil"/>
              <w:left w:val="nil"/>
              <w:bottom w:val="nil"/>
              <w:right w:val="nil"/>
            </w:tcBorders>
          </w:tcPr>
          <w:p w14:paraId="3ECA15F0" w14:textId="77777777" w:rsidR="001C7916" w:rsidRPr="009F21E4" w:rsidRDefault="001C7916" w:rsidP="001C7916">
            <w:r w:rsidRPr="009F21E4">
              <w:t>Umschreibung</w:t>
            </w:r>
          </w:p>
        </w:tc>
        <w:tc>
          <w:tcPr>
            <w:tcW w:w="7326" w:type="dxa"/>
            <w:tcBorders>
              <w:top w:val="nil"/>
              <w:left w:val="nil"/>
              <w:bottom w:val="nil"/>
              <w:right w:val="nil"/>
            </w:tcBorders>
          </w:tcPr>
          <w:p w14:paraId="69B85F5E" w14:textId="77777777" w:rsidR="001C7916" w:rsidRPr="009F21E4" w:rsidRDefault="001C7916" w:rsidP="001C7916">
            <w:pPr>
              <w:pStyle w:val="Artikel"/>
            </w:pPr>
            <w:r w:rsidRPr="009F21E4">
              <w:rPr>
                <w:vertAlign w:val="superscript"/>
              </w:rPr>
              <w:t xml:space="preserve">1 </w:t>
            </w:r>
            <w:r w:rsidRPr="009F21E4">
              <w:t xml:space="preserve">Der Kirchgemeinde </w:t>
            </w:r>
            <w:r w:rsidRPr="009F21E4">
              <w:rPr>
                <w:i/>
              </w:rPr>
              <w:t>(Name)</w:t>
            </w:r>
            <w:r w:rsidRPr="009F21E4">
              <w:t>........... gehören die in ihrem Gebiet wohnhaften Mitglieder der ……Landeskirche an.</w:t>
            </w:r>
          </w:p>
        </w:tc>
      </w:tr>
    </w:tbl>
    <w:p w14:paraId="77914097" w14:textId="77777777" w:rsidR="001C7916" w:rsidRDefault="001C7916" w:rsidP="001C7916"/>
    <w:p w14:paraId="1A67EB40"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4365E5C" w14:textId="77777777" w:rsidTr="00591B4F">
        <w:tc>
          <w:tcPr>
            <w:tcW w:w="2338" w:type="dxa"/>
            <w:tcBorders>
              <w:top w:val="nil"/>
              <w:left w:val="nil"/>
              <w:bottom w:val="nil"/>
              <w:right w:val="nil"/>
            </w:tcBorders>
          </w:tcPr>
          <w:p w14:paraId="1FB8BC9C" w14:textId="77777777" w:rsidR="001C7916" w:rsidRPr="009F21E4" w:rsidRDefault="001C7916" w:rsidP="001C7916">
            <w:r w:rsidRPr="009F21E4">
              <w:t>Aufgaben</w:t>
            </w:r>
          </w:p>
        </w:tc>
        <w:tc>
          <w:tcPr>
            <w:tcW w:w="7326" w:type="dxa"/>
            <w:tcBorders>
              <w:top w:val="nil"/>
              <w:left w:val="nil"/>
              <w:bottom w:val="nil"/>
              <w:right w:val="nil"/>
            </w:tcBorders>
          </w:tcPr>
          <w:p w14:paraId="0D2875A8" w14:textId="77777777" w:rsidR="001C7916" w:rsidRPr="009F21E4" w:rsidRDefault="001C7916" w:rsidP="001C7916">
            <w:pPr>
              <w:pStyle w:val="Artikel"/>
            </w:pPr>
            <w:r w:rsidRPr="009F21E4">
              <w:rPr>
                <w:vertAlign w:val="superscript"/>
              </w:rPr>
              <w:t>1</w:t>
            </w:r>
            <w:r w:rsidRPr="009F21E4">
              <w:t xml:space="preserve"> Die Kirchgemeinde pflegt und fördert das kirchliche Leben. Sie beachtet die Vorschriften der kirchlichen und staatlichen Behörden.</w:t>
            </w:r>
          </w:p>
        </w:tc>
      </w:tr>
    </w:tbl>
    <w:p w14:paraId="14CECF55"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5CD1E255" w14:textId="77777777" w:rsidTr="00591B4F">
        <w:tc>
          <w:tcPr>
            <w:tcW w:w="2338" w:type="dxa"/>
            <w:tcBorders>
              <w:top w:val="nil"/>
              <w:left w:val="nil"/>
              <w:bottom w:val="nil"/>
              <w:right w:val="nil"/>
            </w:tcBorders>
          </w:tcPr>
          <w:p w14:paraId="5CF4B689" w14:textId="77777777" w:rsidR="001C7916" w:rsidRPr="009F21E4" w:rsidRDefault="001C7916" w:rsidP="001C7916"/>
        </w:tc>
        <w:tc>
          <w:tcPr>
            <w:tcW w:w="7326" w:type="dxa"/>
            <w:tcBorders>
              <w:top w:val="nil"/>
              <w:left w:val="nil"/>
              <w:bottom w:val="nil"/>
              <w:right w:val="nil"/>
            </w:tcBorders>
          </w:tcPr>
          <w:p w14:paraId="330B8AA0" w14:textId="77777777" w:rsidR="001C7916" w:rsidRPr="009F21E4" w:rsidRDefault="001C7916" w:rsidP="001C7916">
            <w:r w:rsidRPr="009F21E4">
              <w:rPr>
                <w:vertAlign w:val="superscript"/>
              </w:rPr>
              <w:t>2</w:t>
            </w:r>
            <w:r w:rsidRPr="009F21E4">
              <w:t xml:space="preserve"> Die Kirchgemeinde kann alle Aufgaben wahrnehmen, die nicht von der Landeskirche, vom Kanton oder vom Bund abschliessend beansprucht werden.</w:t>
            </w:r>
          </w:p>
        </w:tc>
      </w:tr>
    </w:tbl>
    <w:p w14:paraId="7AE4B848" w14:textId="4F83FC54" w:rsidR="001C7916" w:rsidRDefault="001C7916" w:rsidP="001C7916">
      <w:pPr>
        <w:pStyle w:val="H1"/>
      </w:pPr>
      <w:bookmarkStart w:id="2" w:name="_Toc183445374"/>
      <w:r>
        <w:t>Organe der Kirchgemeinden</w:t>
      </w:r>
      <w:bookmarkEnd w:id="2"/>
    </w:p>
    <w:p w14:paraId="317F9885" w14:textId="4337C0FD" w:rsidR="001C7916" w:rsidRDefault="001C7916" w:rsidP="001C7916">
      <w:pPr>
        <w:pStyle w:val="berschrift2nummeriert"/>
      </w:pPr>
      <w:bookmarkStart w:id="3" w:name="_Toc183445375"/>
      <w:r>
        <w:t>Allgemeines</w:t>
      </w:r>
      <w:bookmarkEnd w:id="3"/>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19B72D07" w14:textId="77777777" w:rsidTr="00591B4F">
        <w:tc>
          <w:tcPr>
            <w:tcW w:w="2338" w:type="dxa"/>
            <w:tcBorders>
              <w:top w:val="nil"/>
              <w:left w:val="nil"/>
              <w:bottom w:val="nil"/>
              <w:right w:val="nil"/>
            </w:tcBorders>
          </w:tcPr>
          <w:p w14:paraId="575501A4" w14:textId="77777777" w:rsidR="001C7916" w:rsidRPr="009F21E4" w:rsidRDefault="001C7916" w:rsidP="001C7916">
            <w:r w:rsidRPr="009F21E4">
              <w:t>Organe</w:t>
            </w:r>
          </w:p>
        </w:tc>
        <w:tc>
          <w:tcPr>
            <w:tcW w:w="7326" w:type="dxa"/>
            <w:tcBorders>
              <w:top w:val="nil"/>
              <w:left w:val="nil"/>
              <w:bottom w:val="nil"/>
              <w:right w:val="nil"/>
            </w:tcBorders>
          </w:tcPr>
          <w:p w14:paraId="732CD368" w14:textId="77777777" w:rsidR="001C7916" w:rsidRPr="003D2BDF" w:rsidRDefault="001C7916" w:rsidP="001C7916">
            <w:pPr>
              <w:pStyle w:val="Artikel"/>
            </w:pPr>
            <w:r w:rsidRPr="003D2BDF">
              <w:rPr>
                <w:vertAlign w:val="superscript"/>
              </w:rPr>
              <w:t xml:space="preserve">1 </w:t>
            </w:r>
            <w:r w:rsidRPr="003D2BDF">
              <w:t>Die Organe der Kirchgemeinde sind:</w:t>
            </w:r>
          </w:p>
        </w:tc>
      </w:tr>
      <w:tr w:rsidR="001C7916" w:rsidRPr="009F21E4" w14:paraId="18BBEB52" w14:textId="77777777" w:rsidTr="00591B4F">
        <w:tc>
          <w:tcPr>
            <w:tcW w:w="2338" w:type="dxa"/>
            <w:tcBorders>
              <w:top w:val="nil"/>
              <w:left w:val="nil"/>
              <w:bottom w:val="nil"/>
              <w:right w:val="nil"/>
            </w:tcBorders>
          </w:tcPr>
          <w:p w14:paraId="23471CEB" w14:textId="77777777" w:rsidR="001C7916" w:rsidRPr="009F21E4" w:rsidRDefault="001C7916" w:rsidP="001C7916"/>
        </w:tc>
        <w:tc>
          <w:tcPr>
            <w:tcW w:w="7326" w:type="dxa"/>
            <w:tcBorders>
              <w:top w:val="nil"/>
              <w:left w:val="nil"/>
              <w:bottom w:val="nil"/>
              <w:right w:val="nil"/>
            </w:tcBorders>
          </w:tcPr>
          <w:p w14:paraId="3028651E" w14:textId="46CF4FAE" w:rsidR="001C7916" w:rsidRPr="009F21E4" w:rsidRDefault="001C7916" w:rsidP="001C7916">
            <w:pPr>
              <w:pStyle w:val="AufzhlungmitBuchstabe"/>
            </w:pPr>
            <w:r w:rsidRPr="009F21E4">
              <w:t>die Stimmberechtigten,</w:t>
            </w:r>
          </w:p>
        </w:tc>
      </w:tr>
      <w:tr w:rsidR="001C7916" w:rsidRPr="009F21E4" w14:paraId="58DF91BF" w14:textId="77777777" w:rsidTr="00591B4F">
        <w:tc>
          <w:tcPr>
            <w:tcW w:w="2338" w:type="dxa"/>
            <w:tcBorders>
              <w:top w:val="nil"/>
              <w:left w:val="nil"/>
              <w:bottom w:val="nil"/>
              <w:right w:val="nil"/>
            </w:tcBorders>
          </w:tcPr>
          <w:p w14:paraId="03ADD25F" w14:textId="77777777" w:rsidR="001C7916" w:rsidRPr="009F21E4" w:rsidRDefault="001C7916" w:rsidP="001C7916"/>
        </w:tc>
        <w:tc>
          <w:tcPr>
            <w:tcW w:w="7326" w:type="dxa"/>
            <w:tcBorders>
              <w:top w:val="nil"/>
              <w:left w:val="nil"/>
              <w:bottom w:val="nil"/>
              <w:right w:val="nil"/>
            </w:tcBorders>
          </w:tcPr>
          <w:p w14:paraId="3E6C3950" w14:textId="2162C097" w:rsidR="001C7916" w:rsidRPr="009F21E4" w:rsidRDefault="001C7916" w:rsidP="001C7916">
            <w:pPr>
              <w:pStyle w:val="AufzhlungmitBuchstabe"/>
            </w:pPr>
            <w:r w:rsidRPr="009F21E4">
              <w:t xml:space="preserve">der Kirchgemeinderat und seine Mitglieder, soweit sie </w:t>
            </w:r>
            <w:proofErr w:type="spellStart"/>
            <w:r w:rsidRPr="009F21E4">
              <w:t>entscheidbefugt</w:t>
            </w:r>
            <w:proofErr w:type="spellEnd"/>
            <w:r w:rsidRPr="009F21E4">
              <w:t xml:space="preserve"> sind,</w:t>
            </w:r>
          </w:p>
        </w:tc>
      </w:tr>
      <w:tr w:rsidR="001C7916" w:rsidRPr="009F21E4" w14:paraId="6134E20B" w14:textId="77777777" w:rsidTr="00591B4F">
        <w:tc>
          <w:tcPr>
            <w:tcW w:w="2338" w:type="dxa"/>
            <w:tcBorders>
              <w:top w:val="nil"/>
              <w:left w:val="nil"/>
              <w:bottom w:val="nil"/>
              <w:right w:val="nil"/>
            </w:tcBorders>
          </w:tcPr>
          <w:p w14:paraId="7C3F5DD6" w14:textId="77777777" w:rsidR="001C7916" w:rsidRPr="009F21E4" w:rsidRDefault="001C7916" w:rsidP="001C7916"/>
        </w:tc>
        <w:tc>
          <w:tcPr>
            <w:tcW w:w="7326" w:type="dxa"/>
            <w:tcBorders>
              <w:top w:val="nil"/>
              <w:left w:val="nil"/>
              <w:bottom w:val="nil"/>
              <w:right w:val="nil"/>
            </w:tcBorders>
          </w:tcPr>
          <w:p w14:paraId="25FFCBA9" w14:textId="77777777" w:rsidR="001C7916" w:rsidRPr="009F21E4" w:rsidRDefault="001C7916" w:rsidP="001C7916">
            <w:pPr>
              <w:pStyle w:val="AufzhlungmitBuchstabe"/>
            </w:pPr>
            <w:r w:rsidRPr="009F21E4">
              <w:t xml:space="preserve">Kommissionen, soweit sie </w:t>
            </w:r>
            <w:proofErr w:type="spellStart"/>
            <w:r w:rsidRPr="009F21E4">
              <w:t>entscheidbefugt</w:t>
            </w:r>
            <w:proofErr w:type="spellEnd"/>
            <w:r w:rsidRPr="009F21E4">
              <w:t xml:space="preserve"> sind,</w:t>
            </w:r>
          </w:p>
        </w:tc>
      </w:tr>
      <w:tr w:rsidR="001C7916" w:rsidRPr="009F21E4" w14:paraId="59AE1D32" w14:textId="77777777" w:rsidTr="00591B4F">
        <w:tc>
          <w:tcPr>
            <w:tcW w:w="2338" w:type="dxa"/>
            <w:tcBorders>
              <w:top w:val="nil"/>
              <w:left w:val="nil"/>
              <w:bottom w:val="nil"/>
              <w:right w:val="nil"/>
            </w:tcBorders>
          </w:tcPr>
          <w:p w14:paraId="44D09D0F" w14:textId="77777777" w:rsidR="001C7916" w:rsidRPr="009F21E4" w:rsidRDefault="001C7916" w:rsidP="001C7916"/>
        </w:tc>
        <w:tc>
          <w:tcPr>
            <w:tcW w:w="7326" w:type="dxa"/>
            <w:tcBorders>
              <w:top w:val="nil"/>
              <w:left w:val="nil"/>
              <w:bottom w:val="nil"/>
              <w:right w:val="nil"/>
            </w:tcBorders>
          </w:tcPr>
          <w:p w14:paraId="122612DB" w14:textId="77777777" w:rsidR="001C7916" w:rsidRPr="009F21E4" w:rsidRDefault="001C7916" w:rsidP="001C7916">
            <w:pPr>
              <w:pStyle w:val="AufzhlungmitBuchstabe"/>
            </w:pPr>
            <w:r w:rsidRPr="009F21E4">
              <w:t>das Rechnungsprüfungsorgan,</w:t>
            </w:r>
          </w:p>
        </w:tc>
      </w:tr>
      <w:tr w:rsidR="001C7916" w:rsidRPr="009F21E4" w14:paraId="5214C519" w14:textId="77777777" w:rsidTr="00591B4F">
        <w:tc>
          <w:tcPr>
            <w:tcW w:w="2338" w:type="dxa"/>
            <w:tcBorders>
              <w:top w:val="nil"/>
              <w:left w:val="nil"/>
              <w:bottom w:val="nil"/>
              <w:right w:val="nil"/>
            </w:tcBorders>
          </w:tcPr>
          <w:p w14:paraId="07A2E581" w14:textId="77777777" w:rsidR="001C7916" w:rsidRPr="009F21E4" w:rsidRDefault="001C7916" w:rsidP="001C7916"/>
        </w:tc>
        <w:tc>
          <w:tcPr>
            <w:tcW w:w="7326" w:type="dxa"/>
            <w:tcBorders>
              <w:top w:val="nil"/>
              <w:left w:val="nil"/>
              <w:bottom w:val="nil"/>
              <w:right w:val="nil"/>
            </w:tcBorders>
          </w:tcPr>
          <w:p w14:paraId="0F4B2D47" w14:textId="77777777" w:rsidR="001C7916" w:rsidRPr="009F21E4" w:rsidRDefault="001C7916" w:rsidP="001C7916">
            <w:pPr>
              <w:pStyle w:val="AufzhlungmitBuchstabe"/>
            </w:pPr>
            <w:proofErr w:type="gramStart"/>
            <w:r w:rsidRPr="009F21E4">
              <w:t>das</w:t>
            </w:r>
            <w:proofErr w:type="gramEnd"/>
            <w:r w:rsidRPr="009F21E4">
              <w:t xml:space="preserve"> zur Vertretung der Kirchgemeinde befugte Personal.</w:t>
            </w:r>
          </w:p>
        </w:tc>
      </w:tr>
    </w:tbl>
    <w:p w14:paraId="01DA34CA" w14:textId="77777777" w:rsidR="001C7916" w:rsidRPr="009F21E4" w:rsidRDefault="001C7916" w:rsidP="001C7916"/>
    <w:p w14:paraId="2B27E1A8"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025AF12D" w14:textId="77777777" w:rsidTr="00591B4F">
        <w:tc>
          <w:tcPr>
            <w:tcW w:w="2338" w:type="dxa"/>
            <w:tcBorders>
              <w:top w:val="nil"/>
              <w:left w:val="nil"/>
              <w:bottom w:val="nil"/>
              <w:right w:val="nil"/>
            </w:tcBorders>
          </w:tcPr>
          <w:p w14:paraId="3408AD52" w14:textId="77777777" w:rsidR="001C7916" w:rsidRPr="009F21E4" w:rsidRDefault="001C7916" w:rsidP="001C7916">
            <w:r w:rsidRPr="009F21E4">
              <w:t>Versammlung</w:t>
            </w:r>
          </w:p>
        </w:tc>
        <w:tc>
          <w:tcPr>
            <w:tcW w:w="7326" w:type="dxa"/>
            <w:tcBorders>
              <w:top w:val="nil"/>
              <w:left w:val="nil"/>
              <w:bottom w:val="nil"/>
              <w:right w:val="nil"/>
            </w:tcBorders>
          </w:tcPr>
          <w:p w14:paraId="4BEDF19D" w14:textId="77777777" w:rsidR="001C7916" w:rsidRPr="003D2BDF" w:rsidRDefault="001C7916" w:rsidP="001C7916">
            <w:pPr>
              <w:pStyle w:val="Artikel"/>
            </w:pPr>
            <w:r w:rsidRPr="003D2BDF">
              <w:rPr>
                <w:vertAlign w:val="superscript"/>
              </w:rPr>
              <w:t>1</w:t>
            </w:r>
            <w:r w:rsidRPr="003D2BDF">
              <w:t xml:space="preserve"> Der Kirchgemeinderat lädt die Stimmberechtigten zur Versammlung ein:</w:t>
            </w:r>
          </w:p>
        </w:tc>
      </w:tr>
      <w:tr w:rsidR="001C7916" w:rsidRPr="009F21E4" w14:paraId="0C88C0E7" w14:textId="77777777" w:rsidTr="00591B4F">
        <w:tc>
          <w:tcPr>
            <w:tcW w:w="2338" w:type="dxa"/>
            <w:tcBorders>
              <w:top w:val="nil"/>
              <w:left w:val="nil"/>
              <w:bottom w:val="nil"/>
              <w:right w:val="nil"/>
            </w:tcBorders>
          </w:tcPr>
          <w:p w14:paraId="75E2F65B" w14:textId="77777777" w:rsidR="001C7916" w:rsidRPr="009F21E4" w:rsidRDefault="001C7916" w:rsidP="001C7916"/>
        </w:tc>
        <w:tc>
          <w:tcPr>
            <w:tcW w:w="7326" w:type="dxa"/>
            <w:tcBorders>
              <w:top w:val="nil"/>
              <w:left w:val="nil"/>
              <w:bottom w:val="nil"/>
              <w:right w:val="nil"/>
            </w:tcBorders>
          </w:tcPr>
          <w:p w14:paraId="1F11E4F1" w14:textId="77777777" w:rsidR="001C7916" w:rsidRPr="009F21E4" w:rsidRDefault="001C7916" w:rsidP="001C7916">
            <w:pPr>
              <w:pStyle w:val="Aufzhlung1"/>
            </w:pPr>
            <w:r w:rsidRPr="009F21E4">
              <w:t>im ersten Halbjahr, um die Jahresrechnung zu beschliessen;</w:t>
            </w:r>
          </w:p>
        </w:tc>
      </w:tr>
      <w:tr w:rsidR="001C7916" w:rsidRPr="009F21E4" w14:paraId="796F783D" w14:textId="77777777" w:rsidTr="00591B4F">
        <w:tc>
          <w:tcPr>
            <w:tcW w:w="2338" w:type="dxa"/>
            <w:tcBorders>
              <w:top w:val="nil"/>
              <w:left w:val="nil"/>
              <w:bottom w:val="nil"/>
              <w:right w:val="nil"/>
            </w:tcBorders>
          </w:tcPr>
          <w:p w14:paraId="755D1F1A" w14:textId="77777777" w:rsidR="001C7916" w:rsidRPr="009F21E4" w:rsidRDefault="001C7916" w:rsidP="001C7916"/>
        </w:tc>
        <w:tc>
          <w:tcPr>
            <w:tcW w:w="7326" w:type="dxa"/>
            <w:tcBorders>
              <w:top w:val="nil"/>
              <w:left w:val="nil"/>
              <w:bottom w:val="nil"/>
              <w:right w:val="nil"/>
            </w:tcBorders>
          </w:tcPr>
          <w:p w14:paraId="107F29B3" w14:textId="77777777" w:rsidR="001C7916" w:rsidRPr="009F21E4" w:rsidRDefault="001C7916" w:rsidP="001C7916">
            <w:pPr>
              <w:pStyle w:val="Aufzhlung1"/>
            </w:pPr>
            <w:r w:rsidRPr="009F21E4">
              <w:t>im zweiten Halbjahr, um das Budget der Erfolgsrechnung und den Kirchensteueransatz zu beschliessen;</w:t>
            </w:r>
          </w:p>
        </w:tc>
      </w:tr>
      <w:tr w:rsidR="001C7916" w:rsidRPr="009F21E4" w14:paraId="19575F98" w14:textId="77777777" w:rsidTr="00591B4F">
        <w:tc>
          <w:tcPr>
            <w:tcW w:w="2338" w:type="dxa"/>
            <w:tcBorders>
              <w:top w:val="nil"/>
              <w:left w:val="nil"/>
              <w:bottom w:val="nil"/>
              <w:right w:val="nil"/>
            </w:tcBorders>
          </w:tcPr>
          <w:p w14:paraId="4464AF8D" w14:textId="77777777" w:rsidR="001C7916" w:rsidRPr="009F21E4" w:rsidRDefault="001C7916" w:rsidP="001C7916"/>
        </w:tc>
        <w:tc>
          <w:tcPr>
            <w:tcW w:w="7326" w:type="dxa"/>
            <w:tcBorders>
              <w:top w:val="nil"/>
              <w:left w:val="nil"/>
              <w:bottom w:val="nil"/>
              <w:right w:val="nil"/>
            </w:tcBorders>
          </w:tcPr>
          <w:p w14:paraId="65AF8392" w14:textId="77777777" w:rsidR="001C7916" w:rsidRPr="009F21E4" w:rsidRDefault="001C7916" w:rsidP="001C7916">
            <w:pPr>
              <w:pStyle w:val="Aufzhlung1"/>
            </w:pPr>
            <w:r w:rsidRPr="009F21E4">
              <w:t>innert sechzig Tagen, wenn ein Zehntel der Stimmberechtigten dies schriftlich verlangt.</w:t>
            </w:r>
          </w:p>
        </w:tc>
      </w:tr>
    </w:tbl>
    <w:p w14:paraId="47FAFEBE"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7429A2EA" w14:textId="77777777" w:rsidTr="00591B4F">
        <w:tc>
          <w:tcPr>
            <w:tcW w:w="2338" w:type="dxa"/>
            <w:tcBorders>
              <w:top w:val="nil"/>
              <w:left w:val="nil"/>
              <w:bottom w:val="nil"/>
              <w:right w:val="nil"/>
            </w:tcBorders>
          </w:tcPr>
          <w:p w14:paraId="030BA588" w14:textId="77777777" w:rsidR="001C7916" w:rsidRPr="009F21E4" w:rsidRDefault="001C7916" w:rsidP="001C7916"/>
        </w:tc>
        <w:tc>
          <w:tcPr>
            <w:tcW w:w="7326" w:type="dxa"/>
            <w:tcBorders>
              <w:top w:val="nil"/>
              <w:left w:val="nil"/>
              <w:bottom w:val="nil"/>
              <w:right w:val="nil"/>
            </w:tcBorders>
          </w:tcPr>
          <w:p w14:paraId="70D9F219" w14:textId="77777777" w:rsidR="001C7916" w:rsidRPr="009F21E4" w:rsidRDefault="001C7916" w:rsidP="001C7916">
            <w:r w:rsidRPr="009F21E4">
              <w:rPr>
                <w:vertAlign w:val="superscript"/>
              </w:rPr>
              <w:t>2</w:t>
            </w:r>
            <w:r w:rsidRPr="009F21E4">
              <w:t xml:space="preserve"> Der Kirchgemeinderat kann zu weiteren Versammlungen einladen.</w:t>
            </w:r>
          </w:p>
        </w:tc>
      </w:tr>
    </w:tbl>
    <w:p w14:paraId="7C5BE942"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11C62839" w14:textId="77777777" w:rsidTr="00591B4F">
        <w:tc>
          <w:tcPr>
            <w:tcW w:w="2338" w:type="dxa"/>
            <w:tcBorders>
              <w:top w:val="nil"/>
              <w:left w:val="nil"/>
              <w:bottom w:val="nil"/>
              <w:right w:val="nil"/>
            </w:tcBorders>
          </w:tcPr>
          <w:p w14:paraId="6D108BB9" w14:textId="77777777" w:rsidR="001C7916" w:rsidRPr="009F21E4" w:rsidRDefault="001C7916" w:rsidP="001C7916"/>
        </w:tc>
        <w:tc>
          <w:tcPr>
            <w:tcW w:w="7326" w:type="dxa"/>
            <w:tcBorders>
              <w:top w:val="nil"/>
              <w:left w:val="nil"/>
              <w:bottom w:val="nil"/>
              <w:right w:val="nil"/>
            </w:tcBorders>
          </w:tcPr>
          <w:p w14:paraId="2ECD3710" w14:textId="77777777" w:rsidR="001C7916" w:rsidRPr="009F21E4" w:rsidRDefault="001C7916" w:rsidP="001C7916">
            <w:r w:rsidRPr="009F21E4">
              <w:rPr>
                <w:vertAlign w:val="superscript"/>
              </w:rPr>
              <w:t>3</w:t>
            </w:r>
            <w:r w:rsidRPr="009F21E4">
              <w:t xml:space="preserve"> Der Kirchgemeinderat setzt die Versammlungen so an, dass möglichst viele Stimmberechtigte daran teilnehmen können.</w:t>
            </w:r>
          </w:p>
        </w:tc>
      </w:tr>
    </w:tbl>
    <w:p w14:paraId="7A01CA27" w14:textId="16EAADE4" w:rsidR="001C7916" w:rsidRDefault="001C7916" w:rsidP="001C7916">
      <w:pPr>
        <w:pStyle w:val="berschrift2nummeriert"/>
      </w:pPr>
      <w:bookmarkStart w:id="4" w:name="_Toc95482125"/>
      <w:bookmarkStart w:id="5" w:name="_Toc183445376"/>
      <w:r w:rsidRPr="009F21E4">
        <w:t>Die Stimmberechtigten</w:t>
      </w:r>
      <w:bookmarkEnd w:id="4"/>
      <w:bookmarkEnd w:id="5"/>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4DEDB386" w14:textId="77777777" w:rsidTr="00591B4F">
        <w:tc>
          <w:tcPr>
            <w:tcW w:w="2338" w:type="dxa"/>
            <w:tcBorders>
              <w:top w:val="nil"/>
              <w:left w:val="nil"/>
              <w:bottom w:val="nil"/>
              <w:right w:val="nil"/>
            </w:tcBorders>
          </w:tcPr>
          <w:p w14:paraId="52A729CB" w14:textId="77777777" w:rsidR="001C7916" w:rsidRPr="009F21E4" w:rsidRDefault="001C7916" w:rsidP="001C7916">
            <w:r w:rsidRPr="009F21E4">
              <w:t>Stimmrecht</w:t>
            </w:r>
          </w:p>
        </w:tc>
        <w:tc>
          <w:tcPr>
            <w:tcW w:w="7326" w:type="dxa"/>
            <w:tcBorders>
              <w:top w:val="nil"/>
              <w:left w:val="nil"/>
              <w:bottom w:val="nil"/>
              <w:right w:val="nil"/>
            </w:tcBorders>
          </w:tcPr>
          <w:p w14:paraId="71FB3A05" w14:textId="77777777" w:rsidR="001C7916" w:rsidRPr="003D2BDF" w:rsidRDefault="001C7916" w:rsidP="001C7916">
            <w:pPr>
              <w:pStyle w:val="Artikel"/>
            </w:pPr>
            <w:r w:rsidRPr="003D2BDF">
              <w:rPr>
                <w:vertAlign w:val="superscript"/>
              </w:rPr>
              <w:t>1</w:t>
            </w:r>
            <w:r w:rsidRPr="003D2BDF">
              <w:t xml:space="preserve"> Das Stimmrecht richtet sich nach der Regelung der .......... Landeskirche.</w:t>
            </w:r>
          </w:p>
        </w:tc>
      </w:tr>
    </w:tbl>
    <w:p w14:paraId="330CF020"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2066609A" w14:textId="77777777" w:rsidTr="00591B4F">
        <w:tc>
          <w:tcPr>
            <w:tcW w:w="2338" w:type="dxa"/>
            <w:tcBorders>
              <w:top w:val="nil"/>
              <w:left w:val="nil"/>
              <w:bottom w:val="nil"/>
              <w:right w:val="nil"/>
            </w:tcBorders>
          </w:tcPr>
          <w:p w14:paraId="1264CA4E" w14:textId="77777777" w:rsidR="001C7916" w:rsidRPr="009F21E4" w:rsidRDefault="001C7916" w:rsidP="001C7916"/>
        </w:tc>
        <w:tc>
          <w:tcPr>
            <w:tcW w:w="7326" w:type="dxa"/>
            <w:tcBorders>
              <w:top w:val="nil"/>
              <w:left w:val="nil"/>
              <w:bottom w:val="nil"/>
              <w:right w:val="nil"/>
            </w:tcBorders>
          </w:tcPr>
          <w:p w14:paraId="3FB1BB2C" w14:textId="77777777" w:rsidR="001C7916" w:rsidRPr="001C7916" w:rsidRDefault="001C7916" w:rsidP="001C7916">
            <w:pPr>
              <w:rPr>
                <w:rFonts w:cstheme="minorHAnsi"/>
              </w:rPr>
            </w:pPr>
            <w:r w:rsidRPr="001C7916">
              <w:rPr>
                <w:rFonts w:cstheme="minorHAnsi"/>
                <w:vertAlign w:val="superscript"/>
              </w:rPr>
              <w:t>2</w:t>
            </w:r>
            <w:r w:rsidRPr="001C7916">
              <w:rPr>
                <w:rFonts w:cstheme="minorHAnsi"/>
              </w:rPr>
              <w:t xml:space="preserve"> Personen, die wegen dauernder Urteilsunfähigkeit unter umfassender Beistandschaft stehen oder durch eine vorsorgebeauftragte Person vertreten werden, bleiben vom Stimmrecht ausgeschlossen.</w:t>
            </w:r>
          </w:p>
        </w:tc>
      </w:tr>
    </w:tbl>
    <w:p w14:paraId="1294B0B7"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7CDBB9ED" w14:textId="77777777" w:rsidTr="00591B4F">
        <w:tc>
          <w:tcPr>
            <w:tcW w:w="2338" w:type="dxa"/>
            <w:tcBorders>
              <w:top w:val="nil"/>
              <w:left w:val="nil"/>
              <w:bottom w:val="nil"/>
              <w:right w:val="nil"/>
            </w:tcBorders>
          </w:tcPr>
          <w:p w14:paraId="6D4C1BDE" w14:textId="77777777" w:rsidR="001C7916" w:rsidRPr="009F21E4" w:rsidRDefault="001C7916" w:rsidP="001C7916">
            <w:r w:rsidRPr="009F21E4">
              <w:t>Stimmregister</w:t>
            </w:r>
          </w:p>
        </w:tc>
        <w:tc>
          <w:tcPr>
            <w:tcW w:w="7326" w:type="dxa"/>
            <w:tcBorders>
              <w:top w:val="nil"/>
              <w:left w:val="nil"/>
              <w:bottom w:val="nil"/>
              <w:right w:val="nil"/>
            </w:tcBorders>
          </w:tcPr>
          <w:p w14:paraId="1BD6071E" w14:textId="77777777" w:rsidR="001C7916" w:rsidRPr="009F21E4" w:rsidRDefault="001C7916" w:rsidP="001C7916">
            <w:r w:rsidRPr="009F21E4">
              <w:rPr>
                <w:vertAlign w:val="superscript"/>
              </w:rPr>
              <w:t>3</w:t>
            </w:r>
            <w:r w:rsidRPr="009F21E4">
              <w:t xml:space="preserve"> Die Sekretärin oder der Sekretär führt über die Stimmberechtigten ein Stimmregister.</w:t>
            </w:r>
          </w:p>
        </w:tc>
      </w:tr>
    </w:tbl>
    <w:p w14:paraId="1478A380" w14:textId="77777777" w:rsidR="001C7916" w:rsidRPr="009F21E4" w:rsidRDefault="001C7916" w:rsidP="001C7916">
      <w:pPr>
        <w:numPr>
          <w:ilvl w:val="12"/>
          <w:numId w:val="0"/>
        </w:numPr>
        <w:rPr>
          <w:szCs w:val="21"/>
        </w:rPr>
      </w:pPr>
    </w:p>
    <w:p w14:paraId="73251647" w14:textId="77777777" w:rsidR="001C7916" w:rsidRPr="009F21E4" w:rsidRDefault="001C7916" w:rsidP="001C7916">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8C280FF" w14:textId="77777777" w:rsidTr="00591B4F">
        <w:tc>
          <w:tcPr>
            <w:tcW w:w="2338" w:type="dxa"/>
            <w:tcBorders>
              <w:top w:val="nil"/>
              <w:left w:val="nil"/>
              <w:bottom w:val="nil"/>
              <w:right w:val="nil"/>
            </w:tcBorders>
          </w:tcPr>
          <w:p w14:paraId="70D48525" w14:textId="77777777" w:rsidR="001C7916" w:rsidRPr="009F21E4" w:rsidRDefault="001C7916" w:rsidP="001C7916">
            <w:r w:rsidRPr="009F21E4">
              <w:t>Information</w:t>
            </w:r>
          </w:p>
        </w:tc>
        <w:tc>
          <w:tcPr>
            <w:tcW w:w="7326" w:type="dxa"/>
            <w:tcBorders>
              <w:top w:val="nil"/>
              <w:left w:val="nil"/>
              <w:bottom w:val="nil"/>
              <w:right w:val="nil"/>
            </w:tcBorders>
          </w:tcPr>
          <w:p w14:paraId="2404D740" w14:textId="77777777" w:rsidR="001C7916" w:rsidRPr="003D2BDF" w:rsidRDefault="001C7916" w:rsidP="001C7916">
            <w:pPr>
              <w:pStyle w:val="Artikel"/>
            </w:pPr>
            <w:r w:rsidRPr="003D2BDF">
              <w:rPr>
                <w:vertAlign w:val="superscript"/>
              </w:rPr>
              <w:t xml:space="preserve">1 </w:t>
            </w:r>
            <w:r w:rsidRPr="003D2BDF">
              <w:t>Die Bevölkerung hat Anspruch auf Information, soweit nicht überwiegende öffentliche oder private Interessen entgegenstehen.</w:t>
            </w:r>
          </w:p>
        </w:tc>
      </w:tr>
    </w:tbl>
    <w:p w14:paraId="08DBB32C" w14:textId="77777777" w:rsidR="001C7916" w:rsidRPr="009F21E4" w:rsidRDefault="001C7916" w:rsidP="001C7916">
      <w:pPr>
        <w:numPr>
          <w:ilvl w:val="12"/>
          <w:numId w:val="0"/>
        </w:numPr>
        <w:rPr>
          <w:szCs w:val="21"/>
        </w:rPr>
      </w:pPr>
    </w:p>
    <w:p w14:paraId="6F754E1D" w14:textId="77777777" w:rsidR="001C7916" w:rsidRPr="009F21E4" w:rsidRDefault="001C7916" w:rsidP="001C7916">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BDBDC25" w14:textId="77777777" w:rsidTr="00591B4F">
        <w:tc>
          <w:tcPr>
            <w:tcW w:w="2338" w:type="dxa"/>
            <w:tcBorders>
              <w:top w:val="nil"/>
              <w:left w:val="nil"/>
              <w:bottom w:val="nil"/>
              <w:right w:val="nil"/>
            </w:tcBorders>
          </w:tcPr>
          <w:p w14:paraId="0242920B" w14:textId="77777777" w:rsidR="001C7916" w:rsidRPr="009F21E4" w:rsidRDefault="001C7916" w:rsidP="001C7916">
            <w:r w:rsidRPr="009F21E4">
              <w:t>Initiative</w:t>
            </w:r>
          </w:p>
        </w:tc>
        <w:tc>
          <w:tcPr>
            <w:tcW w:w="7326" w:type="dxa"/>
            <w:tcBorders>
              <w:top w:val="nil"/>
              <w:left w:val="nil"/>
              <w:bottom w:val="nil"/>
              <w:right w:val="nil"/>
            </w:tcBorders>
          </w:tcPr>
          <w:p w14:paraId="4EE96BDD" w14:textId="77777777" w:rsidR="001C7916" w:rsidRPr="003D2BDF" w:rsidRDefault="001C7916" w:rsidP="001C7916">
            <w:pPr>
              <w:pStyle w:val="Artikel"/>
            </w:pPr>
            <w:r w:rsidRPr="003D2BDF">
              <w:rPr>
                <w:vertAlign w:val="superscript"/>
              </w:rPr>
              <w:t>1</w:t>
            </w:r>
            <w:r w:rsidRPr="003D2BDF">
              <w:t xml:space="preserve"> Die Stimmberechtigten können die Behandlung eines Geschäfts verlangen, wenn es in ihre Zuständigkeit fällt.</w:t>
            </w:r>
          </w:p>
        </w:tc>
      </w:tr>
    </w:tbl>
    <w:p w14:paraId="6C9966A2"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46FC3BAA" w14:textId="77777777" w:rsidTr="00591B4F">
        <w:tc>
          <w:tcPr>
            <w:tcW w:w="2338" w:type="dxa"/>
            <w:tcBorders>
              <w:top w:val="nil"/>
              <w:left w:val="nil"/>
              <w:bottom w:val="nil"/>
              <w:right w:val="nil"/>
            </w:tcBorders>
          </w:tcPr>
          <w:p w14:paraId="540343F8" w14:textId="77777777" w:rsidR="001C7916" w:rsidRPr="009F21E4" w:rsidRDefault="001C7916" w:rsidP="001C7916"/>
        </w:tc>
        <w:tc>
          <w:tcPr>
            <w:tcW w:w="7326" w:type="dxa"/>
            <w:tcBorders>
              <w:top w:val="nil"/>
              <w:left w:val="nil"/>
              <w:bottom w:val="nil"/>
              <w:right w:val="nil"/>
            </w:tcBorders>
          </w:tcPr>
          <w:p w14:paraId="1C536952" w14:textId="77777777" w:rsidR="001C7916" w:rsidRPr="009F21E4" w:rsidRDefault="001C7916" w:rsidP="001C7916">
            <w:r w:rsidRPr="009F21E4">
              <w:rPr>
                <w:vertAlign w:val="superscript"/>
              </w:rPr>
              <w:t>2</w:t>
            </w:r>
            <w:r w:rsidRPr="009F21E4">
              <w:t xml:space="preserve"> Die Initiative ist gültig, wenn sie</w:t>
            </w:r>
          </w:p>
        </w:tc>
      </w:tr>
      <w:tr w:rsidR="001C7916" w:rsidRPr="009F21E4" w14:paraId="7FF93BAA" w14:textId="77777777" w:rsidTr="00591B4F">
        <w:tc>
          <w:tcPr>
            <w:tcW w:w="2338" w:type="dxa"/>
            <w:tcBorders>
              <w:top w:val="nil"/>
              <w:left w:val="nil"/>
              <w:bottom w:val="nil"/>
              <w:right w:val="nil"/>
            </w:tcBorders>
          </w:tcPr>
          <w:p w14:paraId="5589D088" w14:textId="77777777" w:rsidR="001C7916" w:rsidRPr="009F21E4" w:rsidRDefault="001C7916" w:rsidP="001C7916"/>
        </w:tc>
        <w:tc>
          <w:tcPr>
            <w:tcW w:w="7326" w:type="dxa"/>
            <w:tcBorders>
              <w:top w:val="nil"/>
              <w:left w:val="nil"/>
              <w:bottom w:val="nil"/>
              <w:right w:val="nil"/>
            </w:tcBorders>
          </w:tcPr>
          <w:p w14:paraId="2311E134" w14:textId="77777777" w:rsidR="001C7916" w:rsidRPr="009F21E4" w:rsidRDefault="001C7916" w:rsidP="001C7916">
            <w:pPr>
              <w:pStyle w:val="Aufzhlung1"/>
            </w:pPr>
            <w:r w:rsidRPr="009F21E4">
              <w:t>von mindestens dem zehnten Teil der Stimmberechtigten unterzeichnet ist,</w:t>
            </w:r>
          </w:p>
        </w:tc>
      </w:tr>
      <w:tr w:rsidR="001C7916" w:rsidRPr="009F21E4" w14:paraId="701DD4FC" w14:textId="77777777" w:rsidTr="00591B4F">
        <w:tc>
          <w:tcPr>
            <w:tcW w:w="2338" w:type="dxa"/>
            <w:tcBorders>
              <w:top w:val="nil"/>
              <w:left w:val="nil"/>
              <w:bottom w:val="nil"/>
              <w:right w:val="nil"/>
            </w:tcBorders>
          </w:tcPr>
          <w:p w14:paraId="1772D64E" w14:textId="77777777" w:rsidR="001C7916" w:rsidRPr="009F21E4" w:rsidRDefault="001C7916" w:rsidP="001C7916"/>
        </w:tc>
        <w:tc>
          <w:tcPr>
            <w:tcW w:w="7326" w:type="dxa"/>
            <w:tcBorders>
              <w:top w:val="nil"/>
              <w:left w:val="nil"/>
              <w:bottom w:val="nil"/>
              <w:right w:val="nil"/>
            </w:tcBorders>
          </w:tcPr>
          <w:p w14:paraId="2B943765" w14:textId="77777777" w:rsidR="001C7916" w:rsidRPr="009F21E4" w:rsidRDefault="001C7916" w:rsidP="001C7916">
            <w:pPr>
              <w:pStyle w:val="Aufzhlung1"/>
            </w:pPr>
            <w:r w:rsidRPr="009F21E4">
              <w:t>innert der Frist nach Art. 8 eingereicht ist,</w:t>
            </w:r>
          </w:p>
        </w:tc>
      </w:tr>
      <w:tr w:rsidR="001C7916" w:rsidRPr="009F21E4" w14:paraId="64D3C3A6" w14:textId="77777777" w:rsidTr="00591B4F">
        <w:tc>
          <w:tcPr>
            <w:tcW w:w="2338" w:type="dxa"/>
            <w:tcBorders>
              <w:top w:val="nil"/>
              <w:left w:val="nil"/>
              <w:bottom w:val="nil"/>
              <w:right w:val="nil"/>
            </w:tcBorders>
          </w:tcPr>
          <w:p w14:paraId="4380C9B3" w14:textId="77777777" w:rsidR="001C7916" w:rsidRPr="009F21E4" w:rsidRDefault="001C7916" w:rsidP="001C7916"/>
        </w:tc>
        <w:tc>
          <w:tcPr>
            <w:tcW w:w="7326" w:type="dxa"/>
            <w:tcBorders>
              <w:top w:val="nil"/>
              <w:left w:val="nil"/>
              <w:bottom w:val="nil"/>
              <w:right w:val="nil"/>
            </w:tcBorders>
          </w:tcPr>
          <w:p w14:paraId="3EC69F22" w14:textId="77777777" w:rsidR="001C7916" w:rsidRPr="009F21E4" w:rsidRDefault="001C7916" w:rsidP="001C7916">
            <w:pPr>
              <w:pStyle w:val="Aufzhlung1"/>
            </w:pPr>
            <w:r w:rsidRPr="009F21E4">
              <w:t xml:space="preserve">eine vorbehaltlose Rückzugsklausel und die Namen der Rückzugsberechtigten </w:t>
            </w:r>
            <w:proofErr w:type="gramStart"/>
            <w:r w:rsidRPr="009F21E4">
              <w:t>enthält</w:t>
            </w:r>
            <w:proofErr w:type="gramEnd"/>
            <w:r w:rsidRPr="009F21E4">
              <w:t>,</w:t>
            </w:r>
          </w:p>
        </w:tc>
      </w:tr>
      <w:tr w:rsidR="001C7916" w:rsidRPr="009F21E4" w14:paraId="53C984B1" w14:textId="77777777" w:rsidTr="00591B4F">
        <w:tc>
          <w:tcPr>
            <w:tcW w:w="2338" w:type="dxa"/>
            <w:tcBorders>
              <w:top w:val="nil"/>
              <w:left w:val="nil"/>
              <w:bottom w:val="nil"/>
              <w:right w:val="nil"/>
            </w:tcBorders>
          </w:tcPr>
          <w:p w14:paraId="2B05B184" w14:textId="77777777" w:rsidR="001C7916" w:rsidRPr="009F21E4" w:rsidRDefault="001C7916" w:rsidP="001C7916"/>
        </w:tc>
        <w:tc>
          <w:tcPr>
            <w:tcW w:w="7326" w:type="dxa"/>
            <w:tcBorders>
              <w:top w:val="nil"/>
              <w:left w:val="nil"/>
              <w:bottom w:val="nil"/>
              <w:right w:val="nil"/>
            </w:tcBorders>
          </w:tcPr>
          <w:p w14:paraId="1477D23F" w14:textId="77777777" w:rsidR="001C7916" w:rsidRPr="009F21E4" w:rsidRDefault="001C7916" w:rsidP="001C7916">
            <w:pPr>
              <w:pStyle w:val="Aufzhlung1"/>
            </w:pPr>
            <w:r w:rsidRPr="009F21E4">
              <w:t xml:space="preserve">nicht mehr als einen Gegenstand umfasst, </w:t>
            </w:r>
          </w:p>
        </w:tc>
      </w:tr>
      <w:tr w:rsidR="001C7916" w:rsidRPr="009F21E4" w14:paraId="00D167EC" w14:textId="77777777" w:rsidTr="00591B4F">
        <w:tc>
          <w:tcPr>
            <w:tcW w:w="2338" w:type="dxa"/>
            <w:tcBorders>
              <w:top w:val="nil"/>
              <w:left w:val="nil"/>
              <w:bottom w:val="nil"/>
              <w:right w:val="nil"/>
            </w:tcBorders>
          </w:tcPr>
          <w:p w14:paraId="74F450EA" w14:textId="77777777" w:rsidR="001C7916" w:rsidRPr="009F21E4" w:rsidRDefault="001C7916" w:rsidP="001C7916"/>
        </w:tc>
        <w:tc>
          <w:tcPr>
            <w:tcW w:w="7326" w:type="dxa"/>
            <w:tcBorders>
              <w:top w:val="nil"/>
              <w:left w:val="nil"/>
              <w:bottom w:val="nil"/>
              <w:right w:val="nil"/>
            </w:tcBorders>
          </w:tcPr>
          <w:p w14:paraId="5BD1204F" w14:textId="77777777" w:rsidR="001C7916" w:rsidRPr="009F21E4" w:rsidRDefault="001C7916" w:rsidP="001C7916">
            <w:pPr>
              <w:pStyle w:val="Aufzhlung1"/>
            </w:pPr>
            <w:r w:rsidRPr="009F21E4">
              <w:t>entweder als einfache Anregung oder als ausgearbeiteter Entwurf ausgestaltet ist,</w:t>
            </w:r>
          </w:p>
        </w:tc>
      </w:tr>
      <w:tr w:rsidR="001C7916" w:rsidRPr="009F21E4" w14:paraId="3FEF692C" w14:textId="77777777" w:rsidTr="00591B4F">
        <w:tc>
          <w:tcPr>
            <w:tcW w:w="2338" w:type="dxa"/>
            <w:tcBorders>
              <w:top w:val="nil"/>
              <w:left w:val="nil"/>
              <w:bottom w:val="nil"/>
              <w:right w:val="nil"/>
            </w:tcBorders>
          </w:tcPr>
          <w:p w14:paraId="7C8C6774" w14:textId="77777777" w:rsidR="001C7916" w:rsidRPr="009F21E4" w:rsidRDefault="001C7916" w:rsidP="001C7916"/>
        </w:tc>
        <w:tc>
          <w:tcPr>
            <w:tcW w:w="7326" w:type="dxa"/>
            <w:tcBorders>
              <w:top w:val="nil"/>
              <w:left w:val="nil"/>
              <w:bottom w:val="nil"/>
              <w:right w:val="nil"/>
            </w:tcBorders>
          </w:tcPr>
          <w:p w14:paraId="3169B91D" w14:textId="77777777" w:rsidR="001C7916" w:rsidRPr="009F21E4" w:rsidRDefault="001C7916" w:rsidP="001C7916">
            <w:pPr>
              <w:pStyle w:val="Aufzhlung1"/>
            </w:pPr>
            <w:r w:rsidRPr="009F21E4">
              <w:t>nicht rechtswidrig oder undurchführbar ist.</w:t>
            </w:r>
          </w:p>
        </w:tc>
      </w:tr>
    </w:tbl>
    <w:p w14:paraId="5EA29C71" w14:textId="77777777" w:rsidR="001C7916" w:rsidRPr="009F21E4" w:rsidRDefault="001C7916" w:rsidP="001C7916"/>
    <w:p w14:paraId="1F5884A1"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4ABF6EA2" w14:textId="77777777" w:rsidTr="00591B4F">
        <w:tc>
          <w:tcPr>
            <w:tcW w:w="2338" w:type="dxa"/>
            <w:tcBorders>
              <w:top w:val="nil"/>
              <w:left w:val="nil"/>
              <w:bottom w:val="nil"/>
              <w:right w:val="nil"/>
            </w:tcBorders>
          </w:tcPr>
          <w:p w14:paraId="21E4C558" w14:textId="77777777" w:rsidR="001C7916" w:rsidRPr="009F21E4" w:rsidRDefault="001C7916" w:rsidP="001C7916">
            <w:r w:rsidRPr="009F21E4">
              <w:t>Anmeldung</w:t>
            </w:r>
          </w:p>
        </w:tc>
        <w:tc>
          <w:tcPr>
            <w:tcW w:w="7326" w:type="dxa"/>
            <w:tcBorders>
              <w:top w:val="nil"/>
              <w:left w:val="nil"/>
              <w:bottom w:val="nil"/>
              <w:right w:val="nil"/>
            </w:tcBorders>
          </w:tcPr>
          <w:p w14:paraId="607384ED" w14:textId="77777777" w:rsidR="001C7916" w:rsidRPr="003D2BDF" w:rsidRDefault="001C7916" w:rsidP="001C7916">
            <w:pPr>
              <w:pStyle w:val="Artikel"/>
            </w:pPr>
            <w:r w:rsidRPr="003D2BDF">
              <w:rPr>
                <w:vertAlign w:val="superscript"/>
              </w:rPr>
              <w:t>1</w:t>
            </w:r>
            <w:r w:rsidRPr="003D2BDF">
              <w:t xml:space="preserve"> Der Beginn der Unterschriftensammlung ist der Kirchgemeindeverwaltung bekanntzugeben.</w:t>
            </w:r>
          </w:p>
        </w:tc>
      </w:tr>
    </w:tbl>
    <w:p w14:paraId="2D042454" w14:textId="77777777" w:rsidR="001C7916" w:rsidRPr="009F21E4" w:rsidRDefault="001C7916" w:rsidP="001C791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411FF9F6" w14:textId="77777777" w:rsidTr="00591B4F">
        <w:tc>
          <w:tcPr>
            <w:tcW w:w="2338" w:type="dxa"/>
            <w:tcBorders>
              <w:top w:val="nil"/>
              <w:left w:val="nil"/>
              <w:bottom w:val="nil"/>
              <w:right w:val="nil"/>
            </w:tcBorders>
          </w:tcPr>
          <w:p w14:paraId="12F27E70" w14:textId="77777777" w:rsidR="001C7916" w:rsidRPr="009F21E4" w:rsidRDefault="001C7916" w:rsidP="001C7916">
            <w:r w:rsidRPr="009F21E4">
              <w:t>Einreichungsfrist</w:t>
            </w:r>
          </w:p>
        </w:tc>
        <w:tc>
          <w:tcPr>
            <w:tcW w:w="7326" w:type="dxa"/>
            <w:tcBorders>
              <w:top w:val="nil"/>
              <w:left w:val="nil"/>
              <w:bottom w:val="nil"/>
              <w:right w:val="nil"/>
            </w:tcBorders>
          </w:tcPr>
          <w:p w14:paraId="7BE952F2" w14:textId="77777777" w:rsidR="001C7916" w:rsidRPr="009F21E4" w:rsidRDefault="001C7916" w:rsidP="001C7916">
            <w:r w:rsidRPr="009F21E4">
              <w:rPr>
                <w:vertAlign w:val="superscript"/>
              </w:rPr>
              <w:t>2</w:t>
            </w:r>
            <w:r w:rsidRPr="009F21E4">
              <w:t xml:space="preserve"> Das Initiativbegehren ist ab Bekanntgabe innert sechs Monaten einzureichen.</w:t>
            </w:r>
          </w:p>
        </w:tc>
      </w:tr>
    </w:tbl>
    <w:p w14:paraId="02C52983"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3845056" w14:textId="77777777" w:rsidTr="00591B4F">
        <w:tc>
          <w:tcPr>
            <w:tcW w:w="2338" w:type="dxa"/>
            <w:tcBorders>
              <w:top w:val="nil"/>
              <w:left w:val="nil"/>
              <w:bottom w:val="nil"/>
              <w:right w:val="nil"/>
            </w:tcBorders>
          </w:tcPr>
          <w:p w14:paraId="60D64394" w14:textId="77777777" w:rsidR="001C7916" w:rsidRPr="009F21E4" w:rsidRDefault="001C7916" w:rsidP="001C7916"/>
        </w:tc>
        <w:tc>
          <w:tcPr>
            <w:tcW w:w="7326" w:type="dxa"/>
            <w:tcBorders>
              <w:top w:val="nil"/>
              <w:left w:val="nil"/>
              <w:bottom w:val="nil"/>
              <w:right w:val="nil"/>
            </w:tcBorders>
          </w:tcPr>
          <w:p w14:paraId="16EB7F6E" w14:textId="77777777" w:rsidR="001C7916" w:rsidRPr="009F21E4" w:rsidRDefault="001C7916" w:rsidP="001C7916">
            <w:r w:rsidRPr="009F21E4">
              <w:rPr>
                <w:vertAlign w:val="superscript"/>
              </w:rPr>
              <w:t>3</w:t>
            </w:r>
            <w:r w:rsidRPr="009F21E4">
              <w:t xml:space="preserve"> Ist die Initiative eingereicht, können die Unterzeichnenden ihre Unterschrift nicht mehr zurückziehen.</w:t>
            </w:r>
          </w:p>
        </w:tc>
      </w:tr>
    </w:tbl>
    <w:p w14:paraId="660AE7FA" w14:textId="77777777" w:rsidR="001C7916" w:rsidRPr="009F21E4" w:rsidRDefault="001C7916" w:rsidP="001C7916"/>
    <w:p w14:paraId="4B7261DF"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38573563" w14:textId="77777777" w:rsidTr="00591B4F">
        <w:tc>
          <w:tcPr>
            <w:tcW w:w="2338" w:type="dxa"/>
            <w:tcBorders>
              <w:top w:val="nil"/>
              <w:left w:val="nil"/>
              <w:bottom w:val="nil"/>
              <w:right w:val="nil"/>
            </w:tcBorders>
          </w:tcPr>
          <w:p w14:paraId="7E21921B" w14:textId="77777777" w:rsidR="001C7916" w:rsidRPr="009F21E4" w:rsidRDefault="001C7916" w:rsidP="001C7916">
            <w:r w:rsidRPr="009F21E4">
              <w:t>Ungültigkeit</w:t>
            </w:r>
          </w:p>
        </w:tc>
        <w:tc>
          <w:tcPr>
            <w:tcW w:w="7326" w:type="dxa"/>
            <w:tcBorders>
              <w:top w:val="nil"/>
              <w:left w:val="nil"/>
              <w:bottom w:val="nil"/>
              <w:right w:val="nil"/>
            </w:tcBorders>
          </w:tcPr>
          <w:p w14:paraId="68EF1DCD" w14:textId="77777777" w:rsidR="001C7916" w:rsidRPr="003D2BDF" w:rsidRDefault="001C7916" w:rsidP="001C7916">
            <w:pPr>
              <w:pStyle w:val="Artikel"/>
            </w:pPr>
            <w:r w:rsidRPr="003D2BDF">
              <w:rPr>
                <w:vertAlign w:val="superscript"/>
              </w:rPr>
              <w:t>1</w:t>
            </w:r>
            <w:r w:rsidRPr="003D2BDF">
              <w:t xml:space="preserve"> Der Kirchgemeinderat prüft, ob die Initiative gültig ist.</w:t>
            </w:r>
          </w:p>
        </w:tc>
      </w:tr>
    </w:tbl>
    <w:p w14:paraId="04A7F0BC"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40138F6C" w14:textId="77777777" w:rsidTr="00591B4F">
        <w:tc>
          <w:tcPr>
            <w:tcW w:w="2338" w:type="dxa"/>
            <w:tcBorders>
              <w:top w:val="nil"/>
              <w:left w:val="nil"/>
              <w:bottom w:val="nil"/>
              <w:right w:val="nil"/>
            </w:tcBorders>
          </w:tcPr>
          <w:p w14:paraId="39CB00A3" w14:textId="77777777" w:rsidR="001C7916" w:rsidRPr="009F21E4" w:rsidRDefault="001C7916" w:rsidP="001C7916"/>
        </w:tc>
        <w:tc>
          <w:tcPr>
            <w:tcW w:w="7326" w:type="dxa"/>
            <w:tcBorders>
              <w:top w:val="nil"/>
              <w:left w:val="nil"/>
              <w:bottom w:val="nil"/>
              <w:right w:val="nil"/>
            </w:tcBorders>
          </w:tcPr>
          <w:p w14:paraId="3BE44ABA" w14:textId="77777777" w:rsidR="001C7916" w:rsidRPr="009F21E4" w:rsidRDefault="001C7916" w:rsidP="001C7916">
            <w:r w:rsidRPr="009F21E4">
              <w:rPr>
                <w:vertAlign w:val="superscript"/>
              </w:rPr>
              <w:t>2</w:t>
            </w:r>
            <w:r w:rsidRPr="009F21E4">
              <w:t xml:space="preserve"> Fehlt eine Voraussetzung nach Art. 7 Abs. 2, verfügt der Kirchgemeinderat die Ungültigkeit der Initiative, soweit der Mangel reicht. Er hört das Initiativkomitee vorher an.</w:t>
            </w:r>
          </w:p>
        </w:tc>
      </w:tr>
    </w:tbl>
    <w:p w14:paraId="4971F182"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28F6D362" w14:textId="77777777" w:rsidTr="00591B4F">
        <w:tc>
          <w:tcPr>
            <w:tcW w:w="2338" w:type="dxa"/>
            <w:tcBorders>
              <w:top w:val="nil"/>
              <w:left w:val="nil"/>
              <w:bottom w:val="nil"/>
              <w:right w:val="nil"/>
            </w:tcBorders>
          </w:tcPr>
          <w:p w14:paraId="334AE8CF" w14:textId="77777777" w:rsidR="001C7916" w:rsidRPr="009F21E4" w:rsidRDefault="001C7916" w:rsidP="001C7916"/>
        </w:tc>
        <w:tc>
          <w:tcPr>
            <w:tcW w:w="7326" w:type="dxa"/>
            <w:tcBorders>
              <w:top w:val="nil"/>
              <w:left w:val="nil"/>
              <w:bottom w:val="nil"/>
              <w:right w:val="nil"/>
            </w:tcBorders>
          </w:tcPr>
          <w:p w14:paraId="5BD22C35" w14:textId="77777777" w:rsidR="001C7916" w:rsidRPr="009F21E4" w:rsidRDefault="001C7916" w:rsidP="001C7916">
            <w:r w:rsidRPr="009F21E4">
              <w:rPr>
                <w:vertAlign w:val="superscript"/>
              </w:rPr>
              <w:t>3</w:t>
            </w:r>
            <w:r w:rsidRPr="009F21E4">
              <w:t xml:space="preserve"> Ist eine Initiative teilweise ungültig, unterbreitet der Kirchgemeinderat den gültigen Teil der Kirchgemeindeversammlung, wenn er allein einen Sinn ergibt.</w:t>
            </w:r>
          </w:p>
        </w:tc>
      </w:tr>
    </w:tbl>
    <w:p w14:paraId="2018202F" w14:textId="77777777" w:rsidR="001C7916" w:rsidRPr="009F21E4" w:rsidRDefault="001C7916" w:rsidP="001C7916"/>
    <w:p w14:paraId="58976CC9"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4FDAC2E1" w14:textId="77777777" w:rsidTr="00591B4F">
        <w:tc>
          <w:tcPr>
            <w:tcW w:w="2338" w:type="dxa"/>
            <w:tcBorders>
              <w:top w:val="nil"/>
              <w:left w:val="nil"/>
              <w:bottom w:val="nil"/>
              <w:right w:val="nil"/>
            </w:tcBorders>
          </w:tcPr>
          <w:p w14:paraId="44354053" w14:textId="77777777" w:rsidR="001C7916" w:rsidRPr="009F21E4" w:rsidRDefault="001C7916" w:rsidP="001C7916">
            <w:r w:rsidRPr="009F21E4">
              <w:t>Behandlungsfrist</w:t>
            </w:r>
          </w:p>
        </w:tc>
        <w:tc>
          <w:tcPr>
            <w:tcW w:w="7326" w:type="dxa"/>
            <w:tcBorders>
              <w:top w:val="nil"/>
              <w:left w:val="nil"/>
              <w:bottom w:val="nil"/>
              <w:right w:val="nil"/>
            </w:tcBorders>
          </w:tcPr>
          <w:p w14:paraId="49F179CE" w14:textId="77777777" w:rsidR="001C7916" w:rsidRPr="003D2BDF" w:rsidRDefault="001C7916" w:rsidP="001C7916">
            <w:pPr>
              <w:pStyle w:val="Artikel"/>
            </w:pPr>
            <w:r w:rsidRPr="003D2BDF">
              <w:rPr>
                <w:vertAlign w:val="superscript"/>
              </w:rPr>
              <w:t xml:space="preserve">1 </w:t>
            </w:r>
            <w:r w:rsidRPr="003D2BDF">
              <w:t>Der Kirchgemeinderat unterbreitet der Versammlung die Initiative innert acht Monaten seit der Einreichung.</w:t>
            </w:r>
          </w:p>
        </w:tc>
      </w:tr>
    </w:tbl>
    <w:p w14:paraId="167312EC" w14:textId="77777777" w:rsidR="001C7916" w:rsidRPr="009F21E4" w:rsidRDefault="001C7916" w:rsidP="001C7916">
      <w:pPr>
        <w:rPr>
          <w:szCs w:val="21"/>
        </w:rPr>
      </w:pPr>
    </w:p>
    <w:p w14:paraId="57A9B1C3" w14:textId="77777777" w:rsidR="001C7916" w:rsidRPr="009F21E4" w:rsidRDefault="001C7916" w:rsidP="001C791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3FBC0B0" w14:textId="77777777" w:rsidTr="00591B4F">
        <w:tc>
          <w:tcPr>
            <w:tcW w:w="2338" w:type="dxa"/>
            <w:tcBorders>
              <w:top w:val="nil"/>
              <w:left w:val="nil"/>
              <w:bottom w:val="nil"/>
              <w:right w:val="nil"/>
            </w:tcBorders>
          </w:tcPr>
          <w:p w14:paraId="2415715D" w14:textId="77777777" w:rsidR="001C7916" w:rsidRPr="009F21E4" w:rsidRDefault="001C7916" w:rsidP="001C7916">
            <w:r w:rsidRPr="009F21E4">
              <w:t>Konsultativabstimmung</w:t>
            </w:r>
          </w:p>
        </w:tc>
        <w:tc>
          <w:tcPr>
            <w:tcW w:w="7326" w:type="dxa"/>
            <w:tcBorders>
              <w:top w:val="nil"/>
              <w:left w:val="nil"/>
              <w:bottom w:val="nil"/>
              <w:right w:val="nil"/>
            </w:tcBorders>
          </w:tcPr>
          <w:p w14:paraId="65AAC95C" w14:textId="77777777" w:rsidR="001C7916" w:rsidRPr="003D2BDF" w:rsidRDefault="001C7916" w:rsidP="001C7916">
            <w:pPr>
              <w:pStyle w:val="Artikel"/>
            </w:pPr>
            <w:r w:rsidRPr="003D2BDF">
              <w:rPr>
                <w:vertAlign w:val="superscript"/>
              </w:rPr>
              <w:t>1</w:t>
            </w:r>
            <w:r w:rsidRPr="003D2BDF">
              <w:t xml:space="preserve"> Der Kirchgemeinderat kann die Versammlung einladen, sich zu Geschäften zu äussern, die nicht in ihre Zuständigkeit fallen.</w:t>
            </w:r>
          </w:p>
        </w:tc>
      </w:tr>
    </w:tbl>
    <w:p w14:paraId="4C1BF9DA"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42DE4B0" w14:textId="77777777" w:rsidTr="00591B4F">
        <w:tc>
          <w:tcPr>
            <w:tcW w:w="2338" w:type="dxa"/>
            <w:tcBorders>
              <w:top w:val="nil"/>
              <w:left w:val="nil"/>
              <w:bottom w:val="nil"/>
              <w:right w:val="nil"/>
            </w:tcBorders>
          </w:tcPr>
          <w:p w14:paraId="684CF8D5" w14:textId="77777777" w:rsidR="001C7916" w:rsidRPr="009F21E4" w:rsidRDefault="001C7916" w:rsidP="001C7916"/>
        </w:tc>
        <w:tc>
          <w:tcPr>
            <w:tcW w:w="7326" w:type="dxa"/>
            <w:tcBorders>
              <w:top w:val="nil"/>
              <w:left w:val="nil"/>
              <w:bottom w:val="nil"/>
              <w:right w:val="nil"/>
            </w:tcBorders>
          </w:tcPr>
          <w:p w14:paraId="6BF2FF02" w14:textId="77777777" w:rsidR="001C7916" w:rsidRPr="009F21E4" w:rsidRDefault="001C7916" w:rsidP="001C7916">
            <w:r w:rsidRPr="009F21E4">
              <w:rPr>
                <w:vertAlign w:val="superscript"/>
              </w:rPr>
              <w:t>2</w:t>
            </w:r>
            <w:r w:rsidRPr="009F21E4">
              <w:t xml:space="preserve"> Er ist an diese Stellungnahme nicht gebunden.</w:t>
            </w:r>
          </w:p>
        </w:tc>
      </w:tr>
    </w:tbl>
    <w:p w14:paraId="4FAB229B"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4B2C10EE" w14:textId="77777777" w:rsidTr="00591B4F">
        <w:tc>
          <w:tcPr>
            <w:tcW w:w="2338" w:type="dxa"/>
            <w:tcBorders>
              <w:top w:val="nil"/>
              <w:left w:val="nil"/>
              <w:bottom w:val="nil"/>
              <w:right w:val="nil"/>
            </w:tcBorders>
          </w:tcPr>
          <w:p w14:paraId="735B7902" w14:textId="77777777" w:rsidR="001C7916" w:rsidRPr="009F21E4" w:rsidRDefault="001C7916" w:rsidP="001C7916"/>
        </w:tc>
        <w:tc>
          <w:tcPr>
            <w:tcW w:w="7326" w:type="dxa"/>
            <w:tcBorders>
              <w:top w:val="nil"/>
              <w:left w:val="nil"/>
              <w:bottom w:val="nil"/>
              <w:right w:val="nil"/>
            </w:tcBorders>
          </w:tcPr>
          <w:p w14:paraId="173E46BA" w14:textId="77777777" w:rsidR="001C7916" w:rsidRPr="009F21E4" w:rsidRDefault="001C7916" w:rsidP="001C7916">
            <w:r w:rsidRPr="009F21E4">
              <w:rPr>
                <w:vertAlign w:val="superscript"/>
              </w:rPr>
              <w:t>3</w:t>
            </w:r>
            <w:r w:rsidRPr="009F21E4">
              <w:t xml:space="preserve"> Das Verfahren ist gleich wie bei Abstimmungen (Art. 51 ff.).</w:t>
            </w:r>
          </w:p>
        </w:tc>
      </w:tr>
    </w:tbl>
    <w:p w14:paraId="74925F9C" w14:textId="77777777" w:rsidR="001C7916" w:rsidRPr="009F21E4" w:rsidRDefault="001C7916" w:rsidP="001C7916"/>
    <w:p w14:paraId="2E6AEC1E"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AFB8F2B" w14:textId="77777777" w:rsidTr="00591B4F">
        <w:tc>
          <w:tcPr>
            <w:tcW w:w="2338" w:type="dxa"/>
            <w:tcBorders>
              <w:top w:val="nil"/>
              <w:left w:val="nil"/>
              <w:bottom w:val="nil"/>
              <w:right w:val="nil"/>
            </w:tcBorders>
          </w:tcPr>
          <w:p w14:paraId="56F10BE5" w14:textId="77777777" w:rsidR="001C7916" w:rsidRPr="009F21E4" w:rsidRDefault="001C7916" w:rsidP="001C7916">
            <w:r w:rsidRPr="009F21E4">
              <w:t>Petition</w:t>
            </w:r>
          </w:p>
        </w:tc>
        <w:tc>
          <w:tcPr>
            <w:tcW w:w="7326" w:type="dxa"/>
            <w:tcBorders>
              <w:top w:val="nil"/>
              <w:left w:val="nil"/>
              <w:bottom w:val="nil"/>
              <w:right w:val="nil"/>
            </w:tcBorders>
          </w:tcPr>
          <w:p w14:paraId="78623797" w14:textId="77777777" w:rsidR="001C7916" w:rsidRPr="003D2BDF" w:rsidRDefault="001C7916" w:rsidP="001C7916">
            <w:pPr>
              <w:pStyle w:val="Artikel"/>
            </w:pPr>
            <w:r w:rsidRPr="003D2BDF">
              <w:rPr>
                <w:vertAlign w:val="superscript"/>
              </w:rPr>
              <w:t>1</w:t>
            </w:r>
            <w:r w:rsidRPr="003D2BDF">
              <w:t xml:space="preserve"> Jede Person hat das Recht, Petitionen an Kirchgemeindeorgane zu richten.</w:t>
            </w:r>
          </w:p>
        </w:tc>
      </w:tr>
    </w:tbl>
    <w:p w14:paraId="4FB05370"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226AC692" w14:textId="77777777" w:rsidTr="00591B4F">
        <w:tc>
          <w:tcPr>
            <w:tcW w:w="2338" w:type="dxa"/>
            <w:tcBorders>
              <w:top w:val="nil"/>
              <w:left w:val="nil"/>
              <w:bottom w:val="nil"/>
              <w:right w:val="nil"/>
            </w:tcBorders>
          </w:tcPr>
          <w:p w14:paraId="3A7DE267" w14:textId="77777777" w:rsidR="001C7916" w:rsidRPr="009F21E4" w:rsidRDefault="001C7916" w:rsidP="001C7916"/>
        </w:tc>
        <w:tc>
          <w:tcPr>
            <w:tcW w:w="7326" w:type="dxa"/>
            <w:tcBorders>
              <w:top w:val="nil"/>
              <w:left w:val="nil"/>
              <w:bottom w:val="nil"/>
              <w:right w:val="nil"/>
            </w:tcBorders>
          </w:tcPr>
          <w:p w14:paraId="0A6366C8" w14:textId="77777777" w:rsidR="001C7916" w:rsidRPr="009F21E4" w:rsidRDefault="001C7916" w:rsidP="001C7916">
            <w:r w:rsidRPr="009F21E4">
              <w:rPr>
                <w:vertAlign w:val="superscript"/>
              </w:rPr>
              <w:t>2</w:t>
            </w:r>
            <w:r w:rsidRPr="009F21E4">
              <w:t xml:space="preserve"> Das zuständige Organ hat die Petition innerhalb eines Jahres zu prüfen und zu beantworten.</w:t>
            </w:r>
          </w:p>
        </w:tc>
      </w:tr>
    </w:tbl>
    <w:p w14:paraId="7550A68D" w14:textId="77777777" w:rsidR="001C7916" w:rsidRPr="009F21E4" w:rsidRDefault="001C7916" w:rsidP="001C7916"/>
    <w:p w14:paraId="3212756C" w14:textId="77777777" w:rsidR="001C7916" w:rsidRPr="009F21E4" w:rsidRDefault="001C7916" w:rsidP="001C7916"/>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208D0AD8" w14:textId="77777777" w:rsidTr="00591B4F">
        <w:tc>
          <w:tcPr>
            <w:tcW w:w="2338" w:type="dxa"/>
            <w:tcBorders>
              <w:top w:val="nil"/>
              <w:left w:val="nil"/>
              <w:bottom w:val="nil"/>
              <w:right w:val="nil"/>
            </w:tcBorders>
          </w:tcPr>
          <w:p w14:paraId="092F7001" w14:textId="77777777" w:rsidR="001C7916" w:rsidRPr="009F21E4" w:rsidRDefault="001C7916" w:rsidP="001C7916">
            <w:r w:rsidRPr="009F21E4">
              <w:t>Wahlen</w:t>
            </w:r>
          </w:p>
        </w:tc>
        <w:tc>
          <w:tcPr>
            <w:tcW w:w="7326" w:type="dxa"/>
            <w:tcBorders>
              <w:top w:val="nil"/>
              <w:left w:val="nil"/>
              <w:bottom w:val="nil"/>
              <w:right w:val="nil"/>
            </w:tcBorders>
          </w:tcPr>
          <w:p w14:paraId="7BE87994" w14:textId="77777777" w:rsidR="001C7916" w:rsidRPr="003D2BDF" w:rsidRDefault="001C7916" w:rsidP="001C7916">
            <w:pPr>
              <w:pStyle w:val="Artikel"/>
            </w:pPr>
            <w:r w:rsidRPr="009F21E4">
              <w:rPr>
                <w:rStyle w:val="Funotenzeichen"/>
                <w:i/>
                <w:color w:val="FF0000"/>
              </w:rPr>
              <w:footnoteReference w:id="1"/>
            </w:r>
            <w:r w:rsidRPr="003D2BDF">
              <w:rPr>
                <w:i/>
              </w:rPr>
              <w:t xml:space="preserve"> </w:t>
            </w:r>
            <w:r w:rsidRPr="003D2BDF">
              <w:rPr>
                <w:vertAlign w:val="superscript"/>
              </w:rPr>
              <w:t xml:space="preserve">1 </w:t>
            </w:r>
            <w:r w:rsidRPr="003D2BDF">
              <w:t>Die Versammlung wählt:</w:t>
            </w:r>
          </w:p>
        </w:tc>
      </w:tr>
      <w:tr w:rsidR="001C7916" w:rsidRPr="009F21E4" w14:paraId="76F2330A" w14:textId="77777777" w:rsidTr="00591B4F">
        <w:tc>
          <w:tcPr>
            <w:tcW w:w="2338" w:type="dxa"/>
            <w:tcBorders>
              <w:top w:val="nil"/>
              <w:left w:val="nil"/>
              <w:bottom w:val="nil"/>
              <w:right w:val="nil"/>
            </w:tcBorders>
          </w:tcPr>
          <w:p w14:paraId="5DE5BF7B" w14:textId="77777777" w:rsidR="001C7916" w:rsidRPr="009F21E4" w:rsidRDefault="001C7916" w:rsidP="001C7916"/>
        </w:tc>
        <w:tc>
          <w:tcPr>
            <w:tcW w:w="7326" w:type="dxa"/>
            <w:tcBorders>
              <w:top w:val="nil"/>
              <w:left w:val="nil"/>
              <w:bottom w:val="nil"/>
              <w:right w:val="nil"/>
            </w:tcBorders>
          </w:tcPr>
          <w:p w14:paraId="51EFC8AB" w14:textId="77777777" w:rsidR="001C7916" w:rsidRPr="009F21E4" w:rsidRDefault="001C7916" w:rsidP="005714CE">
            <w:pPr>
              <w:pStyle w:val="AufzhlungmitBuchstabe"/>
              <w:numPr>
                <w:ilvl w:val="0"/>
                <w:numId w:val="9"/>
              </w:numPr>
            </w:pPr>
            <w:r w:rsidRPr="009F21E4">
              <w:t>die Präsidentin oder den Präsidenten (der Versammlung und des Kirchgemeinderats in einer Person),</w:t>
            </w:r>
          </w:p>
        </w:tc>
      </w:tr>
      <w:tr w:rsidR="001C7916" w:rsidRPr="009F21E4" w14:paraId="492F4360" w14:textId="77777777" w:rsidTr="00591B4F">
        <w:tc>
          <w:tcPr>
            <w:tcW w:w="2338" w:type="dxa"/>
            <w:tcBorders>
              <w:top w:val="nil"/>
              <w:left w:val="nil"/>
              <w:bottom w:val="nil"/>
              <w:right w:val="nil"/>
            </w:tcBorders>
          </w:tcPr>
          <w:p w14:paraId="449D0E8E" w14:textId="77777777" w:rsidR="001C7916" w:rsidRPr="009F21E4" w:rsidRDefault="001C7916" w:rsidP="001C7916"/>
        </w:tc>
        <w:tc>
          <w:tcPr>
            <w:tcW w:w="7326" w:type="dxa"/>
            <w:tcBorders>
              <w:top w:val="nil"/>
              <w:left w:val="nil"/>
              <w:bottom w:val="nil"/>
              <w:right w:val="nil"/>
            </w:tcBorders>
          </w:tcPr>
          <w:p w14:paraId="5844243E" w14:textId="77777777" w:rsidR="001C7916" w:rsidRPr="009F21E4" w:rsidRDefault="001C7916" w:rsidP="001C7916">
            <w:pPr>
              <w:pStyle w:val="AufzhlungmitBuchstabe"/>
            </w:pPr>
            <w:r w:rsidRPr="009F21E4">
              <w:t>die übrigen Mitglieder des Kirchgemeinderats,</w:t>
            </w:r>
          </w:p>
        </w:tc>
      </w:tr>
      <w:tr w:rsidR="001C7916" w:rsidRPr="009F21E4" w14:paraId="5D9B0B39" w14:textId="77777777" w:rsidTr="00591B4F">
        <w:tc>
          <w:tcPr>
            <w:tcW w:w="2338" w:type="dxa"/>
            <w:tcBorders>
              <w:top w:val="nil"/>
              <w:left w:val="nil"/>
              <w:bottom w:val="nil"/>
              <w:right w:val="nil"/>
            </w:tcBorders>
          </w:tcPr>
          <w:p w14:paraId="3538A672" w14:textId="77777777" w:rsidR="001C7916" w:rsidRPr="009F21E4" w:rsidRDefault="001C7916" w:rsidP="001C7916"/>
        </w:tc>
        <w:tc>
          <w:tcPr>
            <w:tcW w:w="7326" w:type="dxa"/>
            <w:tcBorders>
              <w:top w:val="nil"/>
              <w:left w:val="nil"/>
              <w:bottom w:val="nil"/>
              <w:right w:val="nil"/>
            </w:tcBorders>
          </w:tcPr>
          <w:p w14:paraId="595644D2" w14:textId="77777777" w:rsidR="001C7916" w:rsidRPr="009F21E4" w:rsidRDefault="001C7916" w:rsidP="001C7916">
            <w:pPr>
              <w:pStyle w:val="AufzhlungmitBuchstabe"/>
            </w:pPr>
            <w:r w:rsidRPr="009F21E4">
              <w:t>die Mitglieder der Rechnungsprüfungskommission,</w:t>
            </w:r>
          </w:p>
        </w:tc>
      </w:tr>
      <w:tr w:rsidR="001C7916" w:rsidRPr="009F21E4" w14:paraId="40767008" w14:textId="77777777" w:rsidTr="00591B4F">
        <w:tc>
          <w:tcPr>
            <w:tcW w:w="2338" w:type="dxa"/>
            <w:tcBorders>
              <w:top w:val="nil"/>
              <w:left w:val="nil"/>
              <w:bottom w:val="nil"/>
              <w:right w:val="nil"/>
            </w:tcBorders>
          </w:tcPr>
          <w:p w14:paraId="200A68DE" w14:textId="77777777" w:rsidR="001C7916" w:rsidRPr="009F21E4" w:rsidRDefault="001C7916" w:rsidP="001C7916"/>
        </w:tc>
        <w:tc>
          <w:tcPr>
            <w:tcW w:w="7326" w:type="dxa"/>
            <w:tcBorders>
              <w:top w:val="nil"/>
              <w:left w:val="nil"/>
              <w:bottom w:val="nil"/>
              <w:right w:val="nil"/>
            </w:tcBorders>
          </w:tcPr>
          <w:p w14:paraId="4A65DA59" w14:textId="77777777" w:rsidR="001C7916" w:rsidRPr="009F21E4" w:rsidRDefault="001C7916" w:rsidP="001C7916">
            <w:pPr>
              <w:pStyle w:val="AufzhlungmitBuchstabe"/>
            </w:pPr>
            <w:r w:rsidRPr="009F21E4">
              <w:t>die Mitglieder der ständigen Kommissionen, soweit dies in Anhang I vorgesehen ist.</w:t>
            </w:r>
          </w:p>
        </w:tc>
      </w:tr>
    </w:tbl>
    <w:p w14:paraId="1AB4CBBC" w14:textId="77777777" w:rsidR="001C7916" w:rsidRPr="009F21E4" w:rsidRDefault="001C7916" w:rsidP="001C7916">
      <w:pPr>
        <w:rPr>
          <w:szCs w:val="21"/>
        </w:rPr>
      </w:pPr>
    </w:p>
    <w:p w14:paraId="24F8A332" w14:textId="77777777" w:rsidR="001C7916" w:rsidRPr="009F21E4" w:rsidRDefault="001C7916" w:rsidP="001C791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32DB816F" w14:textId="77777777" w:rsidTr="00591B4F">
        <w:tc>
          <w:tcPr>
            <w:tcW w:w="2338" w:type="dxa"/>
            <w:tcBorders>
              <w:top w:val="nil"/>
              <w:left w:val="nil"/>
              <w:bottom w:val="nil"/>
              <w:right w:val="nil"/>
            </w:tcBorders>
          </w:tcPr>
          <w:p w14:paraId="71997BF8" w14:textId="77777777" w:rsidR="001C7916" w:rsidRPr="009F21E4" w:rsidRDefault="001C7916" w:rsidP="001C7916">
            <w:r w:rsidRPr="009F21E4">
              <w:t>Sachgeschäfte</w:t>
            </w:r>
          </w:p>
        </w:tc>
        <w:tc>
          <w:tcPr>
            <w:tcW w:w="7326" w:type="dxa"/>
            <w:tcBorders>
              <w:top w:val="nil"/>
              <w:left w:val="nil"/>
              <w:bottom w:val="nil"/>
              <w:right w:val="nil"/>
            </w:tcBorders>
          </w:tcPr>
          <w:p w14:paraId="2835CBE3" w14:textId="77777777" w:rsidR="001C7916" w:rsidRPr="003D2BDF" w:rsidRDefault="001C7916" w:rsidP="001C7916">
            <w:pPr>
              <w:pStyle w:val="Artikel"/>
            </w:pPr>
            <w:r w:rsidRPr="009F21E4">
              <w:rPr>
                <w:rStyle w:val="Funotenzeichen"/>
                <w:i/>
                <w:color w:val="FF0000"/>
              </w:rPr>
              <w:footnoteReference w:id="2"/>
            </w:r>
            <w:r w:rsidRPr="003D2BDF">
              <w:t xml:space="preserve"> </w:t>
            </w:r>
            <w:r w:rsidRPr="003D2BDF">
              <w:rPr>
                <w:vertAlign w:val="superscript"/>
              </w:rPr>
              <w:t>1</w:t>
            </w:r>
            <w:r w:rsidRPr="003D2BDF">
              <w:t xml:space="preserve"> Die Versammlung beschliesst:</w:t>
            </w:r>
          </w:p>
        </w:tc>
      </w:tr>
      <w:tr w:rsidR="001C7916" w:rsidRPr="009F21E4" w14:paraId="6BC1B2B1" w14:textId="77777777" w:rsidTr="00591B4F">
        <w:tc>
          <w:tcPr>
            <w:tcW w:w="2338" w:type="dxa"/>
            <w:tcBorders>
              <w:top w:val="nil"/>
              <w:left w:val="nil"/>
              <w:bottom w:val="nil"/>
              <w:right w:val="nil"/>
            </w:tcBorders>
          </w:tcPr>
          <w:p w14:paraId="2A013B1E" w14:textId="77777777" w:rsidR="001C7916" w:rsidRPr="009F21E4" w:rsidRDefault="001C7916" w:rsidP="001C7916"/>
        </w:tc>
        <w:tc>
          <w:tcPr>
            <w:tcW w:w="7326" w:type="dxa"/>
            <w:tcBorders>
              <w:top w:val="nil"/>
              <w:left w:val="nil"/>
              <w:bottom w:val="nil"/>
              <w:right w:val="nil"/>
            </w:tcBorders>
          </w:tcPr>
          <w:p w14:paraId="0C45C5CB" w14:textId="77777777" w:rsidR="001C7916" w:rsidRPr="009F21E4" w:rsidRDefault="001C7916" w:rsidP="005714CE">
            <w:pPr>
              <w:pStyle w:val="AufzhlungmitBuchstabe"/>
              <w:numPr>
                <w:ilvl w:val="0"/>
                <w:numId w:val="10"/>
              </w:numPr>
            </w:pPr>
            <w:r w:rsidRPr="009F21E4">
              <w:t>die Annahme, Abänderung und Aufhebung von Reglementen,</w:t>
            </w:r>
          </w:p>
        </w:tc>
      </w:tr>
      <w:tr w:rsidR="001C7916" w:rsidRPr="009F21E4" w14:paraId="1A766B47" w14:textId="77777777" w:rsidTr="00591B4F">
        <w:tc>
          <w:tcPr>
            <w:tcW w:w="2338" w:type="dxa"/>
            <w:tcBorders>
              <w:top w:val="nil"/>
              <w:left w:val="nil"/>
              <w:bottom w:val="nil"/>
              <w:right w:val="nil"/>
            </w:tcBorders>
          </w:tcPr>
          <w:p w14:paraId="00F1281E" w14:textId="77777777" w:rsidR="001C7916" w:rsidRPr="009F21E4" w:rsidRDefault="001C7916" w:rsidP="001C7916"/>
        </w:tc>
        <w:tc>
          <w:tcPr>
            <w:tcW w:w="7326" w:type="dxa"/>
            <w:tcBorders>
              <w:top w:val="nil"/>
              <w:left w:val="nil"/>
              <w:bottom w:val="nil"/>
              <w:right w:val="nil"/>
            </w:tcBorders>
          </w:tcPr>
          <w:p w14:paraId="3E9CA518" w14:textId="77777777" w:rsidR="001C7916" w:rsidRPr="009F21E4" w:rsidRDefault="001C7916" w:rsidP="001C7916">
            <w:pPr>
              <w:pStyle w:val="AufzhlungmitBuchstabe"/>
            </w:pPr>
            <w:r w:rsidRPr="009F21E4">
              <w:t>das Budget der Erfolgsrechnung und den Kirchensteueransatz,</w:t>
            </w:r>
          </w:p>
        </w:tc>
      </w:tr>
      <w:tr w:rsidR="001C7916" w:rsidRPr="009F21E4" w14:paraId="56EB738C" w14:textId="77777777" w:rsidTr="00591B4F">
        <w:tc>
          <w:tcPr>
            <w:tcW w:w="2338" w:type="dxa"/>
            <w:tcBorders>
              <w:top w:val="nil"/>
              <w:left w:val="nil"/>
              <w:bottom w:val="nil"/>
              <w:right w:val="nil"/>
            </w:tcBorders>
          </w:tcPr>
          <w:p w14:paraId="4BFE54C4" w14:textId="77777777" w:rsidR="001C7916" w:rsidRPr="009F21E4" w:rsidRDefault="001C7916" w:rsidP="001C7916"/>
        </w:tc>
        <w:tc>
          <w:tcPr>
            <w:tcW w:w="7326" w:type="dxa"/>
            <w:tcBorders>
              <w:top w:val="nil"/>
              <w:left w:val="nil"/>
              <w:bottom w:val="nil"/>
              <w:right w:val="nil"/>
            </w:tcBorders>
          </w:tcPr>
          <w:p w14:paraId="7706B219" w14:textId="77777777" w:rsidR="001C7916" w:rsidRPr="009F21E4" w:rsidRDefault="001C7916" w:rsidP="001C7916">
            <w:pPr>
              <w:pStyle w:val="AufzhlungmitBuchstabe"/>
            </w:pPr>
            <w:r w:rsidRPr="009F21E4">
              <w:t>die Jahresrechnung,</w:t>
            </w:r>
          </w:p>
        </w:tc>
      </w:tr>
      <w:tr w:rsidR="001C7916" w:rsidRPr="009F21E4" w14:paraId="6A093DCD" w14:textId="77777777" w:rsidTr="00591B4F">
        <w:tc>
          <w:tcPr>
            <w:tcW w:w="2338" w:type="dxa"/>
            <w:tcBorders>
              <w:top w:val="nil"/>
              <w:left w:val="nil"/>
              <w:bottom w:val="nil"/>
              <w:right w:val="nil"/>
            </w:tcBorders>
          </w:tcPr>
          <w:p w14:paraId="21BCB57A" w14:textId="77777777" w:rsidR="001C7916" w:rsidRPr="009F21E4" w:rsidRDefault="001C7916" w:rsidP="001C7916"/>
        </w:tc>
        <w:tc>
          <w:tcPr>
            <w:tcW w:w="7326" w:type="dxa"/>
            <w:tcBorders>
              <w:top w:val="nil"/>
              <w:left w:val="nil"/>
              <w:bottom w:val="nil"/>
              <w:right w:val="nil"/>
            </w:tcBorders>
          </w:tcPr>
          <w:p w14:paraId="5F8AC736" w14:textId="77777777" w:rsidR="001C7916" w:rsidRPr="009F21E4" w:rsidRDefault="001C7916" w:rsidP="001C7916">
            <w:pPr>
              <w:pStyle w:val="AufzhlungmitBuchstabe"/>
            </w:pPr>
            <w:proofErr w:type="gramStart"/>
            <w:r w:rsidRPr="009F21E4">
              <w:t>soweit</w:t>
            </w:r>
            <w:proofErr w:type="gramEnd"/>
            <w:r w:rsidRPr="009F21E4">
              <w:t xml:space="preserve"> Fr. .......... übersteigend:</w:t>
            </w:r>
          </w:p>
        </w:tc>
      </w:tr>
      <w:tr w:rsidR="001C7916" w:rsidRPr="009F21E4" w14:paraId="2B63759D" w14:textId="77777777" w:rsidTr="00591B4F">
        <w:tc>
          <w:tcPr>
            <w:tcW w:w="2338" w:type="dxa"/>
            <w:tcBorders>
              <w:top w:val="nil"/>
              <w:left w:val="nil"/>
              <w:bottom w:val="nil"/>
              <w:right w:val="nil"/>
            </w:tcBorders>
          </w:tcPr>
          <w:p w14:paraId="7F94E3D8" w14:textId="77777777" w:rsidR="001C7916" w:rsidRPr="009F21E4" w:rsidRDefault="001C7916" w:rsidP="001C7916"/>
        </w:tc>
        <w:tc>
          <w:tcPr>
            <w:tcW w:w="7326" w:type="dxa"/>
            <w:tcBorders>
              <w:top w:val="nil"/>
              <w:left w:val="nil"/>
              <w:bottom w:val="nil"/>
              <w:right w:val="nil"/>
            </w:tcBorders>
          </w:tcPr>
          <w:p w14:paraId="0DF5D7C6" w14:textId="77777777" w:rsidR="001C7916" w:rsidRPr="009F21E4" w:rsidRDefault="001C7916" w:rsidP="005714CE">
            <w:pPr>
              <w:pStyle w:val="AufzhlungmitBuchstabe"/>
              <w:numPr>
                <w:ilvl w:val="1"/>
                <w:numId w:val="5"/>
              </w:numPr>
            </w:pPr>
            <w:r w:rsidRPr="009F21E4">
              <w:t>neue Ausgaben,</w:t>
            </w:r>
          </w:p>
        </w:tc>
      </w:tr>
      <w:tr w:rsidR="001C7916" w:rsidRPr="009F21E4" w14:paraId="5763D2A7" w14:textId="77777777" w:rsidTr="00591B4F">
        <w:tc>
          <w:tcPr>
            <w:tcW w:w="2338" w:type="dxa"/>
            <w:tcBorders>
              <w:top w:val="nil"/>
              <w:left w:val="nil"/>
              <w:bottom w:val="nil"/>
              <w:right w:val="nil"/>
            </w:tcBorders>
          </w:tcPr>
          <w:p w14:paraId="21A3C1BB" w14:textId="77777777" w:rsidR="001C7916" w:rsidRPr="009F21E4" w:rsidRDefault="001C7916" w:rsidP="001C7916"/>
        </w:tc>
        <w:tc>
          <w:tcPr>
            <w:tcW w:w="7326" w:type="dxa"/>
            <w:tcBorders>
              <w:top w:val="nil"/>
              <w:left w:val="nil"/>
              <w:bottom w:val="nil"/>
              <w:right w:val="nil"/>
            </w:tcBorders>
          </w:tcPr>
          <w:p w14:paraId="224BF788" w14:textId="77777777" w:rsidR="001C7916" w:rsidRPr="009F21E4" w:rsidRDefault="001C7916" w:rsidP="005714CE">
            <w:pPr>
              <w:pStyle w:val="AufzhlungmitBuchstabe"/>
              <w:numPr>
                <w:ilvl w:val="1"/>
                <w:numId w:val="5"/>
              </w:numPr>
            </w:pPr>
            <w:r w:rsidRPr="009F21E4">
              <w:t>Bürgschaftsverpflichtungen und ähnliche Sicherheitsleistungen,</w:t>
            </w:r>
          </w:p>
        </w:tc>
      </w:tr>
      <w:tr w:rsidR="001C7916" w:rsidRPr="009F21E4" w14:paraId="6ED67284" w14:textId="77777777" w:rsidTr="00591B4F">
        <w:tc>
          <w:tcPr>
            <w:tcW w:w="2338" w:type="dxa"/>
            <w:tcBorders>
              <w:top w:val="nil"/>
              <w:left w:val="nil"/>
              <w:bottom w:val="nil"/>
              <w:right w:val="nil"/>
            </w:tcBorders>
          </w:tcPr>
          <w:p w14:paraId="2B953DFD" w14:textId="77777777" w:rsidR="001C7916" w:rsidRPr="009F21E4" w:rsidRDefault="001C7916" w:rsidP="001C7916"/>
        </w:tc>
        <w:tc>
          <w:tcPr>
            <w:tcW w:w="7326" w:type="dxa"/>
            <w:tcBorders>
              <w:top w:val="nil"/>
              <w:left w:val="nil"/>
              <w:bottom w:val="nil"/>
              <w:right w:val="nil"/>
            </w:tcBorders>
          </w:tcPr>
          <w:p w14:paraId="1777ED47" w14:textId="77777777" w:rsidR="001C7916" w:rsidRPr="009F21E4" w:rsidRDefault="001C7916" w:rsidP="005714CE">
            <w:pPr>
              <w:pStyle w:val="AufzhlungmitBuchstabe"/>
              <w:numPr>
                <w:ilvl w:val="1"/>
                <w:numId w:val="5"/>
              </w:numPr>
            </w:pPr>
            <w:r w:rsidRPr="009F21E4">
              <w:t>Rechtsgeschäfte über Eigentum und beschränkte dingliche Rechte an Grundstücken,</w:t>
            </w:r>
          </w:p>
        </w:tc>
      </w:tr>
      <w:tr w:rsidR="001C7916" w:rsidRPr="009F21E4" w14:paraId="2FE3BB08" w14:textId="77777777" w:rsidTr="00591B4F">
        <w:tc>
          <w:tcPr>
            <w:tcW w:w="2338" w:type="dxa"/>
            <w:tcBorders>
              <w:top w:val="nil"/>
              <w:left w:val="nil"/>
              <w:bottom w:val="nil"/>
              <w:right w:val="nil"/>
            </w:tcBorders>
          </w:tcPr>
          <w:p w14:paraId="33F414DC" w14:textId="77777777" w:rsidR="001C7916" w:rsidRPr="009F21E4" w:rsidRDefault="001C7916" w:rsidP="001C7916"/>
        </w:tc>
        <w:tc>
          <w:tcPr>
            <w:tcW w:w="7326" w:type="dxa"/>
            <w:tcBorders>
              <w:top w:val="nil"/>
              <w:left w:val="nil"/>
              <w:bottom w:val="nil"/>
              <w:right w:val="nil"/>
            </w:tcBorders>
          </w:tcPr>
          <w:p w14:paraId="35D10CC5" w14:textId="77777777" w:rsidR="001C7916" w:rsidRPr="009F21E4" w:rsidRDefault="001C7916" w:rsidP="005714CE">
            <w:pPr>
              <w:pStyle w:val="AufzhlungmitBuchstabe"/>
              <w:numPr>
                <w:ilvl w:val="1"/>
                <w:numId w:val="5"/>
              </w:numPr>
            </w:pPr>
            <w:r w:rsidRPr="009F21E4">
              <w:t>Finanzanlagen in Immobilien,</w:t>
            </w:r>
          </w:p>
        </w:tc>
      </w:tr>
      <w:tr w:rsidR="001C7916" w:rsidRPr="009F21E4" w14:paraId="7643939D" w14:textId="77777777" w:rsidTr="00591B4F">
        <w:tc>
          <w:tcPr>
            <w:tcW w:w="2338" w:type="dxa"/>
            <w:tcBorders>
              <w:top w:val="nil"/>
              <w:left w:val="nil"/>
              <w:bottom w:val="nil"/>
              <w:right w:val="nil"/>
            </w:tcBorders>
          </w:tcPr>
          <w:p w14:paraId="4E8AF719" w14:textId="77777777" w:rsidR="001C7916" w:rsidRPr="009F21E4" w:rsidRDefault="001C7916" w:rsidP="001C7916"/>
        </w:tc>
        <w:tc>
          <w:tcPr>
            <w:tcW w:w="7326" w:type="dxa"/>
            <w:tcBorders>
              <w:top w:val="nil"/>
              <w:left w:val="nil"/>
              <w:bottom w:val="nil"/>
              <w:right w:val="nil"/>
            </w:tcBorders>
          </w:tcPr>
          <w:p w14:paraId="44366814" w14:textId="77777777" w:rsidR="001C7916" w:rsidRPr="009F21E4" w:rsidRDefault="001C7916" w:rsidP="005714CE">
            <w:pPr>
              <w:pStyle w:val="AufzhlungmitBuchstabe"/>
              <w:numPr>
                <w:ilvl w:val="1"/>
                <w:numId w:val="5"/>
              </w:numPr>
            </w:pPr>
            <w:r w:rsidRPr="009F21E4">
              <w:t>Beteiligung an juristischen Personen des Privatrechts mit Ausnahme von Anlagen des Finanzvermögens,</w:t>
            </w:r>
          </w:p>
        </w:tc>
      </w:tr>
      <w:tr w:rsidR="001C7916" w:rsidRPr="009F21E4" w14:paraId="36FAD45F" w14:textId="77777777" w:rsidTr="00591B4F">
        <w:tc>
          <w:tcPr>
            <w:tcW w:w="2338" w:type="dxa"/>
            <w:tcBorders>
              <w:top w:val="nil"/>
              <w:left w:val="nil"/>
              <w:bottom w:val="nil"/>
              <w:right w:val="nil"/>
            </w:tcBorders>
          </w:tcPr>
          <w:p w14:paraId="1982F1C3" w14:textId="77777777" w:rsidR="001C7916" w:rsidRPr="009F21E4" w:rsidRDefault="001C7916" w:rsidP="001C7916"/>
        </w:tc>
        <w:tc>
          <w:tcPr>
            <w:tcW w:w="7326" w:type="dxa"/>
            <w:tcBorders>
              <w:top w:val="nil"/>
              <w:left w:val="nil"/>
              <w:bottom w:val="nil"/>
              <w:right w:val="nil"/>
            </w:tcBorders>
          </w:tcPr>
          <w:p w14:paraId="4F8185E7" w14:textId="77777777" w:rsidR="001C7916" w:rsidRPr="009F21E4" w:rsidRDefault="001C7916" w:rsidP="005714CE">
            <w:pPr>
              <w:pStyle w:val="AufzhlungmitBuchstabe"/>
              <w:numPr>
                <w:ilvl w:val="1"/>
                <w:numId w:val="5"/>
              </w:numPr>
            </w:pPr>
            <w:r w:rsidRPr="009F21E4">
              <w:t>Verzicht auf Einnahmen,</w:t>
            </w:r>
          </w:p>
        </w:tc>
      </w:tr>
      <w:tr w:rsidR="001C7916" w:rsidRPr="009F21E4" w14:paraId="650546D1" w14:textId="77777777" w:rsidTr="00591B4F">
        <w:tc>
          <w:tcPr>
            <w:tcW w:w="2338" w:type="dxa"/>
            <w:tcBorders>
              <w:top w:val="nil"/>
              <w:left w:val="nil"/>
              <w:bottom w:val="nil"/>
              <w:right w:val="nil"/>
            </w:tcBorders>
          </w:tcPr>
          <w:p w14:paraId="4FB2181A" w14:textId="77777777" w:rsidR="001C7916" w:rsidRPr="009F21E4" w:rsidRDefault="001C7916" w:rsidP="001C7916"/>
        </w:tc>
        <w:tc>
          <w:tcPr>
            <w:tcW w:w="7326" w:type="dxa"/>
            <w:tcBorders>
              <w:top w:val="nil"/>
              <w:left w:val="nil"/>
              <w:bottom w:val="nil"/>
              <w:right w:val="nil"/>
            </w:tcBorders>
          </w:tcPr>
          <w:p w14:paraId="7E53843E" w14:textId="77777777" w:rsidR="001C7916" w:rsidRPr="009F21E4" w:rsidRDefault="001C7916" w:rsidP="005714CE">
            <w:pPr>
              <w:pStyle w:val="AufzhlungmitBuchstabe"/>
              <w:numPr>
                <w:ilvl w:val="1"/>
                <w:numId w:val="5"/>
              </w:numPr>
            </w:pPr>
            <w:r w:rsidRPr="009F21E4">
              <w:t>Gewährung von Darlehen mit Ausnahme von Anlagen des Finanzvermögens,</w:t>
            </w:r>
          </w:p>
        </w:tc>
      </w:tr>
      <w:tr w:rsidR="001C7916" w:rsidRPr="009F21E4" w14:paraId="260F0506" w14:textId="77777777" w:rsidTr="00591B4F">
        <w:tc>
          <w:tcPr>
            <w:tcW w:w="2338" w:type="dxa"/>
            <w:tcBorders>
              <w:top w:val="nil"/>
              <w:left w:val="nil"/>
              <w:bottom w:val="nil"/>
              <w:right w:val="nil"/>
            </w:tcBorders>
          </w:tcPr>
          <w:p w14:paraId="167AA95A" w14:textId="77777777" w:rsidR="001C7916" w:rsidRPr="009F21E4" w:rsidRDefault="001C7916" w:rsidP="001C7916"/>
        </w:tc>
        <w:tc>
          <w:tcPr>
            <w:tcW w:w="7326" w:type="dxa"/>
            <w:tcBorders>
              <w:top w:val="nil"/>
              <w:left w:val="nil"/>
              <w:bottom w:val="nil"/>
              <w:right w:val="nil"/>
            </w:tcBorders>
          </w:tcPr>
          <w:p w14:paraId="7ABFAAF9" w14:textId="77777777" w:rsidR="001C7916" w:rsidRPr="009F21E4" w:rsidRDefault="001C7916" w:rsidP="005714CE">
            <w:pPr>
              <w:pStyle w:val="AufzhlungmitBuchstabe"/>
              <w:numPr>
                <w:ilvl w:val="1"/>
                <w:numId w:val="5"/>
              </w:numPr>
            </w:pPr>
            <w:r w:rsidRPr="009F21E4">
              <w:t>Anhebung oder Beilegung von Prozessen oder deren Übertragung an ein Schiedsgericht; massgebend ist der Streitwert,</w:t>
            </w:r>
          </w:p>
        </w:tc>
      </w:tr>
      <w:tr w:rsidR="001C7916" w:rsidRPr="009F21E4" w14:paraId="3E5D05E3" w14:textId="77777777" w:rsidTr="00591B4F">
        <w:tc>
          <w:tcPr>
            <w:tcW w:w="2338" w:type="dxa"/>
            <w:tcBorders>
              <w:top w:val="nil"/>
              <w:left w:val="nil"/>
              <w:bottom w:val="nil"/>
              <w:right w:val="nil"/>
            </w:tcBorders>
          </w:tcPr>
          <w:p w14:paraId="294086AE" w14:textId="77777777" w:rsidR="001C7916" w:rsidRPr="009F21E4" w:rsidRDefault="001C7916" w:rsidP="001C7916"/>
        </w:tc>
        <w:tc>
          <w:tcPr>
            <w:tcW w:w="7326" w:type="dxa"/>
            <w:tcBorders>
              <w:top w:val="nil"/>
              <w:left w:val="nil"/>
              <w:bottom w:val="nil"/>
              <w:right w:val="nil"/>
            </w:tcBorders>
          </w:tcPr>
          <w:p w14:paraId="2B7B9056" w14:textId="77777777" w:rsidR="001C7916" w:rsidRPr="009F21E4" w:rsidRDefault="001C7916" w:rsidP="005714CE">
            <w:pPr>
              <w:pStyle w:val="AufzhlungmitBuchstabe"/>
              <w:numPr>
                <w:ilvl w:val="1"/>
                <w:numId w:val="5"/>
              </w:numPr>
            </w:pPr>
            <w:r w:rsidRPr="009F21E4">
              <w:t>Entwidmung von Verwaltungsvermögen;</w:t>
            </w:r>
          </w:p>
        </w:tc>
      </w:tr>
      <w:tr w:rsidR="001C7916" w:rsidRPr="009F21E4" w14:paraId="47E7D18B" w14:textId="77777777" w:rsidTr="00591B4F">
        <w:tc>
          <w:tcPr>
            <w:tcW w:w="2338" w:type="dxa"/>
            <w:tcBorders>
              <w:top w:val="nil"/>
              <w:left w:val="nil"/>
              <w:bottom w:val="nil"/>
              <w:right w:val="nil"/>
            </w:tcBorders>
          </w:tcPr>
          <w:p w14:paraId="11B7BCB8" w14:textId="77777777" w:rsidR="001C7916" w:rsidRPr="009F21E4" w:rsidRDefault="001C7916" w:rsidP="001C7916"/>
        </w:tc>
        <w:tc>
          <w:tcPr>
            <w:tcW w:w="7326" w:type="dxa"/>
            <w:tcBorders>
              <w:top w:val="nil"/>
              <w:left w:val="nil"/>
              <w:bottom w:val="nil"/>
              <w:right w:val="nil"/>
            </w:tcBorders>
          </w:tcPr>
          <w:p w14:paraId="50CF9DDC" w14:textId="77777777" w:rsidR="001C7916" w:rsidRPr="009F21E4" w:rsidRDefault="001C7916" w:rsidP="001C7916">
            <w:pPr>
              <w:pStyle w:val="AufzhlungmitBuchstabe"/>
            </w:pPr>
            <w:r w:rsidRPr="009F21E4">
              <w:t xml:space="preserve">die Einleitung sowie die Stellungnahme der Kirchgemeinde innerhalb des Verfahrens über die Bildung, die Aufhebung, die Veränderung des Gebiets oder den Zusammenschluss von Kirchgemeinden, wobei blosse Grenzbereinigungen in die Zuständigkeit des Kirchgemeinderates fallen. </w:t>
            </w:r>
          </w:p>
        </w:tc>
      </w:tr>
    </w:tbl>
    <w:p w14:paraId="235EAC6C" w14:textId="77777777" w:rsidR="001C7916" w:rsidRPr="009F21E4" w:rsidRDefault="001C7916" w:rsidP="001C7916">
      <w:pPr>
        <w:rPr>
          <w:i/>
          <w:szCs w:val="21"/>
        </w:rPr>
      </w:pPr>
    </w:p>
    <w:p w14:paraId="0209666F" w14:textId="77777777" w:rsidR="001C7916" w:rsidRPr="009F21E4" w:rsidRDefault="001C7916" w:rsidP="001C791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7EFEFABC" w14:textId="77777777" w:rsidTr="00591B4F">
        <w:tc>
          <w:tcPr>
            <w:tcW w:w="2338" w:type="dxa"/>
            <w:tcBorders>
              <w:top w:val="nil"/>
              <w:left w:val="nil"/>
              <w:bottom w:val="nil"/>
              <w:right w:val="nil"/>
            </w:tcBorders>
          </w:tcPr>
          <w:p w14:paraId="3DAB5078" w14:textId="77777777" w:rsidR="001C7916" w:rsidRPr="009F21E4" w:rsidRDefault="001C7916" w:rsidP="00FC42AF">
            <w:r w:rsidRPr="009F21E4">
              <w:t>Erfüllung durch Dritte</w:t>
            </w:r>
          </w:p>
        </w:tc>
        <w:tc>
          <w:tcPr>
            <w:tcW w:w="7326" w:type="dxa"/>
            <w:tcBorders>
              <w:top w:val="nil"/>
              <w:left w:val="nil"/>
              <w:bottom w:val="nil"/>
              <w:right w:val="nil"/>
            </w:tcBorders>
          </w:tcPr>
          <w:p w14:paraId="703AE283" w14:textId="77777777" w:rsidR="001C7916" w:rsidRPr="003D2BDF" w:rsidRDefault="001C7916" w:rsidP="00FC42AF">
            <w:pPr>
              <w:pStyle w:val="Artikel"/>
            </w:pPr>
            <w:r w:rsidRPr="003D2BDF">
              <w:rPr>
                <w:vertAlign w:val="superscript"/>
              </w:rPr>
              <w:t xml:space="preserve">1 </w:t>
            </w:r>
            <w:r w:rsidRPr="003D2BDF">
              <w:t>Die Zuständigkeit zur Übertragung von Aufgaben an Dritte richtet sich nach der damit verbundenen Ausgabe.</w:t>
            </w:r>
          </w:p>
          <w:p w14:paraId="1E10A10C" w14:textId="77777777" w:rsidR="001C7916" w:rsidRPr="009F21E4" w:rsidRDefault="001C7916" w:rsidP="00FC42AF"/>
        </w:tc>
      </w:tr>
    </w:tbl>
    <w:p w14:paraId="00F69101" w14:textId="77777777" w:rsidR="001C7916" w:rsidRDefault="001C7916"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79A54098" w14:textId="77777777" w:rsidTr="00591B4F">
        <w:tc>
          <w:tcPr>
            <w:tcW w:w="2338" w:type="dxa"/>
            <w:tcBorders>
              <w:top w:val="nil"/>
              <w:left w:val="nil"/>
              <w:bottom w:val="nil"/>
              <w:right w:val="nil"/>
            </w:tcBorders>
          </w:tcPr>
          <w:p w14:paraId="71448243" w14:textId="77777777" w:rsidR="00FC42AF" w:rsidRPr="009F21E4" w:rsidRDefault="00FC42AF" w:rsidP="00FC42AF"/>
        </w:tc>
        <w:tc>
          <w:tcPr>
            <w:tcW w:w="7326" w:type="dxa"/>
            <w:tcBorders>
              <w:top w:val="nil"/>
              <w:left w:val="nil"/>
              <w:bottom w:val="nil"/>
              <w:right w:val="nil"/>
            </w:tcBorders>
          </w:tcPr>
          <w:p w14:paraId="50B2E26D" w14:textId="25C7D2E7" w:rsidR="00FC42AF" w:rsidRPr="009F21E4" w:rsidRDefault="00FC42AF" w:rsidP="00FC42AF">
            <w:r w:rsidRPr="009F21E4">
              <w:rPr>
                <w:vertAlign w:val="superscript"/>
              </w:rPr>
              <w:t xml:space="preserve">2 </w:t>
            </w:r>
            <w:r w:rsidRPr="009F21E4">
              <w:t>Art und Umfang der Übertragung sind in einem Reglement zu regeln, wenn diese</w:t>
            </w:r>
          </w:p>
        </w:tc>
      </w:tr>
      <w:tr w:rsidR="00FC42AF" w:rsidRPr="009F21E4" w14:paraId="03A011A7" w14:textId="77777777" w:rsidTr="00591B4F">
        <w:tc>
          <w:tcPr>
            <w:tcW w:w="2338" w:type="dxa"/>
            <w:tcBorders>
              <w:top w:val="nil"/>
              <w:left w:val="nil"/>
              <w:bottom w:val="nil"/>
              <w:right w:val="nil"/>
            </w:tcBorders>
          </w:tcPr>
          <w:p w14:paraId="1709C36B" w14:textId="77777777" w:rsidR="00FC42AF" w:rsidRPr="009F21E4" w:rsidRDefault="00FC42AF" w:rsidP="00FC42AF"/>
        </w:tc>
        <w:tc>
          <w:tcPr>
            <w:tcW w:w="7326" w:type="dxa"/>
            <w:tcBorders>
              <w:top w:val="nil"/>
              <w:left w:val="nil"/>
              <w:bottom w:val="nil"/>
              <w:right w:val="nil"/>
            </w:tcBorders>
          </w:tcPr>
          <w:p w14:paraId="6C9AA45A" w14:textId="7129E086" w:rsidR="00FC42AF" w:rsidRPr="00FC42AF" w:rsidRDefault="00FC42AF" w:rsidP="005714CE">
            <w:pPr>
              <w:pStyle w:val="AufzhlungmitBuchstabe"/>
              <w:numPr>
                <w:ilvl w:val="0"/>
                <w:numId w:val="11"/>
              </w:numPr>
            </w:pPr>
            <w:r w:rsidRPr="009F21E4">
              <w:t>zur Einschränkung von Grundrechten führen kann,</w:t>
            </w:r>
          </w:p>
        </w:tc>
      </w:tr>
      <w:tr w:rsidR="00FC42AF" w:rsidRPr="009F21E4" w14:paraId="0325FF82" w14:textId="77777777" w:rsidTr="00591B4F">
        <w:tc>
          <w:tcPr>
            <w:tcW w:w="2338" w:type="dxa"/>
            <w:tcBorders>
              <w:top w:val="nil"/>
              <w:left w:val="nil"/>
              <w:bottom w:val="nil"/>
              <w:right w:val="nil"/>
            </w:tcBorders>
          </w:tcPr>
          <w:p w14:paraId="15DADD2F" w14:textId="77777777" w:rsidR="00FC42AF" w:rsidRPr="009F21E4" w:rsidRDefault="00FC42AF" w:rsidP="00FC42AF"/>
        </w:tc>
        <w:tc>
          <w:tcPr>
            <w:tcW w:w="7326" w:type="dxa"/>
            <w:tcBorders>
              <w:top w:val="nil"/>
              <w:left w:val="nil"/>
              <w:bottom w:val="nil"/>
              <w:right w:val="nil"/>
            </w:tcBorders>
          </w:tcPr>
          <w:p w14:paraId="08641929" w14:textId="3B1719CF" w:rsidR="00FC42AF" w:rsidRPr="00FC42AF" w:rsidRDefault="00FC42AF" w:rsidP="00FC42AF">
            <w:pPr>
              <w:pStyle w:val="AufzhlungmitBuchstabe"/>
            </w:pPr>
            <w:r w:rsidRPr="009F21E4">
              <w:t>eine bedeutende Leistung betrifft oder</w:t>
            </w:r>
          </w:p>
        </w:tc>
      </w:tr>
      <w:tr w:rsidR="00FC42AF" w:rsidRPr="009F21E4" w14:paraId="232A6BB3" w14:textId="77777777" w:rsidTr="00591B4F">
        <w:tc>
          <w:tcPr>
            <w:tcW w:w="2338" w:type="dxa"/>
            <w:tcBorders>
              <w:top w:val="nil"/>
              <w:left w:val="nil"/>
              <w:bottom w:val="nil"/>
              <w:right w:val="nil"/>
            </w:tcBorders>
          </w:tcPr>
          <w:p w14:paraId="371A2933" w14:textId="77777777" w:rsidR="00FC42AF" w:rsidRPr="009F21E4" w:rsidRDefault="00FC42AF" w:rsidP="00FC42AF"/>
        </w:tc>
        <w:tc>
          <w:tcPr>
            <w:tcW w:w="7326" w:type="dxa"/>
            <w:tcBorders>
              <w:top w:val="nil"/>
              <w:left w:val="nil"/>
              <w:bottom w:val="nil"/>
              <w:right w:val="nil"/>
            </w:tcBorders>
          </w:tcPr>
          <w:p w14:paraId="01AB495F" w14:textId="3C1D86AA" w:rsidR="00FC42AF" w:rsidRPr="00FC42AF" w:rsidRDefault="00FC42AF" w:rsidP="00FC42AF">
            <w:pPr>
              <w:pStyle w:val="AufzhlungmitBuchstabe"/>
            </w:pPr>
            <w:r w:rsidRPr="009F21E4">
              <w:t>zur Erhebung von Abgaben ermächtigt.</w:t>
            </w:r>
          </w:p>
        </w:tc>
      </w:tr>
    </w:tbl>
    <w:p w14:paraId="461B5FEC" w14:textId="77777777" w:rsidR="00FC42AF" w:rsidRPr="009F21E4" w:rsidRDefault="00FC42AF" w:rsidP="001C7916">
      <w:pPr>
        <w:rPr>
          <w:szCs w:val="21"/>
        </w:rPr>
      </w:pPr>
    </w:p>
    <w:p w14:paraId="0E2594DB" w14:textId="77777777" w:rsidR="001C7916" w:rsidRPr="009F21E4" w:rsidRDefault="001C7916" w:rsidP="001C7916">
      <w:pPr>
        <w:rPr>
          <w:szCs w:val="21"/>
        </w:rPr>
      </w:pPr>
    </w:p>
    <w:tbl>
      <w:tblPr>
        <w:tblW w:w="9594" w:type="dxa"/>
        <w:tblLayout w:type="fixed"/>
        <w:tblCellMar>
          <w:left w:w="70" w:type="dxa"/>
          <w:right w:w="70" w:type="dxa"/>
        </w:tblCellMar>
        <w:tblLook w:val="0000" w:firstRow="0" w:lastRow="0" w:firstColumn="0" w:lastColumn="0" w:noHBand="0" w:noVBand="0"/>
      </w:tblPr>
      <w:tblGrid>
        <w:gridCol w:w="2268"/>
        <w:gridCol w:w="7326"/>
      </w:tblGrid>
      <w:tr w:rsidR="001C7916" w:rsidRPr="009F21E4" w14:paraId="2B4C4583" w14:textId="77777777" w:rsidTr="00591B4F">
        <w:tc>
          <w:tcPr>
            <w:tcW w:w="2268" w:type="dxa"/>
            <w:tcBorders>
              <w:top w:val="nil"/>
              <w:left w:val="nil"/>
              <w:bottom w:val="nil"/>
              <w:right w:val="nil"/>
            </w:tcBorders>
          </w:tcPr>
          <w:p w14:paraId="52CC3F98" w14:textId="77777777" w:rsidR="001C7916" w:rsidRPr="009F21E4" w:rsidRDefault="001C7916" w:rsidP="00591B4F">
            <w:pPr>
              <w:pStyle w:val="Marginale"/>
              <w:spacing w:line="269" w:lineRule="exact"/>
              <w:rPr>
                <w:sz w:val="21"/>
                <w:szCs w:val="21"/>
                <w:lang w:val="de-CH"/>
              </w:rPr>
            </w:pPr>
            <w:r w:rsidRPr="009F21E4">
              <w:rPr>
                <w:sz w:val="21"/>
                <w:szCs w:val="21"/>
                <w:lang w:val="de-CH"/>
              </w:rPr>
              <w:t>Nachkredite</w:t>
            </w:r>
          </w:p>
          <w:p w14:paraId="00B08BBE" w14:textId="77777777" w:rsidR="001C7916" w:rsidRPr="009F21E4" w:rsidRDefault="001C7916" w:rsidP="005714CE">
            <w:pPr>
              <w:pStyle w:val="Marginale"/>
              <w:numPr>
                <w:ilvl w:val="0"/>
                <w:numId w:val="6"/>
              </w:numPr>
              <w:spacing w:line="269" w:lineRule="exact"/>
              <w:contextualSpacing w:val="0"/>
              <w:rPr>
                <w:sz w:val="21"/>
                <w:szCs w:val="21"/>
                <w:lang w:val="de-CH"/>
              </w:rPr>
            </w:pPr>
            <w:r w:rsidRPr="009F21E4">
              <w:rPr>
                <w:sz w:val="21"/>
                <w:szCs w:val="21"/>
                <w:lang w:val="de-CH"/>
              </w:rPr>
              <w:t>zu neuen Ausgaben</w:t>
            </w:r>
          </w:p>
        </w:tc>
        <w:tc>
          <w:tcPr>
            <w:tcW w:w="7326" w:type="dxa"/>
            <w:tcBorders>
              <w:top w:val="nil"/>
              <w:left w:val="nil"/>
              <w:bottom w:val="nil"/>
              <w:right w:val="nil"/>
            </w:tcBorders>
          </w:tcPr>
          <w:p w14:paraId="0FEDA7D5" w14:textId="77777777" w:rsidR="001C7916" w:rsidRPr="003D2BDF" w:rsidRDefault="001C7916" w:rsidP="00FC42AF">
            <w:pPr>
              <w:pStyle w:val="Artikel"/>
            </w:pPr>
            <w:r w:rsidRPr="003D2BDF">
              <w:rPr>
                <w:vertAlign w:val="superscript"/>
              </w:rPr>
              <w:t>1</w:t>
            </w:r>
            <w:r w:rsidRPr="003D2BDF">
              <w:t xml:space="preserve"> Das für einen Nachkredit zuständige Organ bestimmt sich, indem der ursprüngliche Kredit und der Nachkredit zu einem Gesamtkredit zusammengerechnet werden.</w:t>
            </w:r>
          </w:p>
        </w:tc>
      </w:tr>
    </w:tbl>
    <w:p w14:paraId="28137B3C" w14:textId="77777777" w:rsidR="001C7916" w:rsidRPr="009F21E4" w:rsidRDefault="001C7916" w:rsidP="001C791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16050337" w14:textId="77777777" w:rsidTr="00591B4F">
        <w:tc>
          <w:tcPr>
            <w:tcW w:w="2338" w:type="dxa"/>
            <w:tcBorders>
              <w:top w:val="nil"/>
              <w:left w:val="nil"/>
              <w:bottom w:val="nil"/>
              <w:right w:val="nil"/>
            </w:tcBorders>
          </w:tcPr>
          <w:p w14:paraId="0E6B7751" w14:textId="77777777" w:rsidR="001C7916" w:rsidRPr="009F21E4" w:rsidRDefault="001C7916" w:rsidP="00FC42AF"/>
        </w:tc>
        <w:tc>
          <w:tcPr>
            <w:tcW w:w="7326" w:type="dxa"/>
            <w:tcBorders>
              <w:top w:val="nil"/>
              <w:left w:val="nil"/>
              <w:bottom w:val="nil"/>
              <w:right w:val="nil"/>
            </w:tcBorders>
          </w:tcPr>
          <w:p w14:paraId="4BCD1755" w14:textId="77777777" w:rsidR="001C7916" w:rsidRPr="009F21E4" w:rsidRDefault="001C7916" w:rsidP="00FC42AF">
            <w:r w:rsidRPr="009F21E4">
              <w:rPr>
                <w:vertAlign w:val="superscript"/>
              </w:rPr>
              <w:t>2</w:t>
            </w:r>
            <w:r w:rsidRPr="009F21E4">
              <w:t xml:space="preserve"> Den Nachkredit beschliesst dasjenige Organ, das für den Gesamtkredit ausgabenberechtigt ist.</w:t>
            </w:r>
          </w:p>
        </w:tc>
      </w:tr>
    </w:tbl>
    <w:p w14:paraId="5959235B" w14:textId="77777777" w:rsidR="001C7916" w:rsidRPr="009F21E4" w:rsidRDefault="001C7916"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37F946AE" w14:textId="77777777" w:rsidTr="00591B4F">
        <w:tc>
          <w:tcPr>
            <w:tcW w:w="2338" w:type="dxa"/>
            <w:tcBorders>
              <w:top w:val="nil"/>
              <w:left w:val="nil"/>
              <w:bottom w:val="nil"/>
              <w:right w:val="nil"/>
            </w:tcBorders>
          </w:tcPr>
          <w:p w14:paraId="4BAE33BF" w14:textId="77777777" w:rsidR="001C7916" w:rsidRPr="009F21E4" w:rsidRDefault="001C7916" w:rsidP="00FC42AF"/>
        </w:tc>
        <w:tc>
          <w:tcPr>
            <w:tcW w:w="7326" w:type="dxa"/>
            <w:tcBorders>
              <w:top w:val="nil"/>
              <w:left w:val="nil"/>
              <w:bottom w:val="nil"/>
              <w:right w:val="nil"/>
            </w:tcBorders>
          </w:tcPr>
          <w:p w14:paraId="7504107B" w14:textId="77777777" w:rsidR="001C7916" w:rsidRPr="009F21E4" w:rsidRDefault="001C7916" w:rsidP="00FC42AF">
            <w:r w:rsidRPr="009F21E4">
              <w:rPr>
                <w:vertAlign w:val="superscript"/>
              </w:rPr>
              <w:t>3</w:t>
            </w:r>
            <w:r w:rsidRPr="009F21E4">
              <w:t xml:space="preserve"> Beträgt der Nachkredit weniger als .......... Prozent des ursprünglichen Kredits, beschliesst ihn immer der Kirchgemeinderat.</w:t>
            </w:r>
          </w:p>
        </w:tc>
      </w:tr>
    </w:tbl>
    <w:p w14:paraId="71194EC2" w14:textId="77777777" w:rsidR="001C7916" w:rsidRPr="009F21E4" w:rsidRDefault="001C7916" w:rsidP="001C7916">
      <w:pPr>
        <w:rPr>
          <w:szCs w:val="21"/>
        </w:rPr>
      </w:pPr>
    </w:p>
    <w:p w14:paraId="72EF689A" w14:textId="77777777" w:rsidR="001C7916" w:rsidRPr="009F21E4" w:rsidRDefault="001C7916" w:rsidP="001C791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74F9A72" w14:textId="77777777" w:rsidTr="00591B4F">
        <w:tc>
          <w:tcPr>
            <w:tcW w:w="2338" w:type="dxa"/>
            <w:tcBorders>
              <w:top w:val="nil"/>
              <w:left w:val="nil"/>
              <w:bottom w:val="nil"/>
              <w:right w:val="nil"/>
            </w:tcBorders>
          </w:tcPr>
          <w:p w14:paraId="658CCD29" w14:textId="16853E8E" w:rsidR="001C7916" w:rsidRPr="009F21E4" w:rsidRDefault="001C7916" w:rsidP="005714CE">
            <w:pPr>
              <w:pStyle w:val="Marginale"/>
              <w:numPr>
                <w:ilvl w:val="0"/>
                <w:numId w:val="7"/>
              </w:numPr>
              <w:spacing w:line="269" w:lineRule="exact"/>
              <w:contextualSpacing w:val="0"/>
              <w:rPr>
                <w:sz w:val="21"/>
                <w:szCs w:val="21"/>
                <w:lang w:val="de-CH"/>
              </w:rPr>
            </w:pPr>
            <w:r w:rsidRPr="009F21E4">
              <w:rPr>
                <w:sz w:val="21"/>
                <w:szCs w:val="21"/>
                <w:lang w:val="de-CH"/>
              </w:rPr>
              <w:t>zu gebundenen Ausgaben</w:t>
            </w:r>
          </w:p>
        </w:tc>
        <w:tc>
          <w:tcPr>
            <w:tcW w:w="7326" w:type="dxa"/>
            <w:tcBorders>
              <w:top w:val="nil"/>
              <w:left w:val="nil"/>
              <w:bottom w:val="nil"/>
              <w:right w:val="nil"/>
            </w:tcBorders>
          </w:tcPr>
          <w:p w14:paraId="65A7896A" w14:textId="77777777" w:rsidR="001C7916" w:rsidRPr="003D2BDF" w:rsidRDefault="001C7916" w:rsidP="00FC42AF">
            <w:pPr>
              <w:pStyle w:val="Artikel"/>
            </w:pPr>
            <w:r w:rsidRPr="003D2BDF">
              <w:rPr>
                <w:vertAlign w:val="superscript"/>
              </w:rPr>
              <w:t>1</w:t>
            </w:r>
            <w:r w:rsidRPr="003D2BDF">
              <w:t xml:space="preserve"> Nachkredite zu gebundenen Ausgaben beschliesst der Kirchgemeinderat.</w:t>
            </w:r>
          </w:p>
        </w:tc>
      </w:tr>
    </w:tbl>
    <w:p w14:paraId="73E4F9AD" w14:textId="77777777" w:rsidR="001C7916" w:rsidRPr="009F21E4" w:rsidRDefault="001C7916"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51618BF9" w14:textId="77777777" w:rsidTr="00591B4F">
        <w:tc>
          <w:tcPr>
            <w:tcW w:w="2338" w:type="dxa"/>
            <w:tcBorders>
              <w:top w:val="nil"/>
              <w:left w:val="nil"/>
              <w:bottom w:val="nil"/>
              <w:right w:val="nil"/>
            </w:tcBorders>
          </w:tcPr>
          <w:p w14:paraId="324B6220" w14:textId="77777777" w:rsidR="001C7916" w:rsidRPr="009F21E4" w:rsidRDefault="001C7916" w:rsidP="00FC42AF"/>
        </w:tc>
        <w:tc>
          <w:tcPr>
            <w:tcW w:w="7326" w:type="dxa"/>
            <w:tcBorders>
              <w:top w:val="nil"/>
              <w:left w:val="nil"/>
              <w:bottom w:val="nil"/>
              <w:right w:val="nil"/>
            </w:tcBorders>
          </w:tcPr>
          <w:p w14:paraId="11003E45" w14:textId="77777777" w:rsidR="001C7916" w:rsidRPr="009F21E4" w:rsidRDefault="001C7916" w:rsidP="00FC42AF">
            <w:r w:rsidRPr="009F21E4">
              <w:rPr>
                <w:vertAlign w:val="superscript"/>
              </w:rPr>
              <w:t>2</w:t>
            </w:r>
            <w:r w:rsidRPr="009F21E4">
              <w:t xml:space="preserve"> Der Beschluss über den Nachkredit ist zu publizieren, wenn der Gesamtkredit die ordentliche Kreditzuständigkeit des Kirchgemeinderats für neue Ausgaben übersteigt.</w:t>
            </w:r>
          </w:p>
        </w:tc>
      </w:tr>
    </w:tbl>
    <w:p w14:paraId="26439E0F" w14:textId="77777777" w:rsidR="001C7916" w:rsidRPr="009F21E4" w:rsidRDefault="001C7916" w:rsidP="00FC42AF"/>
    <w:p w14:paraId="0B136DAF" w14:textId="77777777" w:rsidR="001C7916" w:rsidRPr="009F21E4" w:rsidRDefault="001C7916"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23F0E866" w14:textId="77777777" w:rsidTr="00591B4F">
        <w:tc>
          <w:tcPr>
            <w:tcW w:w="2338" w:type="dxa"/>
            <w:tcBorders>
              <w:top w:val="nil"/>
              <w:left w:val="nil"/>
              <w:bottom w:val="nil"/>
              <w:right w:val="nil"/>
            </w:tcBorders>
          </w:tcPr>
          <w:p w14:paraId="036389F3" w14:textId="77777777" w:rsidR="001C7916" w:rsidRPr="009F21E4" w:rsidRDefault="001C7916" w:rsidP="005714CE">
            <w:pPr>
              <w:pStyle w:val="Marginale"/>
              <w:numPr>
                <w:ilvl w:val="0"/>
                <w:numId w:val="8"/>
              </w:numPr>
              <w:spacing w:line="269" w:lineRule="exact"/>
              <w:contextualSpacing w:val="0"/>
              <w:rPr>
                <w:sz w:val="21"/>
                <w:szCs w:val="21"/>
                <w:lang w:val="de-CH"/>
              </w:rPr>
            </w:pPr>
            <w:r w:rsidRPr="009F21E4">
              <w:rPr>
                <w:sz w:val="21"/>
                <w:szCs w:val="21"/>
                <w:lang w:val="de-CH"/>
              </w:rPr>
              <w:t>Sorgfaltspflicht</w:t>
            </w:r>
          </w:p>
        </w:tc>
        <w:tc>
          <w:tcPr>
            <w:tcW w:w="7326" w:type="dxa"/>
            <w:tcBorders>
              <w:top w:val="nil"/>
              <w:left w:val="nil"/>
              <w:bottom w:val="nil"/>
              <w:right w:val="nil"/>
            </w:tcBorders>
          </w:tcPr>
          <w:p w14:paraId="1CAFEBAC" w14:textId="77777777" w:rsidR="001C7916" w:rsidRPr="003D2BDF" w:rsidRDefault="001C7916" w:rsidP="00FC42AF">
            <w:pPr>
              <w:pStyle w:val="Artikel"/>
            </w:pPr>
            <w:r w:rsidRPr="003D2BDF">
              <w:rPr>
                <w:caps/>
                <w:vertAlign w:val="superscript"/>
              </w:rPr>
              <w:t>1</w:t>
            </w:r>
            <w:r w:rsidRPr="003D2BDF">
              <w:rPr>
                <w:caps/>
              </w:rPr>
              <w:t xml:space="preserve"> </w:t>
            </w:r>
            <w:r w:rsidRPr="003D2BDF">
              <w:t>Der Nachkredit ist einzuholen, bevor sich die Kirchgemeinde Dritten gegenüber weiter verpflichtet.</w:t>
            </w:r>
          </w:p>
        </w:tc>
      </w:tr>
    </w:tbl>
    <w:p w14:paraId="6C104C65" w14:textId="77777777" w:rsidR="001C7916" w:rsidRPr="009F21E4" w:rsidRDefault="001C7916" w:rsidP="001C7916">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5E70976A" w14:textId="77777777" w:rsidTr="00591B4F">
        <w:tc>
          <w:tcPr>
            <w:tcW w:w="2338" w:type="dxa"/>
            <w:tcBorders>
              <w:top w:val="nil"/>
              <w:left w:val="nil"/>
              <w:bottom w:val="nil"/>
              <w:right w:val="nil"/>
            </w:tcBorders>
          </w:tcPr>
          <w:p w14:paraId="484FB980" w14:textId="77777777" w:rsidR="001C7916" w:rsidRPr="009F21E4" w:rsidRDefault="001C7916" w:rsidP="00FC42AF"/>
        </w:tc>
        <w:tc>
          <w:tcPr>
            <w:tcW w:w="7326" w:type="dxa"/>
            <w:tcBorders>
              <w:top w:val="nil"/>
              <w:left w:val="nil"/>
              <w:bottom w:val="nil"/>
              <w:right w:val="nil"/>
            </w:tcBorders>
          </w:tcPr>
          <w:p w14:paraId="358C3240" w14:textId="77777777" w:rsidR="001C7916" w:rsidRPr="009F21E4" w:rsidRDefault="001C7916" w:rsidP="00FC42AF">
            <w:r w:rsidRPr="009F21E4">
              <w:rPr>
                <w:caps/>
                <w:vertAlign w:val="superscript"/>
              </w:rPr>
              <w:t>2</w:t>
            </w:r>
            <w:r w:rsidRPr="009F21E4">
              <w:rPr>
                <w:caps/>
              </w:rPr>
              <w:t xml:space="preserve"> W</w:t>
            </w:r>
            <w:r w:rsidRPr="009F21E4">
              <w:t>ird ein Nachkredit erst beantragt, wenn die Kirchgemeinde bereits verpflichtet ist, kann sie abklären lassen, ob die Sorgfaltspflicht verletzt worden ist und ob weitere Schritte einzuleiten sind. Haftungsrechtliche Ansprüche der Kirchgemeinde gegen die verantwortlichen Personen bleiben vorbehalten.</w:t>
            </w:r>
          </w:p>
        </w:tc>
      </w:tr>
    </w:tbl>
    <w:p w14:paraId="206DB95E" w14:textId="77777777" w:rsidR="001C7916" w:rsidRPr="009F21E4" w:rsidRDefault="001C7916" w:rsidP="00FC42AF"/>
    <w:p w14:paraId="2C6D084B" w14:textId="77777777" w:rsidR="001C7916" w:rsidRPr="009F21E4" w:rsidRDefault="001C7916"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628F9F08" w14:textId="77777777" w:rsidTr="00591B4F">
        <w:tc>
          <w:tcPr>
            <w:tcW w:w="2338" w:type="dxa"/>
            <w:tcBorders>
              <w:top w:val="nil"/>
              <w:left w:val="nil"/>
              <w:bottom w:val="nil"/>
              <w:right w:val="nil"/>
            </w:tcBorders>
          </w:tcPr>
          <w:p w14:paraId="6DE3E11C" w14:textId="77777777" w:rsidR="001C7916" w:rsidRPr="009F21E4" w:rsidRDefault="001C7916" w:rsidP="00FC42AF">
            <w:r w:rsidRPr="009F21E4">
              <w:t>Wiederkehrende Aus</w:t>
            </w:r>
            <w:r w:rsidRPr="009F21E4">
              <w:softHyphen/>
              <w:t>gaben</w:t>
            </w:r>
          </w:p>
        </w:tc>
        <w:tc>
          <w:tcPr>
            <w:tcW w:w="7326" w:type="dxa"/>
            <w:tcBorders>
              <w:top w:val="nil"/>
              <w:left w:val="nil"/>
              <w:bottom w:val="nil"/>
              <w:right w:val="nil"/>
            </w:tcBorders>
          </w:tcPr>
          <w:p w14:paraId="5A3FF465" w14:textId="77777777" w:rsidR="001C7916" w:rsidRPr="003D2BDF" w:rsidRDefault="001C7916" w:rsidP="00FC42AF">
            <w:pPr>
              <w:pStyle w:val="Artikel"/>
            </w:pPr>
            <w:r w:rsidRPr="003D2BDF">
              <w:rPr>
                <w:vertAlign w:val="superscript"/>
              </w:rPr>
              <w:t xml:space="preserve">1 </w:t>
            </w:r>
            <w:r w:rsidRPr="003D2BDF">
              <w:t>Die Ausgabenbefugnis für wiederkehrende Ausgaben ist ..........mal kleiner als für einmalige.</w:t>
            </w:r>
          </w:p>
        </w:tc>
      </w:tr>
    </w:tbl>
    <w:p w14:paraId="3AD4D5AA" w14:textId="77777777" w:rsidR="001C7916" w:rsidRPr="009F21E4" w:rsidRDefault="001C7916" w:rsidP="00FC42AF"/>
    <w:p w14:paraId="1215B9D8" w14:textId="77777777" w:rsidR="001C7916" w:rsidRPr="009F21E4" w:rsidRDefault="001C7916"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1C7916" w:rsidRPr="009F21E4" w14:paraId="710E8DD7" w14:textId="77777777" w:rsidTr="00591B4F">
        <w:tc>
          <w:tcPr>
            <w:tcW w:w="2338" w:type="dxa"/>
            <w:tcBorders>
              <w:top w:val="nil"/>
              <w:left w:val="nil"/>
              <w:bottom w:val="nil"/>
              <w:right w:val="nil"/>
            </w:tcBorders>
          </w:tcPr>
          <w:p w14:paraId="66875A33" w14:textId="77777777" w:rsidR="001C7916" w:rsidRPr="009F21E4" w:rsidRDefault="001C7916" w:rsidP="00FC42AF">
            <w:r w:rsidRPr="009F21E4">
              <w:t>Kirchensteuern, negative Zweckbindung</w:t>
            </w:r>
          </w:p>
        </w:tc>
        <w:tc>
          <w:tcPr>
            <w:tcW w:w="7326" w:type="dxa"/>
            <w:tcBorders>
              <w:top w:val="nil"/>
              <w:left w:val="nil"/>
              <w:bottom w:val="nil"/>
              <w:right w:val="nil"/>
            </w:tcBorders>
          </w:tcPr>
          <w:p w14:paraId="27513297" w14:textId="03DF9E76" w:rsidR="001C7916" w:rsidRPr="00FC42AF" w:rsidRDefault="001C7916" w:rsidP="00FC42AF">
            <w:pPr>
              <w:pStyle w:val="Artikel"/>
            </w:pPr>
            <w:r w:rsidRPr="003D2BDF">
              <w:rPr>
                <w:vertAlign w:val="superscript"/>
              </w:rPr>
              <w:t>1</w:t>
            </w:r>
            <w:r w:rsidRPr="003D2BDF">
              <w:t xml:space="preserve"> Die Kirchgemeinde erhebt die Kirchensteuer von den Angehörigen ihrer Konfession und den juristischen Personen gemäss dem Kirchensteuergesetz (KStG; BSG 415.0).</w:t>
            </w:r>
          </w:p>
        </w:tc>
      </w:tr>
    </w:tbl>
    <w:p w14:paraId="566459C7" w14:textId="77777777" w:rsidR="001C7916" w:rsidRPr="009F21E4" w:rsidRDefault="001C7916"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3E00069A" w14:textId="77777777" w:rsidTr="00591B4F">
        <w:tc>
          <w:tcPr>
            <w:tcW w:w="2338" w:type="dxa"/>
            <w:tcBorders>
              <w:top w:val="nil"/>
              <w:left w:val="nil"/>
              <w:bottom w:val="nil"/>
              <w:right w:val="nil"/>
            </w:tcBorders>
          </w:tcPr>
          <w:p w14:paraId="16C8366C" w14:textId="77777777" w:rsidR="00FC42AF" w:rsidRPr="009F21E4" w:rsidRDefault="00FC42AF" w:rsidP="00FC42AF"/>
        </w:tc>
        <w:tc>
          <w:tcPr>
            <w:tcW w:w="7326" w:type="dxa"/>
            <w:tcBorders>
              <w:top w:val="nil"/>
              <w:left w:val="nil"/>
              <w:bottom w:val="nil"/>
              <w:right w:val="nil"/>
            </w:tcBorders>
          </w:tcPr>
          <w:p w14:paraId="19DC92FF" w14:textId="517C2B07" w:rsidR="00FC42AF" w:rsidRPr="009F21E4" w:rsidRDefault="00FC42AF" w:rsidP="00FC42AF">
            <w:r w:rsidRPr="009F21E4">
              <w:rPr>
                <w:caps/>
                <w:vertAlign w:val="superscript"/>
              </w:rPr>
              <w:t>2</w:t>
            </w:r>
            <w:r w:rsidRPr="009F21E4">
              <w:rPr>
                <w:caps/>
              </w:rPr>
              <w:t xml:space="preserve"> </w:t>
            </w:r>
            <w:r w:rsidRPr="009F21E4">
              <w:t>Die Erträge aus den Kirchensteuern der juristischen Personen dürfen nicht für kultische Zwecke verwendet werden.</w:t>
            </w:r>
          </w:p>
        </w:tc>
      </w:tr>
    </w:tbl>
    <w:p w14:paraId="31B523E5" w14:textId="51EF4C06" w:rsidR="001C7916" w:rsidRDefault="00FC42AF" w:rsidP="00FC42AF">
      <w:pPr>
        <w:pStyle w:val="berschrift2nummeriert"/>
      </w:pPr>
      <w:bookmarkStart w:id="6" w:name="_Toc183445377"/>
      <w:r>
        <w:t>Kirchgemeinderat</w:t>
      </w:r>
      <w:bookmarkEnd w:id="6"/>
    </w:p>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7DB52A4D" w14:textId="77777777" w:rsidTr="00591B4F">
        <w:tc>
          <w:tcPr>
            <w:tcW w:w="2338" w:type="dxa"/>
            <w:tcBorders>
              <w:top w:val="nil"/>
              <w:left w:val="nil"/>
              <w:bottom w:val="nil"/>
              <w:right w:val="nil"/>
            </w:tcBorders>
          </w:tcPr>
          <w:p w14:paraId="005BEE2A" w14:textId="77777777" w:rsidR="00FC42AF" w:rsidRPr="009F21E4" w:rsidRDefault="00FC42AF" w:rsidP="00FC42AF">
            <w:r w:rsidRPr="009F21E4">
              <w:t>Kirchgemeinderat</w:t>
            </w:r>
          </w:p>
        </w:tc>
        <w:tc>
          <w:tcPr>
            <w:tcW w:w="7326" w:type="dxa"/>
            <w:tcBorders>
              <w:top w:val="nil"/>
              <w:left w:val="nil"/>
              <w:bottom w:val="nil"/>
              <w:right w:val="nil"/>
            </w:tcBorders>
          </w:tcPr>
          <w:p w14:paraId="61CC8272" w14:textId="77777777" w:rsidR="00FC42AF" w:rsidRPr="00B70D9D" w:rsidRDefault="00FC42AF" w:rsidP="00FC42AF">
            <w:pPr>
              <w:pStyle w:val="Artikel"/>
            </w:pPr>
            <w:r w:rsidRPr="00B70D9D">
              <w:rPr>
                <w:vertAlign w:val="superscript"/>
              </w:rPr>
              <w:t>1</w:t>
            </w:r>
            <w:r w:rsidRPr="00B70D9D">
              <w:t xml:space="preserve"> Der Kirchgemeinderat besteht mit seiner Präsidentin oder seinem Präsidenten aus .......... Mitgliedern.</w:t>
            </w:r>
          </w:p>
        </w:tc>
      </w:tr>
    </w:tbl>
    <w:p w14:paraId="2A24C0DD"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5B7C11DC" w14:textId="77777777" w:rsidTr="00591B4F">
        <w:tc>
          <w:tcPr>
            <w:tcW w:w="2338" w:type="dxa"/>
            <w:tcBorders>
              <w:top w:val="nil"/>
              <w:left w:val="nil"/>
              <w:bottom w:val="nil"/>
              <w:right w:val="nil"/>
            </w:tcBorders>
          </w:tcPr>
          <w:p w14:paraId="5F079F8C" w14:textId="77777777" w:rsidR="00FC42AF" w:rsidRPr="009F21E4" w:rsidRDefault="00FC42AF" w:rsidP="00FC42AF"/>
        </w:tc>
        <w:tc>
          <w:tcPr>
            <w:tcW w:w="7326" w:type="dxa"/>
            <w:tcBorders>
              <w:top w:val="nil"/>
              <w:left w:val="nil"/>
              <w:bottom w:val="nil"/>
              <w:right w:val="nil"/>
            </w:tcBorders>
          </w:tcPr>
          <w:p w14:paraId="42809FB7" w14:textId="77777777" w:rsidR="00FC42AF" w:rsidRPr="009F21E4" w:rsidRDefault="00FC42AF" w:rsidP="00FC42AF">
            <w:r w:rsidRPr="009F21E4">
              <w:rPr>
                <w:vertAlign w:val="superscript"/>
              </w:rPr>
              <w:t>2</w:t>
            </w:r>
            <w:r w:rsidRPr="009F21E4">
              <w:t xml:space="preserve"> Der Kirchgemeinderat darf beschliessen, wenn die Mehrheit der Mitglieder anwesend ist.</w:t>
            </w:r>
          </w:p>
        </w:tc>
      </w:tr>
    </w:tbl>
    <w:p w14:paraId="41C611B8" w14:textId="77777777" w:rsidR="00FC42AF" w:rsidRPr="009F21E4" w:rsidRDefault="00FC42AF" w:rsidP="00FC42AF"/>
    <w:p w14:paraId="66A28FCA"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0B4E9942" w14:textId="77777777" w:rsidTr="00591B4F">
        <w:tc>
          <w:tcPr>
            <w:tcW w:w="2338" w:type="dxa"/>
            <w:tcBorders>
              <w:top w:val="nil"/>
              <w:left w:val="nil"/>
              <w:bottom w:val="nil"/>
              <w:right w:val="nil"/>
            </w:tcBorders>
          </w:tcPr>
          <w:p w14:paraId="05733152" w14:textId="77777777" w:rsidR="00FC42AF" w:rsidRPr="009F21E4" w:rsidRDefault="00FC42AF" w:rsidP="00FC42AF">
            <w:r w:rsidRPr="009F21E4">
              <w:t>Befugnisse</w:t>
            </w:r>
          </w:p>
        </w:tc>
        <w:tc>
          <w:tcPr>
            <w:tcW w:w="7326" w:type="dxa"/>
            <w:tcBorders>
              <w:top w:val="nil"/>
              <w:left w:val="nil"/>
              <w:bottom w:val="nil"/>
              <w:right w:val="nil"/>
            </w:tcBorders>
          </w:tcPr>
          <w:p w14:paraId="2F37D0B6" w14:textId="77777777" w:rsidR="00FC42AF" w:rsidRPr="00B70D9D" w:rsidRDefault="00FC42AF" w:rsidP="00FC42AF">
            <w:pPr>
              <w:pStyle w:val="Artikel"/>
            </w:pPr>
            <w:r w:rsidRPr="009F21E4">
              <w:rPr>
                <w:rStyle w:val="Funotenzeichen"/>
                <w:i/>
                <w:color w:val="FF0000"/>
              </w:rPr>
              <w:footnoteReference w:id="3"/>
            </w:r>
            <w:r w:rsidRPr="00B70D9D">
              <w:rPr>
                <w:color w:val="FF0000"/>
              </w:rPr>
              <w:t xml:space="preserve"> </w:t>
            </w:r>
            <w:r w:rsidRPr="00B70D9D">
              <w:rPr>
                <w:vertAlign w:val="superscript"/>
              </w:rPr>
              <w:t>1</w:t>
            </w:r>
            <w:r w:rsidRPr="00B70D9D">
              <w:t xml:space="preserve"> Dem Kirchgemeinderat stehen alle Befugnisse zu, die nicht durch Vorschriften der Kirchgemeinde, des Kantons oder des Bundes </w:t>
            </w:r>
            <w:proofErr w:type="gramStart"/>
            <w:r w:rsidRPr="00B70D9D">
              <w:t>einem andern Organ</w:t>
            </w:r>
            <w:proofErr w:type="gramEnd"/>
            <w:r w:rsidRPr="00B70D9D">
              <w:t xml:space="preserve"> zugewiesen sind.</w:t>
            </w:r>
          </w:p>
        </w:tc>
      </w:tr>
    </w:tbl>
    <w:p w14:paraId="615A22DC"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1D1E9FEA" w14:textId="77777777" w:rsidTr="00591B4F">
        <w:tc>
          <w:tcPr>
            <w:tcW w:w="2338" w:type="dxa"/>
            <w:tcBorders>
              <w:top w:val="nil"/>
              <w:left w:val="nil"/>
              <w:bottom w:val="nil"/>
              <w:right w:val="nil"/>
            </w:tcBorders>
          </w:tcPr>
          <w:p w14:paraId="59F8405D" w14:textId="77777777" w:rsidR="00FC42AF" w:rsidRPr="009F21E4" w:rsidRDefault="00FC42AF" w:rsidP="00FC42AF"/>
        </w:tc>
        <w:tc>
          <w:tcPr>
            <w:tcW w:w="7326" w:type="dxa"/>
            <w:tcBorders>
              <w:top w:val="nil"/>
              <w:left w:val="nil"/>
              <w:bottom w:val="nil"/>
              <w:right w:val="nil"/>
            </w:tcBorders>
          </w:tcPr>
          <w:p w14:paraId="23CA25F3" w14:textId="77777777" w:rsidR="00FC42AF" w:rsidRPr="009F21E4" w:rsidRDefault="00FC42AF" w:rsidP="00FC42AF">
            <w:r w:rsidRPr="009F21E4">
              <w:rPr>
                <w:vertAlign w:val="superscript"/>
              </w:rPr>
              <w:t>2</w:t>
            </w:r>
            <w:r w:rsidRPr="009F21E4">
              <w:t xml:space="preserve"> Er beschliesst gebundene Ausgaben abschliessend.</w:t>
            </w:r>
          </w:p>
        </w:tc>
      </w:tr>
    </w:tbl>
    <w:p w14:paraId="3AE9962C"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703728C3" w14:textId="77777777" w:rsidTr="00591B4F">
        <w:tc>
          <w:tcPr>
            <w:tcW w:w="2338" w:type="dxa"/>
            <w:tcBorders>
              <w:top w:val="nil"/>
              <w:left w:val="nil"/>
              <w:bottom w:val="nil"/>
              <w:right w:val="nil"/>
            </w:tcBorders>
          </w:tcPr>
          <w:p w14:paraId="2E32D85F" w14:textId="77777777" w:rsidR="00FC42AF" w:rsidRPr="009F21E4" w:rsidRDefault="00FC42AF" w:rsidP="00FC42AF"/>
        </w:tc>
        <w:tc>
          <w:tcPr>
            <w:tcW w:w="7326" w:type="dxa"/>
            <w:tcBorders>
              <w:top w:val="nil"/>
              <w:left w:val="nil"/>
              <w:bottom w:val="nil"/>
              <w:right w:val="nil"/>
            </w:tcBorders>
          </w:tcPr>
          <w:p w14:paraId="6FA38BCD" w14:textId="77777777" w:rsidR="00FC42AF" w:rsidRPr="009F21E4" w:rsidRDefault="00FC42AF" w:rsidP="00FC42AF">
            <w:r w:rsidRPr="009F21E4">
              <w:rPr>
                <w:vertAlign w:val="superscript"/>
              </w:rPr>
              <w:t>3</w:t>
            </w:r>
            <w:r w:rsidRPr="009F21E4">
              <w:t xml:space="preserve"> Der Beschluss über einen gebundenen Verpflichtungskredit ist zu publizieren, wenn er die ordentliche Kreditzuständigkeit des Kirchgemeinderats für neue Ausgaben übersteigt.</w:t>
            </w:r>
          </w:p>
        </w:tc>
      </w:tr>
    </w:tbl>
    <w:p w14:paraId="0F23B342"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402E5D66" w14:textId="77777777" w:rsidTr="00591B4F">
        <w:tc>
          <w:tcPr>
            <w:tcW w:w="2338" w:type="dxa"/>
            <w:tcBorders>
              <w:top w:val="nil"/>
              <w:left w:val="nil"/>
              <w:bottom w:val="nil"/>
              <w:right w:val="nil"/>
            </w:tcBorders>
          </w:tcPr>
          <w:p w14:paraId="67A0AC89" w14:textId="77777777" w:rsidR="00FC42AF" w:rsidRPr="009F21E4" w:rsidRDefault="00FC42AF" w:rsidP="00FC42AF"/>
        </w:tc>
        <w:tc>
          <w:tcPr>
            <w:tcW w:w="7326" w:type="dxa"/>
            <w:tcBorders>
              <w:top w:val="nil"/>
              <w:left w:val="nil"/>
              <w:bottom w:val="nil"/>
              <w:right w:val="nil"/>
            </w:tcBorders>
          </w:tcPr>
          <w:p w14:paraId="1A080180" w14:textId="77777777" w:rsidR="00FC42AF" w:rsidRPr="009F21E4" w:rsidRDefault="00FC42AF" w:rsidP="00FC42AF">
            <w:r w:rsidRPr="009F21E4">
              <w:rPr>
                <w:vertAlign w:val="superscript"/>
              </w:rPr>
              <w:t>4</w:t>
            </w:r>
            <w:r w:rsidRPr="009F21E4">
              <w:t xml:space="preserve"> Der Kirchgemeinderat verfügt über einen freien Ratskredit von Fr. .......... im Jahr. Er stellt diesen Ratskredit in das Budget ein.</w:t>
            </w:r>
          </w:p>
        </w:tc>
      </w:tr>
    </w:tbl>
    <w:p w14:paraId="4DC1D9FC" w14:textId="77777777" w:rsidR="00FC42AF" w:rsidRPr="009F21E4" w:rsidRDefault="00FC42AF" w:rsidP="00FC42AF"/>
    <w:p w14:paraId="20D480C6"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5885F677" w14:textId="77777777" w:rsidTr="00591B4F">
        <w:tc>
          <w:tcPr>
            <w:tcW w:w="2338" w:type="dxa"/>
            <w:tcBorders>
              <w:top w:val="nil"/>
              <w:left w:val="nil"/>
              <w:bottom w:val="nil"/>
              <w:right w:val="nil"/>
            </w:tcBorders>
          </w:tcPr>
          <w:p w14:paraId="135CF8CF" w14:textId="77777777" w:rsidR="00FC42AF" w:rsidRPr="009F21E4" w:rsidRDefault="00FC42AF" w:rsidP="00FC42AF">
            <w:r w:rsidRPr="009F21E4">
              <w:t xml:space="preserve">Delegation von </w:t>
            </w:r>
            <w:proofErr w:type="spellStart"/>
            <w:r w:rsidRPr="009F21E4">
              <w:t>Ent</w:t>
            </w:r>
            <w:r w:rsidRPr="009F21E4">
              <w:softHyphen/>
              <w:t>scheidbefugnissen</w:t>
            </w:r>
            <w:proofErr w:type="spellEnd"/>
          </w:p>
        </w:tc>
        <w:tc>
          <w:tcPr>
            <w:tcW w:w="7326" w:type="dxa"/>
            <w:tcBorders>
              <w:top w:val="nil"/>
              <w:left w:val="nil"/>
              <w:bottom w:val="nil"/>
              <w:right w:val="nil"/>
            </w:tcBorders>
          </w:tcPr>
          <w:p w14:paraId="70C1DE9C" w14:textId="77777777" w:rsidR="00FC42AF" w:rsidRPr="009F21E4" w:rsidRDefault="00FC42AF" w:rsidP="00FC42AF">
            <w:pPr>
              <w:pStyle w:val="Artikel"/>
            </w:pPr>
            <w:r w:rsidRPr="009F21E4">
              <w:rPr>
                <w:vertAlign w:val="superscript"/>
              </w:rPr>
              <w:t>1</w:t>
            </w:r>
            <w:r w:rsidRPr="009F21E4">
              <w:t xml:space="preserve"> Der Kirchgemeinderat kann in seinem Zuständigkeitsbereich einzelnen seiner Mitglieder, einem Kirchgemeinderatsausschuss oder dem Kirchgemeindepersonal für bestimmte Geschäfte oder Geschäftsbereiche selbständige </w:t>
            </w:r>
            <w:proofErr w:type="spellStart"/>
            <w:r w:rsidRPr="009F21E4">
              <w:t>Entscheidbefugnisse</w:t>
            </w:r>
            <w:proofErr w:type="spellEnd"/>
            <w:r w:rsidRPr="009F21E4">
              <w:t xml:space="preserve"> übertragen.</w:t>
            </w:r>
          </w:p>
        </w:tc>
      </w:tr>
    </w:tbl>
    <w:p w14:paraId="264D0D5F"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72EBCDD6" w14:textId="77777777" w:rsidTr="00591B4F">
        <w:tc>
          <w:tcPr>
            <w:tcW w:w="2338" w:type="dxa"/>
            <w:tcBorders>
              <w:top w:val="nil"/>
              <w:left w:val="nil"/>
              <w:bottom w:val="nil"/>
              <w:right w:val="nil"/>
            </w:tcBorders>
          </w:tcPr>
          <w:p w14:paraId="7506BCB1" w14:textId="77777777" w:rsidR="00FC42AF" w:rsidRPr="009F21E4" w:rsidRDefault="00FC42AF" w:rsidP="00FC42AF"/>
        </w:tc>
        <w:tc>
          <w:tcPr>
            <w:tcW w:w="7326" w:type="dxa"/>
            <w:tcBorders>
              <w:top w:val="nil"/>
              <w:left w:val="nil"/>
              <w:bottom w:val="nil"/>
              <w:right w:val="nil"/>
            </w:tcBorders>
          </w:tcPr>
          <w:p w14:paraId="1E81C192" w14:textId="77777777" w:rsidR="00FC42AF" w:rsidRPr="009F21E4" w:rsidRDefault="00FC42AF" w:rsidP="00FC42AF">
            <w:r w:rsidRPr="009F21E4">
              <w:rPr>
                <w:vertAlign w:val="superscript"/>
              </w:rPr>
              <w:t>2</w:t>
            </w:r>
            <w:r w:rsidRPr="009F21E4">
              <w:t xml:space="preserve"> Die Übertragung erfolgt mittels Verordnung.</w:t>
            </w:r>
          </w:p>
        </w:tc>
      </w:tr>
    </w:tbl>
    <w:p w14:paraId="5B4475BD" w14:textId="77777777" w:rsidR="00FC42AF" w:rsidRPr="009F21E4" w:rsidRDefault="00FC42AF" w:rsidP="00FC42AF"/>
    <w:p w14:paraId="6C65BC2F"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6AA8C695" w14:textId="77777777" w:rsidTr="00591B4F">
        <w:tc>
          <w:tcPr>
            <w:tcW w:w="2338" w:type="dxa"/>
            <w:tcBorders>
              <w:top w:val="nil"/>
              <w:left w:val="nil"/>
              <w:bottom w:val="nil"/>
              <w:right w:val="nil"/>
            </w:tcBorders>
          </w:tcPr>
          <w:p w14:paraId="15F13FD4" w14:textId="77777777" w:rsidR="00FC42AF" w:rsidRPr="009F21E4" w:rsidRDefault="00FC42AF" w:rsidP="00FC42AF">
            <w:pPr>
              <w:rPr>
                <w:szCs w:val="21"/>
              </w:rPr>
            </w:pPr>
            <w:r w:rsidRPr="009F21E4">
              <w:rPr>
                <w:szCs w:val="21"/>
              </w:rPr>
              <w:t>Unterschriftsberechtigung</w:t>
            </w:r>
          </w:p>
        </w:tc>
        <w:tc>
          <w:tcPr>
            <w:tcW w:w="7326" w:type="dxa"/>
            <w:tcBorders>
              <w:top w:val="nil"/>
              <w:left w:val="nil"/>
              <w:bottom w:val="nil"/>
              <w:right w:val="nil"/>
            </w:tcBorders>
          </w:tcPr>
          <w:p w14:paraId="632A5918" w14:textId="77777777" w:rsidR="00FC42AF" w:rsidRPr="00B70D9D" w:rsidRDefault="00FC42AF" w:rsidP="00FC42AF">
            <w:pPr>
              <w:pStyle w:val="Artikel"/>
            </w:pPr>
            <w:r w:rsidRPr="00B70D9D">
              <w:rPr>
                <w:vertAlign w:val="superscript"/>
              </w:rPr>
              <w:t>1</w:t>
            </w:r>
            <w:r w:rsidRPr="00B70D9D">
              <w:t xml:space="preserve"> Die Kirchgemeinde verpflichtet sich durch Kollektivunterschrift der Präsidentin bzw. des Präsidenten und der Sekretärin bzw. des Sekretärs.</w:t>
            </w:r>
          </w:p>
        </w:tc>
      </w:tr>
    </w:tbl>
    <w:p w14:paraId="67D72C4D" w14:textId="77777777" w:rsidR="00FC42AF" w:rsidRPr="009F21E4" w:rsidRDefault="00FC42AF" w:rsidP="00FC42AF">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679ED3A5" w14:textId="77777777" w:rsidTr="00591B4F">
        <w:tc>
          <w:tcPr>
            <w:tcW w:w="2338" w:type="dxa"/>
            <w:tcBorders>
              <w:top w:val="nil"/>
              <w:left w:val="nil"/>
              <w:bottom w:val="nil"/>
              <w:right w:val="nil"/>
            </w:tcBorders>
          </w:tcPr>
          <w:p w14:paraId="44CB6E93" w14:textId="77777777" w:rsidR="00FC42AF" w:rsidRPr="009F21E4" w:rsidRDefault="00FC42AF" w:rsidP="00FC42AF">
            <w:pPr>
              <w:rPr>
                <w:szCs w:val="21"/>
              </w:rPr>
            </w:pPr>
          </w:p>
        </w:tc>
        <w:tc>
          <w:tcPr>
            <w:tcW w:w="7326" w:type="dxa"/>
            <w:tcBorders>
              <w:top w:val="nil"/>
              <w:left w:val="nil"/>
              <w:bottom w:val="nil"/>
              <w:right w:val="nil"/>
            </w:tcBorders>
          </w:tcPr>
          <w:p w14:paraId="4B5DC6C2" w14:textId="77777777" w:rsidR="00FC42AF" w:rsidRPr="009F21E4" w:rsidRDefault="00FC42AF" w:rsidP="00FC42AF">
            <w:pPr>
              <w:rPr>
                <w:szCs w:val="21"/>
              </w:rPr>
            </w:pPr>
            <w:r w:rsidRPr="009F21E4">
              <w:rPr>
                <w:szCs w:val="21"/>
                <w:vertAlign w:val="superscript"/>
              </w:rPr>
              <w:t>2</w:t>
            </w:r>
            <w:r w:rsidRPr="009F21E4">
              <w:rPr>
                <w:szCs w:val="21"/>
              </w:rPr>
              <w:t xml:space="preserve"> Ist die Präsidentin bzw. der Präsident verhindert, unterschreibt ein Kirchgemeinderatsmitglied. Ist die Sekretärin bzw. der Sekretär verhindert, unterschreibt die Finanzverwalterin bzw. der Finanzverwalter oder ein Kirchgemeinderatsmitglied.</w:t>
            </w:r>
          </w:p>
        </w:tc>
      </w:tr>
    </w:tbl>
    <w:p w14:paraId="532A529B" w14:textId="77777777" w:rsidR="00FC42AF" w:rsidRPr="009F21E4" w:rsidRDefault="00FC42AF" w:rsidP="00FC42AF">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5F9041FC" w14:textId="77777777" w:rsidTr="00591B4F">
        <w:tc>
          <w:tcPr>
            <w:tcW w:w="2338" w:type="dxa"/>
            <w:tcBorders>
              <w:top w:val="nil"/>
              <w:left w:val="nil"/>
              <w:bottom w:val="nil"/>
              <w:right w:val="nil"/>
            </w:tcBorders>
          </w:tcPr>
          <w:p w14:paraId="19AFF335" w14:textId="77777777" w:rsidR="00FC42AF" w:rsidRPr="009F21E4" w:rsidRDefault="00FC42AF" w:rsidP="00FC42AF">
            <w:pPr>
              <w:rPr>
                <w:szCs w:val="21"/>
              </w:rPr>
            </w:pPr>
          </w:p>
        </w:tc>
        <w:tc>
          <w:tcPr>
            <w:tcW w:w="7326" w:type="dxa"/>
            <w:tcBorders>
              <w:top w:val="nil"/>
              <w:left w:val="nil"/>
              <w:bottom w:val="nil"/>
              <w:right w:val="nil"/>
            </w:tcBorders>
          </w:tcPr>
          <w:p w14:paraId="0E11E524" w14:textId="77777777" w:rsidR="00FC42AF" w:rsidRPr="009F21E4" w:rsidRDefault="00FC42AF" w:rsidP="00FC42AF">
            <w:pPr>
              <w:rPr>
                <w:szCs w:val="21"/>
              </w:rPr>
            </w:pPr>
            <w:r w:rsidRPr="009F21E4">
              <w:rPr>
                <w:szCs w:val="21"/>
                <w:vertAlign w:val="superscript"/>
              </w:rPr>
              <w:t>3</w:t>
            </w:r>
            <w:r w:rsidRPr="009F21E4">
              <w:rPr>
                <w:szCs w:val="21"/>
              </w:rPr>
              <w:t xml:space="preserve"> Bei Finanzgeschäften, wie Abgabe- oder Gebührenverfügungen, Bargeldbezügen, Darlehen oder Finanzanlagen, verpflichtet sich die Kirchgemeinde durch Kollektivunterschrift der Präsidentin bzw. des Präsidenten und der Finanzverwalterin bzw. des Finanzverwalters. Ist die Finanzverwalterin bzw. der Finanzverwalter verhindert, unterschreibt die Sekretärin bzw. der Sekretär oder ein Kirchgemeinderatsmitglied.</w:t>
            </w:r>
          </w:p>
        </w:tc>
      </w:tr>
    </w:tbl>
    <w:p w14:paraId="3C404B52" w14:textId="77777777" w:rsidR="00FC42AF" w:rsidRPr="009F21E4" w:rsidRDefault="00FC42AF" w:rsidP="00FC42AF">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5E03855C" w14:textId="77777777" w:rsidTr="00591B4F">
        <w:tc>
          <w:tcPr>
            <w:tcW w:w="2338" w:type="dxa"/>
            <w:tcBorders>
              <w:top w:val="nil"/>
              <w:left w:val="nil"/>
              <w:bottom w:val="nil"/>
              <w:right w:val="nil"/>
            </w:tcBorders>
          </w:tcPr>
          <w:p w14:paraId="09965C6A" w14:textId="77777777" w:rsidR="00FC42AF" w:rsidRPr="009F21E4" w:rsidRDefault="00FC42AF" w:rsidP="00FC42AF">
            <w:pPr>
              <w:rPr>
                <w:szCs w:val="21"/>
              </w:rPr>
            </w:pPr>
          </w:p>
        </w:tc>
        <w:tc>
          <w:tcPr>
            <w:tcW w:w="7326" w:type="dxa"/>
            <w:tcBorders>
              <w:top w:val="nil"/>
              <w:left w:val="nil"/>
              <w:bottom w:val="nil"/>
              <w:right w:val="nil"/>
            </w:tcBorders>
          </w:tcPr>
          <w:p w14:paraId="6863F6E4" w14:textId="77777777" w:rsidR="00FC42AF" w:rsidRPr="009F21E4" w:rsidRDefault="00FC42AF" w:rsidP="00FC42AF">
            <w:pPr>
              <w:rPr>
                <w:szCs w:val="21"/>
              </w:rPr>
            </w:pPr>
            <w:r w:rsidRPr="009F21E4">
              <w:rPr>
                <w:szCs w:val="21"/>
                <w:vertAlign w:val="superscript"/>
              </w:rPr>
              <w:t>4</w:t>
            </w:r>
            <w:r w:rsidRPr="009F21E4">
              <w:rPr>
                <w:szCs w:val="21"/>
              </w:rPr>
              <w:t xml:space="preserve"> Die Versammlung regelt die Unterschriftsberechtigung der ständigen Kommissionen in Anhang l dieses Reglements. Das zuständige Organ regelt die Unterschriftsberechtigung nichtständiger Kommissionen im entsprechenden Einsetzungsbeschluss.</w:t>
            </w:r>
          </w:p>
        </w:tc>
      </w:tr>
    </w:tbl>
    <w:p w14:paraId="481FEFEA" w14:textId="77777777" w:rsidR="00FC42AF" w:rsidRPr="009F21E4" w:rsidRDefault="00FC42AF" w:rsidP="00FC42AF">
      <w:pPr>
        <w:rPr>
          <w:szCs w:val="21"/>
        </w:rPr>
      </w:pPr>
    </w:p>
    <w:p w14:paraId="0C43C784" w14:textId="77777777" w:rsidR="00FC42AF" w:rsidRPr="009F21E4" w:rsidRDefault="00FC42AF" w:rsidP="00FC42AF">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4F20E2FF" w14:textId="77777777" w:rsidTr="00591B4F">
        <w:tc>
          <w:tcPr>
            <w:tcW w:w="2338" w:type="dxa"/>
            <w:tcBorders>
              <w:top w:val="nil"/>
              <w:left w:val="nil"/>
              <w:bottom w:val="nil"/>
              <w:right w:val="nil"/>
            </w:tcBorders>
          </w:tcPr>
          <w:p w14:paraId="1F49CED3" w14:textId="77777777" w:rsidR="00FC42AF" w:rsidRPr="009F21E4" w:rsidRDefault="00FC42AF" w:rsidP="00FC42AF">
            <w:r w:rsidRPr="009F21E4">
              <w:t>Anweisungsbefugnis</w:t>
            </w:r>
          </w:p>
        </w:tc>
        <w:tc>
          <w:tcPr>
            <w:tcW w:w="7326" w:type="dxa"/>
            <w:tcBorders>
              <w:top w:val="nil"/>
              <w:left w:val="nil"/>
              <w:bottom w:val="nil"/>
              <w:right w:val="nil"/>
            </w:tcBorders>
          </w:tcPr>
          <w:p w14:paraId="6D902D25" w14:textId="77777777" w:rsidR="00FC42AF" w:rsidRPr="00C36554" w:rsidRDefault="00FC42AF" w:rsidP="00FC42AF">
            <w:pPr>
              <w:pStyle w:val="Artikel"/>
            </w:pPr>
            <w:r w:rsidRPr="00C36554">
              <w:rPr>
                <w:vertAlign w:val="superscript"/>
              </w:rPr>
              <w:t>1</w:t>
            </w:r>
            <w:r w:rsidRPr="00C36554">
              <w:t xml:space="preserve"> Die Finanzverwalterin oder der Finanzverwalter darf eine Rechnung bezahlen, wenn</w:t>
            </w:r>
          </w:p>
        </w:tc>
      </w:tr>
      <w:tr w:rsidR="00FC42AF" w:rsidRPr="009F21E4" w14:paraId="6A292040" w14:textId="77777777" w:rsidTr="00591B4F">
        <w:tc>
          <w:tcPr>
            <w:tcW w:w="2338" w:type="dxa"/>
            <w:tcBorders>
              <w:top w:val="nil"/>
              <w:left w:val="nil"/>
              <w:bottom w:val="nil"/>
              <w:right w:val="nil"/>
            </w:tcBorders>
          </w:tcPr>
          <w:p w14:paraId="3BB12289" w14:textId="77777777" w:rsidR="00FC42AF" w:rsidRPr="009F21E4" w:rsidRDefault="00FC42AF" w:rsidP="00FC42AF"/>
        </w:tc>
        <w:tc>
          <w:tcPr>
            <w:tcW w:w="7326" w:type="dxa"/>
            <w:tcBorders>
              <w:top w:val="nil"/>
              <w:left w:val="nil"/>
              <w:bottom w:val="nil"/>
              <w:right w:val="nil"/>
            </w:tcBorders>
          </w:tcPr>
          <w:p w14:paraId="1586A9B4" w14:textId="77777777" w:rsidR="00FC42AF" w:rsidRPr="009F21E4" w:rsidRDefault="00FC42AF" w:rsidP="00FC42AF">
            <w:pPr>
              <w:pStyle w:val="Aufzhlung1"/>
            </w:pPr>
            <w:r w:rsidRPr="009F21E4">
              <w:t>die zuständige angestellte Person sie visiert (als richtig bescheinigt) hat und</w:t>
            </w:r>
          </w:p>
        </w:tc>
      </w:tr>
      <w:tr w:rsidR="00FC42AF" w:rsidRPr="009F21E4" w14:paraId="1A262BDF" w14:textId="77777777" w:rsidTr="00591B4F">
        <w:tc>
          <w:tcPr>
            <w:tcW w:w="2338" w:type="dxa"/>
            <w:tcBorders>
              <w:top w:val="nil"/>
              <w:left w:val="nil"/>
              <w:bottom w:val="nil"/>
              <w:right w:val="nil"/>
            </w:tcBorders>
          </w:tcPr>
          <w:p w14:paraId="46C72A7D" w14:textId="77777777" w:rsidR="00FC42AF" w:rsidRPr="009F21E4" w:rsidRDefault="00FC42AF" w:rsidP="00FC42AF"/>
        </w:tc>
        <w:tc>
          <w:tcPr>
            <w:tcW w:w="7326" w:type="dxa"/>
            <w:tcBorders>
              <w:top w:val="nil"/>
              <w:left w:val="nil"/>
              <w:bottom w:val="nil"/>
              <w:right w:val="nil"/>
            </w:tcBorders>
          </w:tcPr>
          <w:p w14:paraId="61B5E52F" w14:textId="77777777" w:rsidR="00FC42AF" w:rsidRPr="009F21E4" w:rsidRDefault="00FC42AF" w:rsidP="00FC42AF">
            <w:pPr>
              <w:pStyle w:val="Aufzhlung1"/>
            </w:pPr>
            <w:r w:rsidRPr="009F21E4">
              <w:t>die zuständige Kommissionspräsidentin oder der zuständige Kommissionspräsident diese Rechnung zur Zahlung angewiesen hat.</w:t>
            </w:r>
          </w:p>
        </w:tc>
      </w:tr>
    </w:tbl>
    <w:p w14:paraId="456DBDCA"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0493D7DB" w14:textId="77777777" w:rsidTr="00591B4F">
        <w:tc>
          <w:tcPr>
            <w:tcW w:w="2338" w:type="dxa"/>
            <w:tcBorders>
              <w:top w:val="nil"/>
              <w:left w:val="nil"/>
              <w:bottom w:val="nil"/>
              <w:right w:val="nil"/>
            </w:tcBorders>
          </w:tcPr>
          <w:p w14:paraId="1E16B591" w14:textId="77777777" w:rsidR="00FC42AF" w:rsidRPr="009F21E4" w:rsidRDefault="00FC42AF" w:rsidP="00FC42AF"/>
        </w:tc>
        <w:tc>
          <w:tcPr>
            <w:tcW w:w="7326" w:type="dxa"/>
            <w:tcBorders>
              <w:top w:val="nil"/>
              <w:left w:val="nil"/>
              <w:bottom w:val="nil"/>
              <w:right w:val="nil"/>
            </w:tcBorders>
          </w:tcPr>
          <w:p w14:paraId="68404494" w14:textId="77777777" w:rsidR="00FC42AF" w:rsidRPr="009F21E4" w:rsidRDefault="00FC42AF" w:rsidP="00FC42AF">
            <w:r w:rsidRPr="009F21E4">
              <w:rPr>
                <w:vertAlign w:val="superscript"/>
              </w:rPr>
              <w:t>2</w:t>
            </w:r>
            <w:r w:rsidRPr="009F21E4">
              <w:t xml:space="preserve"> Fehlt eine zuständige Kommission, weist das zuständige Kirchgemeinderatsmitglied zur Zahlung an.</w:t>
            </w:r>
          </w:p>
        </w:tc>
      </w:tr>
    </w:tbl>
    <w:p w14:paraId="36CCAA3A" w14:textId="77777777" w:rsidR="00FC42AF" w:rsidRPr="009F21E4" w:rsidRDefault="00FC42AF" w:rsidP="00FC42AF"/>
    <w:p w14:paraId="64AB395A"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14D8FF3B" w14:textId="77777777" w:rsidTr="00591B4F">
        <w:tc>
          <w:tcPr>
            <w:tcW w:w="2338" w:type="dxa"/>
            <w:tcBorders>
              <w:top w:val="nil"/>
              <w:left w:val="nil"/>
              <w:bottom w:val="nil"/>
              <w:right w:val="nil"/>
            </w:tcBorders>
          </w:tcPr>
          <w:p w14:paraId="17C41A13" w14:textId="77777777" w:rsidR="00FC42AF" w:rsidRPr="009F21E4" w:rsidRDefault="00FC42AF" w:rsidP="00FC42AF">
            <w:r w:rsidRPr="009F21E4">
              <w:t>Sitzung</w:t>
            </w:r>
          </w:p>
        </w:tc>
        <w:tc>
          <w:tcPr>
            <w:tcW w:w="7326" w:type="dxa"/>
            <w:tcBorders>
              <w:top w:val="nil"/>
              <w:left w:val="nil"/>
              <w:bottom w:val="nil"/>
              <w:right w:val="nil"/>
            </w:tcBorders>
          </w:tcPr>
          <w:p w14:paraId="5928FF5A" w14:textId="77777777" w:rsidR="00FC42AF" w:rsidRPr="00C36554" w:rsidRDefault="00FC42AF" w:rsidP="00FC42AF">
            <w:pPr>
              <w:pStyle w:val="Artikel"/>
            </w:pPr>
            <w:r w:rsidRPr="00C36554">
              <w:rPr>
                <w:vertAlign w:val="superscript"/>
              </w:rPr>
              <w:t>1</w:t>
            </w:r>
            <w:r w:rsidRPr="00C36554">
              <w:t xml:space="preserve"> Die Präsidentin oder der Präsident lädt die Mitglieder zur Sitzung ein.</w:t>
            </w:r>
          </w:p>
        </w:tc>
      </w:tr>
    </w:tbl>
    <w:p w14:paraId="63C4449C"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373E1697" w14:textId="77777777" w:rsidTr="00591B4F">
        <w:tc>
          <w:tcPr>
            <w:tcW w:w="2338" w:type="dxa"/>
            <w:tcBorders>
              <w:top w:val="nil"/>
              <w:left w:val="nil"/>
              <w:bottom w:val="nil"/>
              <w:right w:val="nil"/>
            </w:tcBorders>
          </w:tcPr>
          <w:p w14:paraId="7B890E21" w14:textId="77777777" w:rsidR="00FC42AF" w:rsidRPr="009F21E4" w:rsidRDefault="00FC42AF" w:rsidP="00FC42AF"/>
        </w:tc>
        <w:tc>
          <w:tcPr>
            <w:tcW w:w="7326" w:type="dxa"/>
            <w:tcBorders>
              <w:top w:val="nil"/>
              <w:left w:val="nil"/>
              <w:bottom w:val="nil"/>
              <w:right w:val="nil"/>
            </w:tcBorders>
          </w:tcPr>
          <w:p w14:paraId="53EFF2AF" w14:textId="77777777" w:rsidR="00FC42AF" w:rsidRPr="009F21E4" w:rsidRDefault="00FC42AF" w:rsidP="00FC42AF">
            <w:r w:rsidRPr="009F21E4">
              <w:rPr>
                <w:vertAlign w:val="superscript"/>
              </w:rPr>
              <w:t>2</w:t>
            </w:r>
            <w:r w:rsidRPr="009F21E4">
              <w:t xml:space="preserve"> .......... Mitglieder können eine ausserordentliche Sitzung verlangen. Die Sitzung muss innert fünf Tagen stattfinden.</w:t>
            </w:r>
          </w:p>
        </w:tc>
      </w:tr>
    </w:tbl>
    <w:p w14:paraId="63F571B9" w14:textId="77777777" w:rsidR="00FC42AF" w:rsidRPr="009F21E4" w:rsidRDefault="00FC42AF" w:rsidP="00FC42AF"/>
    <w:p w14:paraId="5A18C25D"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361D38B4" w14:textId="77777777" w:rsidTr="00591B4F">
        <w:tc>
          <w:tcPr>
            <w:tcW w:w="2338" w:type="dxa"/>
            <w:tcBorders>
              <w:top w:val="nil"/>
              <w:left w:val="nil"/>
              <w:bottom w:val="nil"/>
              <w:right w:val="nil"/>
            </w:tcBorders>
          </w:tcPr>
          <w:p w14:paraId="02E542CE" w14:textId="77777777" w:rsidR="00FC42AF" w:rsidRPr="009F21E4" w:rsidRDefault="00FC42AF" w:rsidP="00FC42AF">
            <w:r w:rsidRPr="009F21E4">
              <w:t>Einberufung</w:t>
            </w:r>
          </w:p>
        </w:tc>
        <w:tc>
          <w:tcPr>
            <w:tcW w:w="7326" w:type="dxa"/>
            <w:tcBorders>
              <w:top w:val="nil"/>
              <w:left w:val="nil"/>
              <w:bottom w:val="nil"/>
              <w:right w:val="nil"/>
            </w:tcBorders>
          </w:tcPr>
          <w:p w14:paraId="30408439" w14:textId="77777777" w:rsidR="00FC42AF" w:rsidRPr="00C36554" w:rsidRDefault="00FC42AF" w:rsidP="00FC42AF">
            <w:pPr>
              <w:pStyle w:val="Artikel"/>
            </w:pPr>
            <w:r w:rsidRPr="00C36554">
              <w:rPr>
                <w:vertAlign w:val="superscript"/>
              </w:rPr>
              <w:t>1</w:t>
            </w:r>
            <w:r w:rsidRPr="00C36554">
              <w:t xml:space="preserve"> Die Präsidentin oder der Präsident teilt Ort, Zeit und Traktanden der Sitzung wenigstens fünf Tage vorher schriftlich mit.</w:t>
            </w:r>
          </w:p>
        </w:tc>
      </w:tr>
    </w:tbl>
    <w:p w14:paraId="1A153280"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07E88F6D" w14:textId="77777777" w:rsidTr="00591B4F">
        <w:tc>
          <w:tcPr>
            <w:tcW w:w="2338" w:type="dxa"/>
            <w:tcBorders>
              <w:top w:val="nil"/>
              <w:left w:val="nil"/>
              <w:bottom w:val="nil"/>
              <w:right w:val="nil"/>
            </w:tcBorders>
          </w:tcPr>
          <w:p w14:paraId="3A3F1B90" w14:textId="77777777" w:rsidR="00FC42AF" w:rsidRPr="009F21E4" w:rsidRDefault="00FC42AF" w:rsidP="00FC42AF"/>
        </w:tc>
        <w:tc>
          <w:tcPr>
            <w:tcW w:w="7326" w:type="dxa"/>
            <w:tcBorders>
              <w:top w:val="nil"/>
              <w:left w:val="nil"/>
              <w:bottom w:val="nil"/>
              <w:right w:val="nil"/>
            </w:tcBorders>
          </w:tcPr>
          <w:p w14:paraId="22112C98" w14:textId="77777777" w:rsidR="00FC42AF" w:rsidRPr="009F21E4" w:rsidRDefault="00FC42AF" w:rsidP="00FC42AF">
            <w:r w:rsidRPr="009F21E4">
              <w:rPr>
                <w:vertAlign w:val="superscript"/>
              </w:rPr>
              <w:t>2</w:t>
            </w:r>
            <w:r w:rsidRPr="009F21E4">
              <w:t xml:space="preserve"> Ist ein Beschluss nicht aufschiebbar, darf von Abs. 1 abgewichen werden.</w:t>
            </w:r>
          </w:p>
        </w:tc>
      </w:tr>
    </w:tbl>
    <w:p w14:paraId="7FD2F1A8" w14:textId="77777777" w:rsidR="00FC42AF" w:rsidRPr="009F21E4" w:rsidRDefault="00FC42AF" w:rsidP="00FC42AF"/>
    <w:p w14:paraId="5A8DA88D"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07D138D0" w14:textId="77777777" w:rsidTr="00591B4F">
        <w:tc>
          <w:tcPr>
            <w:tcW w:w="2338" w:type="dxa"/>
            <w:tcBorders>
              <w:top w:val="nil"/>
              <w:left w:val="nil"/>
              <w:bottom w:val="nil"/>
              <w:right w:val="nil"/>
            </w:tcBorders>
          </w:tcPr>
          <w:p w14:paraId="07880011" w14:textId="77777777" w:rsidR="00FC42AF" w:rsidRPr="009F21E4" w:rsidRDefault="00FC42AF" w:rsidP="00FC42AF">
            <w:r w:rsidRPr="009F21E4">
              <w:t>Traktanden</w:t>
            </w:r>
          </w:p>
        </w:tc>
        <w:tc>
          <w:tcPr>
            <w:tcW w:w="7326" w:type="dxa"/>
            <w:tcBorders>
              <w:top w:val="nil"/>
              <w:left w:val="nil"/>
              <w:bottom w:val="nil"/>
              <w:right w:val="nil"/>
            </w:tcBorders>
          </w:tcPr>
          <w:p w14:paraId="077753A9" w14:textId="77777777" w:rsidR="00FC42AF" w:rsidRPr="00C36554" w:rsidRDefault="00FC42AF" w:rsidP="00FC42AF">
            <w:pPr>
              <w:pStyle w:val="Artikel"/>
            </w:pPr>
            <w:r w:rsidRPr="00C36554">
              <w:rPr>
                <w:vertAlign w:val="superscript"/>
              </w:rPr>
              <w:t>1</w:t>
            </w:r>
            <w:r w:rsidRPr="00C36554">
              <w:t xml:space="preserve"> Der Kirchgemeinderat darf nur traktandierte Geschäfte abschliessend behandeln.</w:t>
            </w:r>
          </w:p>
        </w:tc>
      </w:tr>
    </w:tbl>
    <w:p w14:paraId="007D42CE"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06AA5A19" w14:textId="77777777" w:rsidTr="00591B4F">
        <w:tc>
          <w:tcPr>
            <w:tcW w:w="2338" w:type="dxa"/>
            <w:tcBorders>
              <w:top w:val="nil"/>
              <w:left w:val="nil"/>
              <w:bottom w:val="nil"/>
              <w:right w:val="nil"/>
            </w:tcBorders>
          </w:tcPr>
          <w:p w14:paraId="60789800" w14:textId="77777777" w:rsidR="00FC42AF" w:rsidRPr="009F21E4" w:rsidRDefault="00FC42AF" w:rsidP="00FC42AF"/>
        </w:tc>
        <w:tc>
          <w:tcPr>
            <w:tcW w:w="7326" w:type="dxa"/>
            <w:tcBorders>
              <w:top w:val="nil"/>
              <w:left w:val="nil"/>
              <w:bottom w:val="nil"/>
              <w:right w:val="nil"/>
            </w:tcBorders>
          </w:tcPr>
          <w:p w14:paraId="0D6C1690" w14:textId="77777777" w:rsidR="00FC42AF" w:rsidRPr="009F21E4" w:rsidRDefault="00FC42AF" w:rsidP="00FC42AF">
            <w:r w:rsidRPr="009F21E4">
              <w:rPr>
                <w:vertAlign w:val="superscript"/>
              </w:rPr>
              <w:t>2</w:t>
            </w:r>
            <w:r w:rsidRPr="009F21E4">
              <w:t xml:space="preserve"> Er darf nicht traktandierte Geschäfte abschliessend behandeln, wenn alle anwesenden Mitglieder einverstanden sind.</w:t>
            </w:r>
          </w:p>
        </w:tc>
      </w:tr>
    </w:tbl>
    <w:p w14:paraId="504F2502" w14:textId="77777777" w:rsidR="00FC42AF" w:rsidRPr="009F21E4" w:rsidRDefault="00FC42AF" w:rsidP="00FC42AF"/>
    <w:p w14:paraId="074B92D9"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71CBBCCE" w14:textId="77777777" w:rsidTr="00591B4F">
        <w:tc>
          <w:tcPr>
            <w:tcW w:w="2338" w:type="dxa"/>
            <w:tcBorders>
              <w:top w:val="nil"/>
              <w:left w:val="nil"/>
              <w:bottom w:val="nil"/>
              <w:right w:val="nil"/>
            </w:tcBorders>
          </w:tcPr>
          <w:p w14:paraId="794D4F7E" w14:textId="77777777" w:rsidR="00FC42AF" w:rsidRPr="009F21E4" w:rsidRDefault="00FC42AF" w:rsidP="00FC42AF">
            <w:r w:rsidRPr="009F21E4">
              <w:t>Verfahren und Ausstand</w:t>
            </w:r>
          </w:p>
        </w:tc>
        <w:tc>
          <w:tcPr>
            <w:tcW w:w="7326" w:type="dxa"/>
            <w:tcBorders>
              <w:top w:val="nil"/>
              <w:left w:val="nil"/>
              <w:bottom w:val="nil"/>
              <w:right w:val="nil"/>
            </w:tcBorders>
          </w:tcPr>
          <w:p w14:paraId="25EF8B9D" w14:textId="77777777" w:rsidR="00FC42AF" w:rsidRPr="00C36554" w:rsidRDefault="00FC42AF" w:rsidP="00FC42AF">
            <w:pPr>
              <w:pStyle w:val="Artikel"/>
            </w:pPr>
            <w:r w:rsidRPr="00C36554">
              <w:rPr>
                <w:vertAlign w:val="superscript"/>
              </w:rPr>
              <w:t>1</w:t>
            </w:r>
            <w:r w:rsidRPr="00C36554">
              <w:t xml:space="preserve"> Die Verfahrensvorschriften für die Versammlung gelten sinngemäss.</w:t>
            </w:r>
          </w:p>
        </w:tc>
      </w:tr>
    </w:tbl>
    <w:p w14:paraId="30172293"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395C4FAB" w14:textId="77777777" w:rsidTr="00591B4F">
        <w:tc>
          <w:tcPr>
            <w:tcW w:w="2338" w:type="dxa"/>
            <w:tcBorders>
              <w:top w:val="nil"/>
              <w:left w:val="nil"/>
              <w:bottom w:val="nil"/>
              <w:right w:val="nil"/>
            </w:tcBorders>
          </w:tcPr>
          <w:p w14:paraId="02961F13" w14:textId="77777777" w:rsidR="00FC42AF" w:rsidRPr="009F21E4" w:rsidRDefault="00FC42AF" w:rsidP="00FC42AF"/>
        </w:tc>
        <w:tc>
          <w:tcPr>
            <w:tcW w:w="7326" w:type="dxa"/>
            <w:tcBorders>
              <w:top w:val="nil"/>
              <w:left w:val="nil"/>
              <w:bottom w:val="nil"/>
              <w:right w:val="nil"/>
            </w:tcBorders>
          </w:tcPr>
          <w:p w14:paraId="5432BBD2" w14:textId="77777777" w:rsidR="00FC42AF" w:rsidRPr="009F21E4" w:rsidRDefault="00FC42AF" w:rsidP="00FC42AF">
            <w:r w:rsidRPr="009F21E4">
              <w:rPr>
                <w:vertAlign w:val="superscript"/>
              </w:rPr>
              <w:t>2</w:t>
            </w:r>
            <w:r w:rsidRPr="009F21E4">
              <w:t xml:space="preserve"> Die Mitglieder sind </w:t>
            </w:r>
            <w:proofErr w:type="spellStart"/>
            <w:r w:rsidRPr="009F21E4">
              <w:t>ausstandspflichtig</w:t>
            </w:r>
            <w:proofErr w:type="spellEnd"/>
            <w:r w:rsidRPr="009F21E4">
              <w:t>.</w:t>
            </w:r>
          </w:p>
        </w:tc>
      </w:tr>
    </w:tbl>
    <w:p w14:paraId="25691E93"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59E12579" w14:textId="77777777" w:rsidTr="00591B4F">
        <w:tc>
          <w:tcPr>
            <w:tcW w:w="2338" w:type="dxa"/>
            <w:tcBorders>
              <w:top w:val="nil"/>
              <w:left w:val="nil"/>
              <w:bottom w:val="nil"/>
              <w:right w:val="nil"/>
            </w:tcBorders>
          </w:tcPr>
          <w:p w14:paraId="4CC6C3DE" w14:textId="77777777" w:rsidR="00FC42AF" w:rsidRPr="009F21E4" w:rsidRDefault="00FC42AF" w:rsidP="00FC42AF"/>
        </w:tc>
        <w:tc>
          <w:tcPr>
            <w:tcW w:w="7326" w:type="dxa"/>
            <w:tcBorders>
              <w:top w:val="nil"/>
              <w:left w:val="nil"/>
              <w:bottom w:val="nil"/>
              <w:right w:val="nil"/>
            </w:tcBorders>
          </w:tcPr>
          <w:p w14:paraId="00550D05" w14:textId="77777777" w:rsidR="00FC42AF" w:rsidRPr="009F21E4" w:rsidRDefault="00FC42AF" w:rsidP="00FC42AF">
            <w:r w:rsidRPr="009F21E4">
              <w:rPr>
                <w:vertAlign w:val="superscript"/>
              </w:rPr>
              <w:t>3</w:t>
            </w:r>
            <w:r w:rsidRPr="009F21E4">
              <w:t xml:space="preserve"> Jedes Mitglied kann verlangen, dass geheim abgestimmt wird.</w:t>
            </w:r>
          </w:p>
        </w:tc>
      </w:tr>
    </w:tbl>
    <w:p w14:paraId="2D6776B1" w14:textId="77777777" w:rsidR="00FC42AF" w:rsidRPr="009F21E4" w:rsidRDefault="00FC42AF" w:rsidP="00FC42AF"/>
    <w:p w14:paraId="75411D18"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523848C1" w14:textId="77777777" w:rsidTr="00591B4F">
        <w:tc>
          <w:tcPr>
            <w:tcW w:w="2338" w:type="dxa"/>
            <w:tcBorders>
              <w:top w:val="nil"/>
              <w:left w:val="nil"/>
              <w:bottom w:val="nil"/>
              <w:right w:val="nil"/>
            </w:tcBorders>
          </w:tcPr>
          <w:p w14:paraId="5E0615C8" w14:textId="77777777" w:rsidR="00FC42AF" w:rsidRPr="009F21E4" w:rsidRDefault="00FC42AF" w:rsidP="00FC42AF">
            <w:r w:rsidRPr="009F21E4">
              <w:t>Protokoll</w:t>
            </w:r>
          </w:p>
        </w:tc>
        <w:tc>
          <w:tcPr>
            <w:tcW w:w="7326" w:type="dxa"/>
            <w:tcBorders>
              <w:top w:val="nil"/>
              <w:left w:val="nil"/>
              <w:bottom w:val="nil"/>
              <w:right w:val="nil"/>
            </w:tcBorders>
          </w:tcPr>
          <w:p w14:paraId="2A7E816F" w14:textId="77777777" w:rsidR="00FC42AF" w:rsidRPr="00C36554" w:rsidRDefault="00FC42AF" w:rsidP="00FC42AF">
            <w:pPr>
              <w:pStyle w:val="Artikel"/>
            </w:pPr>
            <w:r w:rsidRPr="00C36554">
              <w:rPr>
                <w:vertAlign w:val="superscript"/>
              </w:rPr>
              <w:t>1</w:t>
            </w:r>
            <w:r w:rsidRPr="00C36554">
              <w:t xml:space="preserve"> Kirchgemeinderatsprotokolle sind nicht öffentlich.</w:t>
            </w:r>
          </w:p>
        </w:tc>
      </w:tr>
    </w:tbl>
    <w:p w14:paraId="544BEE40"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6ADCC240" w14:textId="77777777" w:rsidTr="00591B4F">
        <w:tc>
          <w:tcPr>
            <w:tcW w:w="2338" w:type="dxa"/>
            <w:tcBorders>
              <w:top w:val="nil"/>
              <w:left w:val="nil"/>
              <w:bottom w:val="nil"/>
              <w:right w:val="nil"/>
            </w:tcBorders>
          </w:tcPr>
          <w:p w14:paraId="7FFFFACB" w14:textId="77777777" w:rsidR="00FC42AF" w:rsidRPr="009F21E4" w:rsidRDefault="00FC42AF" w:rsidP="00FC42AF"/>
        </w:tc>
        <w:tc>
          <w:tcPr>
            <w:tcW w:w="7326" w:type="dxa"/>
            <w:tcBorders>
              <w:top w:val="nil"/>
              <w:left w:val="nil"/>
              <w:bottom w:val="nil"/>
              <w:right w:val="nil"/>
            </w:tcBorders>
          </w:tcPr>
          <w:p w14:paraId="1A452D04" w14:textId="77777777" w:rsidR="00FC42AF" w:rsidRPr="009F21E4" w:rsidRDefault="00FC42AF" w:rsidP="00FC42AF">
            <w:r w:rsidRPr="009F21E4">
              <w:rPr>
                <w:vertAlign w:val="superscript"/>
              </w:rPr>
              <w:t>2</w:t>
            </w:r>
            <w:r w:rsidRPr="009F21E4">
              <w:t xml:space="preserve"> Das Protokoll enthält die Namen der Anwesenden, die </w:t>
            </w:r>
            <w:proofErr w:type="spellStart"/>
            <w:r w:rsidRPr="009F21E4">
              <w:t>Ausstandspflichtigen</w:t>
            </w:r>
            <w:proofErr w:type="spellEnd"/>
            <w:r w:rsidRPr="009F21E4">
              <w:t xml:space="preserve"> und die </w:t>
            </w:r>
            <w:proofErr w:type="spellStart"/>
            <w:r w:rsidRPr="009F21E4">
              <w:t>Ausstandsgründe</w:t>
            </w:r>
            <w:proofErr w:type="spellEnd"/>
            <w:r w:rsidRPr="009F21E4">
              <w:t>. Im Übrigen gilt Art. 68.</w:t>
            </w:r>
          </w:p>
        </w:tc>
      </w:tr>
    </w:tbl>
    <w:p w14:paraId="3214FC40" w14:textId="77777777" w:rsidR="00FC42AF" w:rsidRPr="009F21E4" w:rsidRDefault="00FC42AF" w:rsidP="00FC42AF"/>
    <w:tbl>
      <w:tblPr>
        <w:tblW w:w="0" w:type="auto"/>
        <w:tblLayout w:type="fixed"/>
        <w:tblCellMar>
          <w:left w:w="70" w:type="dxa"/>
          <w:right w:w="70" w:type="dxa"/>
        </w:tblCellMar>
        <w:tblLook w:val="0000" w:firstRow="0" w:lastRow="0" w:firstColumn="0" w:lastColumn="0" w:noHBand="0" w:noVBand="0"/>
      </w:tblPr>
      <w:tblGrid>
        <w:gridCol w:w="2338"/>
        <w:gridCol w:w="7326"/>
      </w:tblGrid>
      <w:tr w:rsidR="00FC42AF" w:rsidRPr="009F21E4" w14:paraId="7378897B" w14:textId="77777777" w:rsidTr="00591B4F">
        <w:tc>
          <w:tcPr>
            <w:tcW w:w="2338" w:type="dxa"/>
            <w:tcBorders>
              <w:top w:val="nil"/>
              <w:left w:val="nil"/>
              <w:bottom w:val="nil"/>
              <w:right w:val="nil"/>
            </w:tcBorders>
          </w:tcPr>
          <w:p w14:paraId="6A1DE569" w14:textId="77777777" w:rsidR="00FC42AF" w:rsidRPr="009F21E4" w:rsidRDefault="00FC42AF" w:rsidP="00FC42AF"/>
        </w:tc>
        <w:tc>
          <w:tcPr>
            <w:tcW w:w="7326" w:type="dxa"/>
            <w:tcBorders>
              <w:top w:val="nil"/>
              <w:left w:val="nil"/>
              <w:bottom w:val="nil"/>
              <w:right w:val="nil"/>
            </w:tcBorders>
          </w:tcPr>
          <w:p w14:paraId="17F6D5E6" w14:textId="77777777" w:rsidR="00FC42AF" w:rsidRPr="009F21E4" w:rsidRDefault="00FC42AF" w:rsidP="00FC42AF">
            <w:r w:rsidRPr="009F21E4">
              <w:rPr>
                <w:vertAlign w:val="superscript"/>
              </w:rPr>
              <w:t>3</w:t>
            </w:r>
            <w:r w:rsidRPr="009F21E4">
              <w:t xml:space="preserve"> Die Beschlüsse sind öffentlich, soweit nicht überwiegende öffentliche oder private Interessen entgegenstehen.</w:t>
            </w:r>
          </w:p>
        </w:tc>
      </w:tr>
    </w:tbl>
    <w:p w14:paraId="723F24F9" w14:textId="7203DA69" w:rsidR="00FC42AF" w:rsidRDefault="00FC42AF" w:rsidP="00FC42AF">
      <w:pPr>
        <w:pStyle w:val="berschrift2nummeriert"/>
      </w:pPr>
      <w:bookmarkStart w:id="7" w:name="_Toc183445378"/>
      <w:r>
        <w:t>Ständige Kommissionen</w:t>
      </w:r>
      <w:bookmarkEnd w:id="7"/>
    </w:p>
    <w:p w14:paraId="7E0B8F5A" w14:textId="639F94A7" w:rsidR="00FC42AF" w:rsidRPr="00FC42AF" w:rsidRDefault="00FC42AF" w:rsidP="00FC42AF">
      <w:pPr>
        <w:pStyle w:val="berschrift3nummeriert"/>
      </w:pPr>
      <w:bookmarkStart w:id="8" w:name="_Toc183445379"/>
      <w:proofErr w:type="spellStart"/>
      <w:r>
        <w:t>Rechnungsprüfungskomission</w:t>
      </w:r>
      <w:bookmarkEnd w:id="8"/>
      <w:proofErr w:type="spellEnd"/>
    </w:p>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0E3B7793" w14:textId="77777777" w:rsidTr="00591B4F">
        <w:tc>
          <w:tcPr>
            <w:tcW w:w="2338" w:type="dxa"/>
            <w:tcBorders>
              <w:top w:val="nil"/>
              <w:left w:val="nil"/>
              <w:bottom w:val="nil"/>
              <w:right w:val="nil"/>
            </w:tcBorders>
          </w:tcPr>
          <w:p w14:paraId="42F8A820" w14:textId="77777777" w:rsidR="005243A0" w:rsidRPr="009F21E4" w:rsidRDefault="005243A0" w:rsidP="005243A0">
            <w:r w:rsidRPr="009F21E4">
              <w:t>Rechnungsprüfungs</w:t>
            </w:r>
            <w:r w:rsidRPr="009F21E4">
              <w:softHyphen/>
              <w:t>kommission</w:t>
            </w:r>
          </w:p>
        </w:tc>
        <w:tc>
          <w:tcPr>
            <w:tcW w:w="7326" w:type="dxa"/>
            <w:tcBorders>
              <w:top w:val="nil"/>
              <w:left w:val="nil"/>
              <w:bottom w:val="nil"/>
              <w:right w:val="nil"/>
            </w:tcBorders>
          </w:tcPr>
          <w:p w14:paraId="58569FC0" w14:textId="77777777" w:rsidR="005243A0" w:rsidRPr="00C36554" w:rsidRDefault="005243A0" w:rsidP="005243A0">
            <w:pPr>
              <w:pStyle w:val="Artikel"/>
            </w:pPr>
            <w:r w:rsidRPr="00C36554">
              <w:rPr>
                <w:vertAlign w:val="superscript"/>
              </w:rPr>
              <w:t>1</w:t>
            </w:r>
            <w:r w:rsidRPr="00C36554">
              <w:t xml:space="preserve"> Die Rechnungsprüfungskommission besteht aus .......... Mitgliedern.</w:t>
            </w:r>
          </w:p>
        </w:tc>
      </w:tr>
    </w:tbl>
    <w:p w14:paraId="1A66E852"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29C61C4C" w14:textId="77777777" w:rsidTr="00591B4F">
        <w:tc>
          <w:tcPr>
            <w:tcW w:w="2338" w:type="dxa"/>
            <w:tcBorders>
              <w:top w:val="nil"/>
              <w:left w:val="nil"/>
              <w:bottom w:val="nil"/>
              <w:right w:val="nil"/>
            </w:tcBorders>
          </w:tcPr>
          <w:p w14:paraId="78EB41D1" w14:textId="77777777" w:rsidR="005243A0" w:rsidRPr="009F21E4" w:rsidRDefault="005243A0" w:rsidP="005243A0"/>
        </w:tc>
        <w:tc>
          <w:tcPr>
            <w:tcW w:w="7326" w:type="dxa"/>
            <w:tcBorders>
              <w:top w:val="nil"/>
              <w:left w:val="nil"/>
              <w:bottom w:val="nil"/>
              <w:right w:val="nil"/>
            </w:tcBorders>
          </w:tcPr>
          <w:p w14:paraId="7448D952" w14:textId="77777777" w:rsidR="005243A0" w:rsidRPr="009F21E4" w:rsidRDefault="005243A0" w:rsidP="005243A0">
            <w:r w:rsidRPr="009F21E4">
              <w:rPr>
                <w:vertAlign w:val="superscript"/>
              </w:rPr>
              <w:t>2</w:t>
            </w:r>
            <w:r w:rsidRPr="009F21E4">
              <w:t xml:space="preserve"> Das Gemeindegesetz, die Gemeindeverordnung und die Direktionsverordnung über den Finanzhaushalt der Gemeinden umschreiben die Wählbarkeitsvoraussetzungen und die Aufgaben.</w:t>
            </w:r>
          </w:p>
        </w:tc>
      </w:tr>
    </w:tbl>
    <w:p w14:paraId="30384CAD" w14:textId="77777777" w:rsidR="005243A0" w:rsidRPr="009F21E4" w:rsidRDefault="005243A0" w:rsidP="005243A0"/>
    <w:p w14:paraId="7AE2641B"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6F6F7CC2" w14:textId="77777777" w:rsidTr="00591B4F">
        <w:tc>
          <w:tcPr>
            <w:tcW w:w="2338" w:type="dxa"/>
            <w:tcBorders>
              <w:top w:val="nil"/>
              <w:left w:val="nil"/>
              <w:bottom w:val="nil"/>
              <w:right w:val="nil"/>
            </w:tcBorders>
          </w:tcPr>
          <w:p w14:paraId="5A276927" w14:textId="77777777" w:rsidR="005243A0" w:rsidRPr="009F21E4" w:rsidRDefault="005243A0" w:rsidP="005243A0">
            <w:r w:rsidRPr="009F21E4">
              <w:t>Aufsichtsstelle Daten</w:t>
            </w:r>
            <w:r w:rsidRPr="009F21E4">
              <w:softHyphen/>
              <w:t>schutz</w:t>
            </w:r>
          </w:p>
        </w:tc>
        <w:tc>
          <w:tcPr>
            <w:tcW w:w="7326" w:type="dxa"/>
            <w:tcBorders>
              <w:top w:val="nil"/>
              <w:left w:val="nil"/>
              <w:bottom w:val="nil"/>
              <w:right w:val="nil"/>
            </w:tcBorders>
          </w:tcPr>
          <w:p w14:paraId="34F9D50F" w14:textId="77777777" w:rsidR="005243A0" w:rsidRPr="00C36554" w:rsidRDefault="005243A0" w:rsidP="005243A0">
            <w:pPr>
              <w:pStyle w:val="Artikel"/>
            </w:pPr>
            <w:r w:rsidRPr="00C36554">
              <w:rPr>
                <w:vertAlign w:val="superscript"/>
              </w:rPr>
              <w:t>1</w:t>
            </w:r>
            <w:r w:rsidRPr="00C36554">
              <w:t xml:space="preserve"> Die Rechnungsprüfungskommission ist Aufsichtsstelle für Datenschutz gemäss Art. 33 des Datenschutzgesetzes.</w:t>
            </w:r>
          </w:p>
        </w:tc>
      </w:tr>
    </w:tbl>
    <w:p w14:paraId="2312164A"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1BCD182F" w14:textId="77777777" w:rsidTr="00591B4F">
        <w:tc>
          <w:tcPr>
            <w:tcW w:w="2338" w:type="dxa"/>
            <w:tcBorders>
              <w:top w:val="nil"/>
              <w:left w:val="nil"/>
              <w:bottom w:val="nil"/>
              <w:right w:val="nil"/>
            </w:tcBorders>
          </w:tcPr>
          <w:p w14:paraId="07EDD972" w14:textId="77777777" w:rsidR="005243A0" w:rsidRPr="009F21E4" w:rsidRDefault="005243A0" w:rsidP="005243A0"/>
        </w:tc>
        <w:tc>
          <w:tcPr>
            <w:tcW w:w="7326" w:type="dxa"/>
            <w:tcBorders>
              <w:top w:val="nil"/>
              <w:left w:val="nil"/>
              <w:bottom w:val="nil"/>
              <w:right w:val="nil"/>
            </w:tcBorders>
          </w:tcPr>
          <w:p w14:paraId="4ABBA59B" w14:textId="77777777" w:rsidR="005243A0" w:rsidRPr="007C5A88" w:rsidRDefault="005243A0" w:rsidP="005243A0">
            <w:r w:rsidRPr="007C5A88">
              <w:rPr>
                <w:vertAlign w:val="superscript"/>
              </w:rPr>
              <w:t>2</w:t>
            </w:r>
            <w:r w:rsidRPr="007C5A88">
              <w:t xml:space="preserve"> Einmal jährlich erstattet sie der Versammlung Bericht.</w:t>
            </w:r>
          </w:p>
        </w:tc>
      </w:tr>
    </w:tbl>
    <w:p w14:paraId="4E00FE6D" w14:textId="6D9EB60F" w:rsidR="00FC42AF" w:rsidRPr="00FC42AF" w:rsidRDefault="005243A0" w:rsidP="005243A0">
      <w:pPr>
        <w:pStyle w:val="berschrift3nummeriert"/>
      </w:pPr>
      <w:bookmarkStart w:id="9" w:name="_Toc65844348"/>
      <w:bookmarkStart w:id="10" w:name="_Toc95482129"/>
      <w:bookmarkStart w:id="11" w:name="_Toc183445380"/>
      <w:r w:rsidRPr="00845210">
        <w:t>Übrige ständige Kommissionen</w:t>
      </w:r>
      <w:bookmarkEnd w:id="9"/>
      <w:bookmarkEnd w:id="10"/>
      <w:bookmarkEnd w:id="11"/>
    </w:p>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7F24255F" w14:textId="77777777" w:rsidTr="00591B4F">
        <w:tc>
          <w:tcPr>
            <w:tcW w:w="2338" w:type="dxa"/>
            <w:tcBorders>
              <w:top w:val="nil"/>
              <w:left w:val="nil"/>
              <w:bottom w:val="nil"/>
              <w:right w:val="nil"/>
            </w:tcBorders>
          </w:tcPr>
          <w:p w14:paraId="27518032" w14:textId="77777777" w:rsidR="005243A0" w:rsidRPr="009F21E4" w:rsidRDefault="005243A0" w:rsidP="005243A0">
            <w:r w:rsidRPr="009F21E4">
              <w:t>Allgemeines</w:t>
            </w:r>
          </w:p>
        </w:tc>
        <w:tc>
          <w:tcPr>
            <w:tcW w:w="7326" w:type="dxa"/>
            <w:tcBorders>
              <w:top w:val="nil"/>
              <w:left w:val="nil"/>
              <w:bottom w:val="nil"/>
              <w:right w:val="nil"/>
            </w:tcBorders>
          </w:tcPr>
          <w:p w14:paraId="7CAFCBA3" w14:textId="77777777" w:rsidR="005243A0" w:rsidRPr="00C36554" w:rsidRDefault="005243A0" w:rsidP="005243A0">
            <w:pPr>
              <w:pStyle w:val="Artikel"/>
            </w:pPr>
            <w:r w:rsidRPr="00C36554">
              <w:rPr>
                <w:vertAlign w:val="superscript"/>
              </w:rPr>
              <w:t>1</w:t>
            </w:r>
            <w:r w:rsidRPr="00C36554">
              <w:t xml:space="preserve"> Die ständigen Kommissionen sind vorberatend und stellen dem Kirchgemeinderat Antrag. Die Stimmberechtigten können ihnen </w:t>
            </w:r>
            <w:proofErr w:type="gramStart"/>
            <w:r w:rsidRPr="00C36554">
              <w:t>mittels Reglement</w:t>
            </w:r>
            <w:proofErr w:type="gramEnd"/>
            <w:r w:rsidRPr="00C36554">
              <w:t xml:space="preserve"> weitere Befugnisse einräumen. Abweichende Vorschriften des übergeordneten Rechts bleiben vorbehalten.</w:t>
            </w:r>
          </w:p>
        </w:tc>
      </w:tr>
    </w:tbl>
    <w:p w14:paraId="28BAA2C7"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481F4476" w14:textId="77777777" w:rsidTr="00591B4F">
        <w:tc>
          <w:tcPr>
            <w:tcW w:w="2338" w:type="dxa"/>
            <w:tcBorders>
              <w:top w:val="nil"/>
              <w:left w:val="nil"/>
              <w:bottom w:val="nil"/>
              <w:right w:val="nil"/>
            </w:tcBorders>
          </w:tcPr>
          <w:p w14:paraId="1B036A1D" w14:textId="77777777" w:rsidR="005243A0" w:rsidRPr="009F21E4" w:rsidRDefault="005243A0" w:rsidP="005243A0"/>
        </w:tc>
        <w:tc>
          <w:tcPr>
            <w:tcW w:w="7326" w:type="dxa"/>
            <w:tcBorders>
              <w:top w:val="nil"/>
              <w:left w:val="nil"/>
              <w:bottom w:val="nil"/>
              <w:right w:val="nil"/>
            </w:tcBorders>
          </w:tcPr>
          <w:p w14:paraId="6D0A8864" w14:textId="77777777" w:rsidR="005243A0" w:rsidRPr="009F21E4" w:rsidRDefault="005243A0" w:rsidP="005243A0">
            <w:r w:rsidRPr="009F21E4">
              <w:rPr>
                <w:vertAlign w:val="superscript"/>
              </w:rPr>
              <w:t>2</w:t>
            </w:r>
            <w:r w:rsidRPr="009F21E4">
              <w:t xml:space="preserve"> Die ständigen Kommissionen konstituieren sich selbst.</w:t>
            </w:r>
          </w:p>
        </w:tc>
      </w:tr>
    </w:tbl>
    <w:p w14:paraId="72923E80"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26D217D2" w14:textId="77777777" w:rsidTr="00591B4F">
        <w:tc>
          <w:tcPr>
            <w:tcW w:w="2338" w:type="dxa"/>
            <w:tcBorders>
              <w:top w:val="nil"/>
              <w:left w:val="nil"/>
              <w:bottom w:val="nil"/>
              <w:right w:val="nil"/>
            </w:tcBorders>
          </w:tcPr>
          <w:p w14:paraId="6F74BA52" w14:textId="77777777" w:rsidR="005243A0" w:rsidRPr="009F21E4" w:rsidRDefault="005243A0" w:rsidP="005243A0"/>
        </w:tc>
        <w:tc>
          <w:tcPr>
            <w:tcW w:w="7326" w:type="dxa"/>
            <w:tcBorders>
              <w:top w:val="nil"/>
              <w:left w:val="nil"/>
              <w:bottom w:val="nil"/>
              <w:right w:val="nil"/>
            </w:tcBorders>
          </w:tcPr>
          <w:p w14:paraId="6C1CC583" w14:textId="77777777" w:rsidR="005243A0" w:rsidRPr="009F21E4" w:rsidRDefault="005243A0" w:rsidP="005243A0">
            <w:r w:rsidRPr="009F21E4">
              <w:rPr>
                <w:vertAlign w:val="superscript"/>
              </w:rPr>
              <w:t>3</w:t>
            </w:r>
            <w:r w:rsidRPr="009F21E4">
              <w:t xml:space="preserve"> Die für den Kirchgemeinderat aufgestellten Vorschriften gelten sinngemäss.</w:t>
            </w:r>
          </w:p>
        </w:tc>
      </w:tr>
    </w:tbl>
    <w:p w14:paraId="64E8960C" w14:textId="77777777" w:rsidR="005243A0" w:rsidRPr="009F21E4" w:rsidRDefault="005243A0" w:rsidP="005243A0"/>
    <w:p w14:paraId="49D1447E"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730ECFFC" w14:textId="77777777" w:rsidTr="00591B4F">
        <w:tc>
          <w:tcPr>
            <w:tcW w:w="2338" w:type="dxa"/>
            <w:tcBorders>
              <w:top w:val="nil"/>
              <w:left w:val="nil"/>
              <w:bottom w:val="nil"/>
              <w:right w:val="nil"/>
            </w:tcBorders>
          </w:tcPr>
          <w:p w14:paraId="7C3D7275" w14:textId="77777777" w:rsidR="005243A0" w:rsidRPr="009F21E4" w:rsidRDefault="005243A0" w:rsidP="005243A0">
            <w:r w:rsidRPr="009F21E4">
              <w:t>Aufzählung</w:t>
            </w:r>
          </w:p>
        </w:tc>
        <w:tc>
          <w:tcPr>
            <w:tcW w:w="7326" w:type="dxa"/>
            <w:tcBorders>
              <w:top w:val="nil"/>
              <w:left w:val="nil"/>
              <w:bottom w:val="nil"/>
              <w:right w:val="nil"/>
            </w:tcBorders>
          </w:tcPr>
          <w:p w14:paraId="5C5CE6CB" w14:textId="77777777" w:rsidR="005243A0" w:rsidRPr="00C36554" w:rsidRDefault="005243A0" w:rsidP="005243A0">
            <w:pPr>
              <w:pStyle w:val="Artikel"/>
            </w:pPr>
            <w:r w:rsidRPr="00C36554">
              <w:rPr>
                <w:vertAlign w:val="superscript"/>
              </w:rPr>
              <w:t xml:space="preserve">1 </w:t>
            </w:r>
            <w:r w:rsidRPr="00C36554">
              <w:t>Die Versammlung zählt in Anhang I die übrigen ständigen Kommissionen auf und regelt ihre Über- und Unterordnung, ihre Aufgaben und Mitgliederzahl.</w:t>
            </w:r>
          </w:p>
        </w:tc>
      </w:tr>
    </w:tbl>
    <w:p w14:paraId="1A4DF960" w14:textId="5C786B18" w:rsidR="005243A0" w:rsidRDefault="005243A0" w:rsidP="005243A0">
      <w:pPr>
        <w:pStyle w:val="berschrift2nummeriert"/>
      </w:pPr>
      <w:bookmarkStart w:id="12" w:name="_Toc183445381"/>
      <w:r>
        <w:t>Nichtständige Kommissionen</w:t>
      </w:r>
      <w:bookmarkEnd w:id="12"/>
    </w:p>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10D87002" w14:textId="77777777" w:rsidTr="00591B4F">
        <w:tc>
          <w:tcPr>
            <w:tcW w:w="2338" w:type="dxa"/>
            <w:tcBorders>
              <w:top w:val="nil"/>
              <w:left w:val="nil"/>
              <w:bottom w:val="nil"/>
              <w:right w:val="nil"/>
            </w:tcBorders>
          </w:tcPr>
          <w:p w14:paraId="3F844579" w14:textId="77777777" w:rsidR="005243A0" w:rsidRPr="009F21E4" w:rsidRDefault="005243A0" w:rsidP="005243A0">
            <w:r w:rsidRPr="009F21E4">
              <w:t>Einsetzung</w:t>
            </w:r>
          </w:p>
        </w:tc>
        <w:tc>
          <w:tcPr>
            <w:tcW w:w="7326" w:type="dxa"/>
            <w:tcBorders>
              <w:top w:val="nil"/>
              <w:left w:val="nil"/>
              <w:bottom w:val="nil"/>
              <w:right w:val="nil"/>
            </w:tcBorders>
          </w:tcPr>
          <w:p w14:paraId="506A15F0" w14:textId="77777777" w:rsidR="005243A0" w:rsidRPr="00C36554" w:rsidRDefault="005243A0" w:rsidP="005243A0">
            <w:pPr>
              <w:pStyle w:val="Artikel"/>
            </w:pPr>
            <w:r w:rsidRPr="00C36554">
              <w:rPr>
                <w:vertAlign w:val="superscript"/>
              </w:rPr>
              <w:t>1</w:t>
            </w:r>
            <w:r w:rsidRPr="00C36554">
              <w:t xml:space="preserve"> Die Versammlung oder der Kirchgemeinderat können nichtständige Kommissionen für Aufgaben einsetzen, die in ihren Zuständigkeitsbereich fallen.</w:t>
            </w:r>
          </w:p>
        </w:tc>
      </w:tr>
    </w:tbl>
    <w:p w14:paraId="5A4DABB5"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30538087" w14:textId="77777777" w:rsidTr="00591B4F">
        <w:tc>
          <w:tcPr>
            <w:tcW w:w="2338" w:type="dxa"/>
            <w:tcBorders>
              <w:top w:val="nil"/>
              <w:left w:val="nil"/>
              <w:bottom w:val="nil"/>
              <w:right w:val="nil"/>
            </w:tcBorders>
          </w:tcPr>
          <w:p w14:paraId="70C11452" w14:textId="77777777" w:rsidR="005243A0" w:rsidRPr="009F21E4" w:rsidRDefault="005243A0" w:rsidP="005243A0"/>
        </w:tc>
        <w:tc>
          <w:tcPr>
            <w:tcW w:w="7326" w:type="dxa"/>
            <w:tcBorders>
              <w:top w:val="nil"/>
              <w:left w:val="nil"/>
              <w:bottom w:val="nil"/>
              <w:right w:val="nil"/>
            </w:tcBorders>
          </w:tcPr>
          <w:p w14:paraId="3A357843" w14:textId="77777777" w:rsidR="005243A0" w:rsidRPr="009F21E4" w:rsidRDefault="005243A0" w:rsidP="005243A0">
            <w:r w:rsidRPr="009F21E4">
              <w:rPr>
                <w:vertAlign w:val="superscript"/>
              </w:rPr>
              <w:t>2</w:t>
            </w:r>
            <w:r w:rsidRPr="009F21E4">
              <w:t xml:space="preserve"> Der Einsetzungsbeschluss bestimmt deren Aufgaben, Zuständigkeit, Organisation und Zusammensetzung.</w:t>
            </w:r>
          </w:p>
        </w:tc>
      </w:tr>
    </w:tbl>
    <w:p w14:paraId="749715CA" w14:textId="6B94BC63" w:rsidR="005243A0" w:rsidRDefault="005243A0" w:rsidP="005243A0">
      <w:pPr>
        <w:pStyle w:val="berschrift2nummeriert"/>
      </w:pPr>
      <w:bookmarkStart w:id="13" w:name="_Toc183445382"/>
      <w:r>
        <w:t>Personal</w:t>
      </w:r>
      <w:bookmarkEnd w:id="13"/>
    </w:p>
    <w:p w14:paraId="4636D83C" w14:textId="471AC81C" w:rsidR="005243A0" w:rsidRDefault="005243A0" w:rsidP="005243A0">
      <w:pPr>
        <w:pStyle w:val="berschrift3nummeriert"/>
      </w:pPr>
      <w:bookmarkStart w:id="14" w:name="_Toc183445383"/>
      <w:r>
        <w:t>Geistliche</w:t>
      </w:r>
      <w:bookmarkEnd w:id="14"/>
    </w:p>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6FE5F048" w14:textId="77777777" w:rsidTr="00591B4F">
        <w:tc>
          <w:tcPr>
            <w:tcW w:w="2338" w:type="dxa"/>
            <w:tcBorders>
              <w:top w:val="nil"/>
              <w:left w:val="nil"/>
              <w:bottom w:val="nil"/>
              <w:right w:val="nil"/>
            </w:tcBorders>
          </w:tcPr>
          <w:p w14:paraId="246148E3" w14:textId="77777777" w:rsidR="005243A0" w:rsidRPr="009F21E4" w:rsidRDefault="005243A0" w:rsidP="005243A0">
            <w:r w:rsidRPr="009F21E4">
              <w:t>Anstellung</w:t>
            </w:r>
          </w:p>
        </w:tc>
        <w:tc>
          <w:tcPr>
            <w:tcW w:w="7326" w:type="dxa"/>
            <w:tcBorders>
              <w:top w:val="nil"/>
              <w:left w:val="nil"/>
              <w:bottom w:val="nil"/>
              <w:right w:val="nil"/>
            </w:tcBorders>
          </w:tcPr>
          <w:p w14:paraId="3CDFC719" w14:textId="1F077942" w:rsidR="005243A0" w:rsidRPr="005243A0" w:rsidRDefault="005243A0" w:rsidP="005243A0">
            <w:pPr>
              <w:pStyle w:val="Artikel"/>
            </w:pPr>
            <w:r w:rsidRPr="00C36554">
              <w:rPr>
                <w:vertAlign w:val="superscript"/>
              </w:rPr>
              <w:t xml:space="preserve">1 </w:t>
            </w:r>
            <w:r w:rsidRPr="00C36554">
              <w:t>Die Geistlichen werden öffentlich-rechtlich angestellt. Es gelten die Bestimmungen der</w:t>
            </w:r>
            <w:proofErr w:type="gramStart"/>
            <w:r w:rsidRPr="00C36554">
              <w:t xml:space="preserve"> ….</w:t>
            </w:r>
            <w:proofErr w:type="gramEnd"/>
            <w:r w:rsidRPr="00C36554">
              <w:t xml:space="preserve">. Landeskirche. </w:t>
            </w:r>
          </w:p>
        </w:tc>
      </w:tr>
    </w:tbl>
    <w:p w14:paraId="633FF111" w14:textId="77777777" w:rsidR="005243A0"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33D5B2C2" w14:textId="77777777" w:rsidTr="00591B4F">
        <w:tc>
          <w:tcPr>
            <w:tcW w:w="2338" w:type="dxa"/>
            <w:tcBorders>
              <w:top w:val="nil"/>
              <w:left w:val="nil"/>
              <w:bottom w:val="nil"/>
              <w:right w:val="nil"/>
            </w:tcBorders>
          </w:tcPr>
          <w:p w14:paraId="7EB378D7" w14:textId="77777777" w:rsidR="005243A0" w:rsidRPr="009F21E4" w:rsidRDefault="005243A0" w:rsidP="005243A0"/>
        </w:tc>
        <w:tc>
          <w:tcPr>
            <w:tcW w:w="7326" w:type="dxa"/>
            <w:tcBorders>
              <w:top w:val="nil"/>
              <w:left w:val="nil"/>
              <w:bottom w:val="nil"/>
              <w:right w:val="nil"/>
            </w:tcBorders>
          </w:tcPr>
          <w:p w14:paraId="462FD39B" w14:textId="40B97E5E" w:rsidR="005243A0" w:rsidRPr="009F21E4" w:rsidRDefault="005243A0" w:rsidP="005243A0">
            <w:r w:rsidRPr="009F21E4">
              <w:rPr>
                <w:vertAlign w:val="superscript"/>
              </w:rPr>
              <w:t>2</w:t>
            </w:r>
            <w:r w:rsidRPr="009F21E4">
              <w:t xml:space="preserve"> Soweit die Landeskirche </w:t>
            </w:r>
            <w:proofErr w:type="gramStart"/>
            <w:r w:rsidRPr="009F21E4">
              <w:t>keine eigene Bestimmungen</w:t>
            </w:r>
            <w:proofErr w:type="gramEnd"/>
            <w:r w:rsidRPr="009F21E4">
              <w:t xml:space="preserve"> erlässt, gilt sinngemäss die kantonale Personalgesetzgebung.</w:t>
            </w:r>
          </w:p>
        </w:tc>
      </w:tr>
    </w:tbl>
    <w:p w14:paraId="270FFD35"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4C2EB641" w14:textId="77777777" w:rsidTr="00591B4F">
        <w:tc>
          <w:tcPr>
            <w:tcW w:w="2338" w:type="dxa"/>
            <w:tcBorders>
              <w:top w:val="nil"/>
              <w:left w:val="nil"/>
              <w:bottom w:val="nil"/>
              <w:right w:val="nil"/>
            </w:tcBorders>
          </w:tcPr>
          <w:p w14:paraId="2B71A08A" w14:textId="2B3EA168" w:rsidR="005243A0" w:rsidRPr="009F21E4" w:rsidRDefault="005243A0" w:rsidP="005243A0">
            <w:r w:rsidRPr="009F21E4">
              <w:lastRenderedPageBreak/>
              <w:t>Stellung in der Kirchgemeinde</w:t>
            </w:r>
          </w:p>
        </w:tc>
        <w:tc>
          <w:tcPr>
            <w:tcW w:w="7326" w:type="dxa"/>
            <w:tcBorders>
              <w:top w:val="nil"/>
              <w:left w:val="nil"/>
              <w:bottom w:val="nil"/>
              <w:right w:val="nil"/>
            </w:tcBorders>
          </w:tcPr>
          <w:p w14:paraId="41289025" w14:textId="77777777" w:rsidR="005243A0" w:rsidRPr="00C36554" w:rsidRDefault="005243A0" w:rsidP="005243A0">
            <w:pPr>
              <w:pStyle w:val="Artikel"/>
            </w:pPr>
            <w:r w:rsidRPr="00C36554">
              <w:rPr>
                <w:vertAlign w:val="superscript"/>
              </w:rPr>
              <w:t>1</w:t>
            </w:r>
            <w:r w:rsidRPr="00C36554">
              <w:t xml:space="preserve"> In allen innerkirchlichen Angelegenheiten und ihre dienstlichen Obliegenheiten berührenden Fragen steht den Geistlichen ein Mitspracherecht zu.</w:t>
            </w:r>
          </w:p>
        </w:tc>
      </w:tr>
    </w:tbl>
    <w:p w14:paraId="3712BB26"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00913648" w14:textId="77777777" w:rsidTr="00591B4F">
        <w:tc>
          <w:tcPr>
            <w:tcW w:w="2338" w:type="dxa"/>
            <w:tcBorders>
              <w:top w:val="nil"/>
              <w:left w:val="nil"/>
              <w:bottom w:val="nil"/>
              <w:right w:val="nil"/>
            </w:tcBorders>
          </w:tcPr>
          <w:p w14:paraId="64A26AFB" w14:textId="77777777" w:rsidR="005243A0" w:rsidRPr="009F21E4" w:rsidRDefault="005243A0" w:rsidP="005243A0"/>
        </w:tc>
        <w:tc>
          <w:tcPr>
            <w:tcW w:w="7326" w:type="dxa"/>
            <w:tcBorders>
              <w:top w:val="nil"/>
              <w:left w:val="nil"/>
              <w:bottom w:val="nil"/>
              <w:right w:val="nil"/>
            </w:tcBorders>
          </w:tcPr>
          <w:p w14:paraId="45EF18A4" w14:textId="77777777" w:rsidR="005243A0" w:rsidRPr="009F21E4" w:rsidRDefault="005243A0" w:rsidP="005243A0">
            <w:r w:rsidRPr="009F21E4">
              <w:rPr>
                <w:vertAlign w:val="superscript"/>
              </w:rPr>
              <w:t>2</w:t>
            </w:r>
            <w:r w:rsidRPr="009F21E4">
              <w:t xml:space="preserve"> Die Geistlichen wohnen den Sitzungen des Kirchgemeinderats mit beratender Stimme und Antragsrecht bei. </w:t>
            </w:r>
          </w:p>
        </w:tc>
      </w:tr>
    </w:tbl>
    <w:p w14:paraId="5DDC0E71"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3CD6FE4A" w14:textId="77777777" w:rsidTr="00591B4F">
        <w:tc>
          <w:tcPr>
            <w:tcW w:w="2338" w:type="dxa"/>
            <w:tcBorders>
              <w:top w:val="nil"/>
              <w:left w:val="nil"/>
              <w:bottom w:val="nil"/>
              <w:right w:val="nil"/>
            </w:tcBorders>
          </w:tcPr>
          <w:p w14:paraId="5E22FE49" w14:textId="77777777" w:rsidR="005243A0" w:rsidRPr="009F21E4" w:rsidRDefault="005243A0" w:rsidP="005243A0"/>
        </w:tc>
        <w:tc>
          <w:tcPr>
            <w:tcW w:w="7326" w:type="dxa"/>
            <w:tcBorders>
              <w:top w:val="nil"/>
              <w:left w:val="nil"/>
              <w:bottom w:val="nil"/>
              <w:right w:val="nil"/>
            </w:tcBorders>
          </w:tcPr>
          <w:p w14:paraId="7F8217C6" w14:textId="77777777" w:rsidR="005243A0" w:rsidRPr="009F21E4" w:rsidRDefault="005243A0" w:rsidP="005243A0">
            <w:r w:rsidRPr="009F21E4">
              <w:rPr>
                <w:vertAlign w:val="superscript"/>
              </w:rPr>
              <w:t>3</w:t>
            </w:r>
            <w:r w:rsidRPr="009F21E4">
              <w:t xml:space="preserve"> Der Kirchgemeinderat kann ausnahmsweise beschliessen, einzelne Geschäfte in Abwesenheit der Geistlichen zu behandeln. </w:t>
            </w:r>
          </w:p>
        </w:tc>
      </w:tr>
    </w:tbl>
    <w:p w14:paraId="31FDA1FC" w14:textId="77777777" w:rsidR="005243A0" w:rsidRPr="005243A0" w:rsidRDefault="005243A0" w:rsidP="005243A0"/>
    <w:p w14:paraId="7F1B2229" w14:textId="77777777" w:rsidR="001C7916" w:rsidRPr="001C7916" w:rsidRDefault="001C7916"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149B23AA" w14:textId="77777777" w:rsidTr="00591B4F">
        <w:tc>
          <w:tcPr>
            <w:tcW w:w="2338" w:type="dxa"/>
            <w:tcBorders>
              <w:top w:val="nil"/>
              <w:left w:val="nil"/>
              <w:bottom w:val="nil"/>
              <w:right w:val="nil"/>
            </w:tcBorders>
          </w:tcPr>
          <w:p w14:paraId="2A72F4F5" w14:textId="77777777" w:rsidR="005243A0" w:rsidRPr="009F21E4" w:rsidRDefault="005243A0" w:rsidP="005243A0">
            <w:r w:rsidRPr="009F21E4">
              <w:t>Residenzpflicht</w:t>
            </w:r>
          </w:p>
        </w:tc>
        <w:tc>
          <w:tcPr>
            <w:tcW w:w="7326" w:type="dxa"/>
            <w:tcBorders>
              <w:top w:val="nil"/>
              <w:left w:val="nil"/>
              <w:bottom w:val="nil"/>
              <w:right w:val="nil"/>
            </w:tcBorders>
          </w:tcPr>
          <w:p w14:paraId="172C2BDB" w14:textId="77777777" w:rsidR="005243A0" w:rsidRPr="00C36554" w:rsidRDefault="005243A0" w:rsidP="005243A0">
            <w:pPr>
              <w:pStyle w:val="Artikel"/>
            </w:pPr>
            <w:r w:rsidRPr="00C36554">
              <w:rPr>
                <w:vertAlign w:val="superscript"/>
              </w:rPr>
              <w:t>1</w:t>
            </w:r>
            <w:r w:rsidRPr="00C36554">
              <w:t xml:space="preserve"> Eine allfällige Residenzpflicht richtet sich nach der Regelung der …. Landeskirche.</w:t>
            </w:r>
          </w:p>
        </w:tc>
      </w:tr>
    </w:tbl>
    <w:p w14:paraId="60A3BD13" w14:textId="1A016B4D" w:rsidR="001C7916" w:rsidRDefault="005243A0" w:rsidP="005243A0">
      <w:pPr>
        <w:pStyle w:val="berschrift3nummeriert"/>
      </w:pPr>
      <w:bookmarkStart w:id="15" w:name="_Toc65844351"/>
      <w:bookmarkStart w:id="16" w:name="_Toc95482133"/>
      <w:bookmarkStart w:id="17" w:name="_Toc183445384"/>
      <w:r w:rsidRPr="009F21E4">
        <w:t>Übriges Personal</w:t>
      </w:r>
      <w:bookmarkEnd w:id="15"/>
      <w:bookmarkEnd w:id="16"/>
      <w:bookmarkEnd w:id="17"/>
    </w:p>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63EF2DEF" w14:textId="77777777" w:rsidTr="00591B4F">
        <w:tc>
          <w:tcPr>
            <w:tcW w:w="2338" w:type="dxa"/>
            <w:tcBorders>
              <w:top w:val="nil"/>
              <w:left w:val="nil"/>
              <w:bottom w:val="nil"/>
              <w:right w:val="nil"/>
            </w:tcBorders>
          </w:tcPr>
          <w:p w14:paraId="0385E610" w14:textId="77777777" w:rsidR="005243A0" w:rsidRPr="009F21E4" w:rsidRDefault="005243A0" w:rsidP="005243A0">
            <w:r w:rsidRPr="009F21E4">
              <w:t>Personal</w:t>
            </w:r>
          </w:p>
        </w:tc>
        <w:tc>
          <w:tcPr>
            <w:tcW w:w="7326" w:type="dxa"/>
            <w:tcBorders>
              <w:top w:val="nil"/>
              <w:left w:val="nil"/>
              <w:bottom w:val="nil"/>
              <w:right w:val="nil"/>
            </w:tcBorders>
          </w:tcPr>
          <w:p w14:paraId="42D79801" w14:textId="77777777" w:rsidR="005243A0" w:rsidRPr="00C36554" w:rsidRDefault="005243A0" w:rsidP="005243A0">
            <w:pPr>
              <w:pStyle w:val="Artikel"/>
            </w:pPr>
            <w:r w:rsidRPr="00C36554">
              <w:rPr>
                <w:vertAlign w:val="superscript"/>
              </w:rPr>
              <w:t>1</w:t>
            </w:r>
            <w:r w:rsidRPr="00C36554">
              <w:t xml:space="preserve"> Für die Anstellungen der Kirchgemeinde gilt das Personalreglement.</w:t>
            </w:r>
          </w:p>
        </w:tc>
      </w:tr>
    </w:tbl>
    <w:p w14:paraId="69C22647" w14:textId="77777777" w:rsidR="005243A0" w:rsidRPr="009F21E4" w:rsidRDefault="005243A0" w:rsidP="005243A0"/>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9F21E4" w14:paraId="6AAADB99" w14:textId="77777777" w:rsidTr="00591B4F">
        <w:tc>
          <w:tcPr>
            <w:tcW w:w="2338" w:type="dxa"/>
            <w:tcBorders>
              <w:top w:val="nil"/>
              <w:left w:val="nil"/>
              <w:bottom w:val="nil"/>
              <w:right w:val="nil"/>
            </w:tcBorders>
          </w:tcPr>
          <w:p w14:paraId="584366AE" w14:textId="77777777" w:rsidR="005243A0" w:rsidRPr="009F21E4" w:rsidRDefault="005243A0" w:rsidP="005243A0"/>
        </w:tc>
        <w:tc>
          <w:tcPr>
            <w:tcW w:w="7326" w:type="dxa"/>
            <w:tcBorders>
              <w:top w:val="nil"/>
              <w:left w:val="nil"/>
              <w:bottom w:val="nil"/>
              <w:right w:val="nil"/>
            </w:tcBorders>
          </w:tcPr>
          <w:p w14:paraId="2CC708D7" w14:textId="77777777" w:rsidR="005243A0" w:rsidRPr="00500EEF" w:rsidRDefault="005243A0" w:rsidP="005243A0">
            <w:r w:rsidRPr="000C17C2">
              <w:rPr>
                <w:vertAlign w:val="superscript"/>
              </w:rPr>
              <w:t>2</w:t>
            </w:r>
            <w:r w:rsidRPr="000C17C2">
              <w:t xml:space="preserve"> Die Vertretungsbefugnisse des Personals sind in Anhang II geregelt.</w:t>
            </w:r>
          </w:p>
        </w:tc>
      </w:tr>
    </w:tbl>
    <w:p w14:paraId="51D48F23" w14:textId="77EBD6E8" w:rsidR="005243A0" w:rsidRDefault="005243A0" w:rsidP="005243A0">
      <w:pPr>
        <w:pStyle w:val="berschrift3nummeriert"/>
      </w:pPr>
      <w:bookmarkStart w:id="18" w:name="_Toc228849392"/>
      <w:bookmarkStart w:id="19" w:name="_Toc65844352"/>
      <w:bookmarkStart w:id="20" w:name="_Toc95482134"/>
      <w:bookmarkStart w:id="21" w:name="_Toc183445385"/>
      <w:r w:rsidRPr="009F21E4">
        <w:t>Sekretariat</w:t>
      </w:r>
      <w:bookmarkEnd w:id="18"/>
      <w:bookmarkEnd w:id="19"/>
      <w:bookmarkEnd w:id="20"/>
      <w:bookmarkEnd w:id="21"/>
    </w:p>
    <w:tbl>
      <w:tblPr>
        <w:tblW w:w="0" w:type="auto"/>
        <w:tblLayout w:type="fixed"/>
        <w:tblCellMar>
          <w:left w:w="70" w:type="dxa"/>
          <w:right w:w="70" w:type="dxa"/>
        </w:tblCellMar>
        <w:tblLook w:val="0000" w:firstRow="0" w:lastRow="0" w:firstColumn="0" w:lastColumn="0" w:noHBand="0" w:noVBand="0"/>
      </w:tblPr>
      <w:tblGrid>
        <w:gridCol w:w="2338"/>
        <w:gridCol w:w="7326"/>
      </w:tblGrid>
      <w:tr w:rsidR="005243A0" w:rsidRPr="005243A0" w14:paraId="2C0D1EE6" w14:textId="77777777" w:rsidTr="00591B4F">
        <w:tc>
          <w:tcPr>
            <w:tcW w:w="2338" w:type="dxa"/>
            <w:tcBorders>
              <w:top w:val="nil"/>
              <w:left w:val="nil"/>
              <w:bottom w:val="nil"/>
              <w:right w:val="nil"/>
            </w:tcBorders>
          </w:tcPr>
          <w:p w14:paraId="2085AB5B" w14:textId="77777777" w:rsidR="005243A0" w:rsidRPr="005243A0" w:rsidRDefault="005243A0" w:rsidP="005243A0">
            <w:r w:rsidRPr="005243A0">
              <w:t>Stellung</w:t>
            </w:r>
          </w:p>
        </w:tc>
        <w:tc>
          <w:tcPr>
            <w:tcW w:w="7326" w:type="dxa"/>
            <w:tcBorders>
              <w:top w:val="nil"/>
              <w:left w:val="nil"/>
              <w:bottom w:val="nil"/>
              <w:right w:val="nil"/>
            </w:tcBorders>
          </w:tcPr>
          <w:p w14:paraId="430B857F" w14:textId="77777777" w:rsidR="005243A0" w:rsidRPr="005243A0" w:rsidRDefault="005243A0" w:rsidP="005243A0">
            <w:pPr>
              <w:pStyle w:val="Artikel"/>
            </w:pPr>
            <w:r w:rsidRPr="005243A0">
              <w:rPr>
                <w:vertAlign w:val="superscript"/>
              </w:rPr>
              <w:t>1</w:t>
            </w:r>
            <w:r w:rsidRPr="005243A0">
              <w:t xml:space="preserve"> Die Sekretärin bzw. der Sekretär des Kirchgemeinderates, der Kommissionen und weiterer Organe, bei denen sie bzw. er nicht Mitglied ist, hat an deren Sitzungen beratende Stimme und Antragsrecht.</w:t>
            </w:r>
          </w:p>
        </w:tc>
      </w:tr>
    </w:tbl>
    <w:p w14:paraId="062116CC" w14:textId="15D9B0CF" w:rsidR="005243A0" w:rsidRDefault="00832353" w:rsidP="00832353">
      <w:pPr>
        <w:pStyle w:val="berschrift2nummeriert"/>
      </w:pPr>
      <w:bookmarkStart w:id="22" w:name="_Toc183445386"/>
      <w:r>
        <w:t>Verantwortlichkeit</w:t>
      </w:r>
      <w:bookmarkEnd w:id="22"/>
    </w:p>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45B40C6E" w14:textId="77777777" w:rsidTr="00591B4F">
        <w:tc>
          <w:tcPr>
            <w:tcW w:w="2338" w:type="dxa"/>
            <w:tcBorders>
              <w:top w:val="nil"/>
              <w:left w:val="nil"/>
              <w:bottom w:val="nil"/>
              <w:right w:val="nil"/>
            </w:tcBorders>
          </w:tcPr>
          <w:p w14:paraId="407B976B" w14:textId="77777777" w:rsidR="00832353" w:rsidRPr="009F21E4" w:rsidRDefault="00832353" w:rsidP="00832353">
            <w:r w:rsidRPr="009F21E4">
              <w:t>Verantwortlichkeit</w:t>
            </w:r>
          </w:p>
        </w:tc>
        <w:tc>
          <w:tcPr>
            <w:tcW w:w="7326" w:type="dxa"/>
            <w:tcBorders>
              <w:top w:val="nil"/>
              <w:left w:val="nil"/>
              <w:bottom w:val="nil"/>
              <w:right w:val="nil"/>
            </w:tcBorders>
          </w:tcPr>
          <w:p w14:paraId="606CB6F7" w14:textId="77777777" w:rsidR="00832353" w:rsidRPr="00C36554" w:rsidRDefault="00832353" w:rsidP="00832353">
            <w:pPr>
              <w:pStyle w:val="Artikel"/>
            </w:pPr>
            <w:r w:rsidRPr="00C36554">
              <w:rPr>
                <w:vertAlign w:val="superscript"/>
              </w:rPr>
              <w:t>1</w:t>
            </w:r>
            <w:r w:rsidRPr="00C36554">
              <w:t xml:space="preserve"> Die Organe und das Personal der Kirchgemeinde unterstehen der disziplinarischen Verantwortlichkeit. Der Kirchgemeinderat ist Disziplinarbehörde für das Personal.</w:t>
            </w:r>
          </w:p>
        </w:tc>
      </w:tr>
    </w:tbl>
    <w:p w14:paraId="274DA49D"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119B8EB" w14:textId="77777777" w:rsidTr="00591B4F">
        <w:tc>
          <w:tcPr>
            <w:tcW w:w="2338" w:type="dxa"/>
            <w:tcBorders>
              <w:top w:val="nil"/>
              <w:left w:val="nil"/>
              <w:bottom w:val="nil"/>
              <w:right w:val="nil"/>
            </w:tcBorders>
          </w:tcPr>
          <w:p w14:paraId="68B0EDE7" w14:textId="77777777" w:rsidR="00832353" w:rsidRPr="009F21E4" w:rsidRDefault="00832353" w:rsidP="00832353"/>
        </w:tc>
        <w:tc>
          <w:tcPr>
            <w:tcW w:w="7326" w:type="dxa"/>
            <w:tcBorders>
              <w:top w:val="nil"/>
              <w:left w:val="nil"/>
              <w:bottom w:val="nil"/>
              <w:right w:val="nil"/>
            </w:tcBorders>
          </w:tcPr>
          <w:p w14:paraId="66A3B312" w14:textId="77777777" w:rsidR="00832353" w:rsidRPr="009F21E4" w:rsidRDefault="00832353" w:rsidP="00832353">
            <w:r w:rsidRPr="009F21E4">
              <w:rPr>
                <w:vertAlign w:val="superscript"/>
              </w:rPr>
              <w:t>2</w:t>
            </w:r>
            <w:r w:rsidRPr="009F21E4">
              <w:t xml:space="preserve"> Im Übrigen richten sich die disziplinarische und vermögensrechtliche Verantwortlichkeit nach dem Gemeindegesetz.</w:t>
            </w:r>
          </w:p>
        </w:tc>
      </w:tr>
    </w:tbl>
    <w:p w14:paraId="645840A6" w14:textId="7A72EB69" w:rsidR="00832353" w:rsidRDefault="00832353" w:rsidP="00832353">
      <w:pPr>
        <w:pStyle w:val="H1"/>
      </w:pPr>
      <w:bookmarkStart w:id="23" w:name="_Toc183445387"/>
      <w:r>
        <w:t>Verfahren an der Kirchgemeindeversammlung</w:t>
      </w:r>
      <w:bookmarkEnd w:id="23"/>
    </w:p>
    <w:p w14:paraId="187C0EB3" w14:textId="4E5DA4ED" w:rsidR="00832353" w:rsidRPr="00832353" w:rsidRDefault="00832353" w:rsidP="00832353">
      <w:pPr>
        <w:pStyle w:val="berschrift2nummeriert"/>
      </w:pPr>
      <w:bookmarkStart w:id="24" w:name="_Toc183445388"/>
      <w:r>
        <w:t>Allgemeines</w:t>
      </w:r>
      <w:bookmarkEnd w:id="24"/>
    </w:p>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738BDA01" w14:textId="77777777" w:rsidTr="00591B4F">
        <w:tc>
          <w:tcPr>
            <w:tcW w:w="2338" w:type="dxa"/>
            <w:tcBorders>
              <w:top w:val="nil"/>
              <w:left w:val="nil"/>
              <w:bottom w:val="nil"/>
              <w:right w:val="nil"/>
            </w:tcBorders>
          </w:tcPr>
          <w:p w14:paraId="5E3228D4" w14:textId="77777777" w:rsidR="00832353" w:rsidRPr="009F21E4" w:rsidRDefault="00832353" w:rsidP="00832353">
            <w:r w:rsidRPr="009F21E4">
              <w:t>Einberufung</w:t>
            </w:r>
          </w:p>
        </w:tc>
        <w:tc>
          <w:tcPr>
            <w:tcW w:w="7326" w:type="dxa"/>
            <w:tcBorders>
              <w:top w:val="nil"/>
              <w:left w:val="nil"/>
              <w:bottom w:val="nil"/>
              <w:right w:val="nil"/>
            </w:tcBorders>
          </w:tcPr>
          <w:p w14:paraId="455546D9" w14:textId="77777777" w:rsidR="00832353" w:rsidRPr="00D74865" w:rsidRDefault="00832353" w:rsidP="00832353">
            <w:pPr>
              <w:pStyle w:val="Artikel"/>
            </w:pPr>
            <w:r w:rsidRPr="00D74865">
              <w:rPr>
                <w:vertAlign w:val="superscript"/>
              </w:rPr>
              <w:t xml:space="preserve">1 </w:t>
            </w:r>
            <w:r w:rsidRPr="00D74865">
              <w:t xml:space="preserve">Der Kirchgemeinderat gibt Ort, Zeit und Traktanden für die Versammlung wenigstens dreissig Tage vorher im amtlichen </w:t>
            </w:r>
            <w:r>
              <w:t>Publikationsorgan der politischen Gemeinde</w:t>
            </w:r>
            <w:r w:rsidRPr="00D74865">
              <w:t xml:space="preserve"> bekannt.</w:t>
            </w:r>
          </w:p>
        </w:tc>
      </w:tr>
    </w:tbl>
    <w:p w14:paraId="57375D23" w14:textId="77777777" w:rsidR="00832353" w:rsidRPr="009F21E4" w:rsidRDefault="00832353" w:rsidP="00832353"/>
    <w:p w14:paraId="01FCDC76"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20195C97" w14:textId="77777777" w:rsidTr="00591B4F">
        <w:tc>
          <w:tcPr>
            <w:tcW w:w="2338" w:type="dxa"/>
            <w:tcBorders>
              <w:top w:val="nil"/>
              <w:left w:val="nil"/>
              <w:bottom w:val="nil"/>
              <w:right w:val="nil"/>
            </w:tcBorders>
          </w:tcPr>
          <w:p w14:paraId="5CA25F0D" w14:textId="77777777" w:rsidR="00832353" w:rsidRPr="009F21E4" w:rsidRDefault="00832353" w:rsidP="00832353">
            <w:r w:rsidRPr="009F21E4">
              <w:t>Traktanden</w:t>
            </w:r>
          </w:p>
        </w:tc>
        <w:tc>
          <w:tcPr>
            <w:tcW w:w="7326" w:type="dxa"/>
            <w:tcBorders>
              <w:top w:val="nil"/>
              <w:left w:val="nil"/>
              <w:bottom w:val="nil"/>
              <w:right w:val="nil"/>
            </w:tcBorders>
          </w:tcPr>
          <w:p w14:paraId="5C255ACD" w14:textId="77777777" w:rsidR="00832353" w:rsidRPr="00D74865" w:rsidRDefault="00832353" w:rsidP="00832353">
            <w:pPr>
              <w:pStyle w:val="Artikel"/>
            </w:pPr>
            <w:r w:rsidRPr="00D74865">
              <w:rPr>
                <w:vertAlign w:val="superscript"/>
              </w:rPr>
              <w:t>1</w:t>
            </w:r>
            <w:r w:rsidRPr="00D74865">
              <w:t xml:space="preserve"> Die Versammlung darf nur traktandierte Geschäfte endgültig beschliessen.</w:t>
            </w:r>
          </w:p>
        </w:tc>
      </w:tr>
    </w:tbl>
    <w:p w14:paraId="0801D8D6"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1501D791" w14:textId="77777777" w:rsidTr="00591B4F">
        <w:tc>
          <w:tcPr>
            <w:tcW w:w="2338" w:type="dxa"/>
            <w:tcBorders>
              <w:top w:val="nil"/>
              <w:left w:val="nil"/>
              <w:bottom w:val="nil"/>
              <w:right w:val="nil"/>
            </w:tcBorders>
          </w:tcPr>
          <w:p w14:paraId="49E84443" w14:textId="77777777" w:rsidR="00832353" w:rsidRPr="009F21E4" w:rsidRDefault="00832353" w:rsidP="00832353">
            <w:proofErr w:type="spellStart"/>
            <w:r w:rsidRPr="009F21E4">
              <w:lastRenderedPageBreak/>
              <w:t>Erheblicherklären</w:t>
            </w:r>
            <w:proofErr w:type="spellEnd"/>
            <w:r w:rsidRPr="009F21E4">
              <w:t xml:space="preserve"> von Anträgen</w:t>
            </w:r>
          </w:p>
        </w:tc>
        <w:tc>
          <w:tcPr>
            <w:tcW w:w="7326" w:type="dxa"/>
            <w:tcBorders>
              <w:top w:val="nil"/>
              <w:left w:val="nil"/>
              <w:bottom w:val="nil"/>
              <w:right w:val="nil"/>
            </w:tcBorders>
          </w:tcPr>
          <w:p w14:paraId="6E8F92DB" w14:textId="77777777" w:rsidR="00832353" w:rsidRPr="009F21E4" w:rsidRDefault="00832353" w:rsidP="00832353">
            <w:r w:rsidRPr="009F21E4">
              <w:rPr>
                <w:vertAlign w:val="superscript"/>
              </w:rPr>
              <w:t>2</w:t>
            </w:r>
            <w:r w:rsidRPr="009F21E4">
              <w:t xml:space="preserve"> Unter dem Traktandum „Verschiedenes“ kann eine stimmberechtigte Person verlangen, dass der Kirchgemeinderat für </w:t>
            </w:r>
            <w:r>
              <w:t>eine spätere</w:t>
            </w:r>
            <w:r w:rsidRPr="009F21E4">
              <w:t xml:space="preserve"> Versammlung ein Geschäft, das in die Zuständigkeit der Kirchgemeindeversammlung fällt, traktandiert.</w:t>
            </w:r>
          </w:p>
        </w:tc>
      </w:tr>
    </w:tbl>
    <w:p w14:paraId="02B7A0D5"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8417871" w14:textId="77777777" w:rsidTr="00591B4F">
        <w:tc>
          <w:tcPr>
            <w:tcW w:w="2338" w:type="dxa"/>
            <w:tcBorders>
              <w:top w:val="nil"/>
              <w:left w:val="nil"/>
              <w:bottom w:val="nil"/>
              <w:right w:val="nil"/>
            </w:tcBorders>
          </w:tcPr>
          <w:p w14:paraId="59A1C5F9" w14:textId="77777777" w:rsidR="00832353" w:rsidRPr="009F21E4" w:rsidRDefault="00832353" w:rsidP="00832353"/>
        </w:tc>
        <w:tc>
          <w:tcPr>
            <w:tcW w:w="7326" w:type="dxa"/>
            <w:tcBorders>
              <w:top w:val="nil"/>
              <w:left w:val="nil"/>
              <w:bottom w:val="nil"/>
              <w:right w:val="nil"/>
            </w:tcBorders>
          </w:tcPr>
          <w:p w14:paraId="2E34BCF3" w14:textId="77777777" w:rsidR="00832353" w:rsidRPr="009F21E4" w:rsidRDefault="00832353" w:rsidP="00832353">
            <w:r w:rsidRPr="009F21E4">
              <w:rPr>
                <w:vertAlign w:val="superscript"/>
              </w:rPr>
              <w:t>3</w:t>
            </w:r>
            <w:r w:rsidRPr="009F21E4">
              <w:t xml:space="preserve"> Die Präsidentin oder der Präsident unterbreitet diesen Antrag den Stimmberechtigten.</w:t>
            </w:r>
          </w:p>
        </w:tc>
      </w:tr>
    </w:tbl>
    <w:p w14:paraId="42B64970"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230D3097" w14:textId="77777777" w:rsidTr="00591B4F">
        <w:tc>
          <w:tcPr>
            <w:tcW w:w="2338" w:type="dxa"/>
            <w:tcBorders>
              <w:top w:val="nil"/>
              <w:left w:val="nil"/>
              <w:bottom w:val="nil"/>
              <w:right w:val="nil"/>
            </w:tcBorders>
          </w:tcPr>
          <w:p w14:paraId="662C24FA" w14:textId="77777777" w:rsidR="00832353" w:rsidRPr="009F21E4" w:rsidRDefault="00832353" w:rsidP="00832353"/>
        </w:tc>
        <w:tc>
          <w:tcPr>
            <w:tcW w:w="7326" w:type="dxa"/>
            <w:tcBorders>
              <w:top w:val="nil"/>
              <w:left w:val="nil"/>
              <w:bottom w:val="nil"/>
              <w:right w:val="nil"/>
            </w:tcBorders>
          </w:tcPr>
          <w:p w14:paraId="46937C1D" w14:textId="77777777" w:rsidR="00832353" w:rsidRPr="009F21E4" w:rsidRDefault="00832353" w:rsidP="00832353">
            <w:r w:rsidRPr="009F21E4">
              <w:rPr>
                <w:vertAlign w:val="superscript"/>
              </w:rPr>
              <w:t>4</w:t>
            </w:r>
            <w:r w:rsidRPr="009F21E4">
              <w:t xml:space="preserve"> Nehmen die Stimmberechtigten den Antrag an, hat er die gleiche Wirkung wie eine Initiative.</w:t>
            </w:r>
          </w:p>
        </w:tc>
      </w:tr>
    </w:tbl>
    <w:p w14:paraId="4C0DD258" w14:textId="77777777" w:rsidR="00832353" w:rsidRPr="009F21E4" w:rsidRDefault="00832353" w:rsidP="00832353"/>
    <w:p w14:paraId="494B4A5E"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462D1D18" w14:textId="77777777" w:rsidTr="00591B4F">
        <w:tc>
          <w:tcPr>
            <w:tcW w:w="2338" w:type="dxa"/>
            <w:tcBorders>
              <w:top w:val="nil"/>
              <w:left w:val="nil"/>
              <w:bottom w:val="nil"/>
              <w:right w:val="nil"/>
            </w:tcBorders>
          </w:tcPr>
          <w:p w14:paraId="6870CE2A" w14:textId="77777777" w:rsidR="00832353" w:rsidRPr="009F21E4" w:rsidRDefault="00832353" w:rsidP="00832353">
            <w:r w:rsidRPr="009F21E4">
              <w:t>Allgemeines</w:t>
            </w:r>
          </w:p>
        </w:tc>
        <w:tc>
          <w:tcPr>
            <w:tcW w:w="7326" w:type="dxa"/>
            <w:tcBorders>
              <w:top w:val="nil"/>
              <w:left w:val="nil"/>
              <w:bottom w:val="nil"/>
              <w:right w:val="nil"/>
            </w:tcBorders>
          </w:tcPr>
          <w:p w14:paraId="4AA20F2D" w14:textId="77777777" w:rsidR="00832353" w:rsidRPr="00D74865" w:rsidRDefault="00832353" w:rsidP="00832353">
            <w:pPr>
              <w:pStyle w:val="Artikel"/>
            </w:pPr>
            <w:r w:rsidRPr="00D74865">
              <w:rPr>
                <w:vertAlign w:val="superscript"/>
              </w:rPr>
              <w:t xml:space="preserve">1 </w:t>
            </w:r>
            <w:r w:rsidRPr="00D74865">
              <w:t>Die Präsidentin oder der Präsident leitet die Versammlung.</w:t>
            </w:r>
          </w:p>
        </w:tc>
      </w:tr>
    </w:tbl>
    <w:p w14:paraId="4BC20333" w14:textId="77777777" w:rsidR="00832353" w:rsidRPr="009F21E4" w:rsidRDefault="00832353" w:rsidP="00832353"/>
    <w:p w14:paraId="6D01A16D"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4B61E707" w14:textId="77777777" w:rsidTr="00591B4F">
        <w:tc>
          <w:tcPr>
            <w:tcW w:w="2338" w:type="dxa"/>
            <w:tcBorders>
              <w:top w:val="nil"/>
              <w:left w:val="nil"/>
              <w:bottom w:val="nil"/>
              <w:right w:val="nil"/>
            </w:tcBorders>
          </w:tcPr>
          <w:p w14:paraId="729AD3FF" w14:textId="77777777" w:rsidR="00832353" w:rsidRPr="009F21E4" w:rsidRDefault="00832353" w:rsidP="00832353">
            <w:r w:rsidRPr="009F21E4">
              <w:t>Fehler</w:t>
            </w:r>
          </w:p>
        </w:tc>
        <w:tc>
          <w:tcPr>
            <w:tcW w:w="7326" w:type="dxa"/>
            <w:tcBorders>
              <w:top w:val="nil"/>
              <w:left w:val="nil"/>
              <w:bottom w:val="nil"/>
              <w:right w:val="nil"/>
            </w:tcBorders>
          </w:tcPr>
          <w:p w14:paraId="38C3D227" w14:textId="77777777" w:rsidR="00832353" w:rsidRPr="00D74865" w:rsidRDefault="00832353" w:rsidP="00832353">
            <w:pPr>
              <w:pStyle w:val="Artikel"/>
            </w:pPr>
            <w:r w:rsidRPr="00D74865">
              <w:rPr>
                <w:vertAlign w:val="superscript"/>
              </w:rPr>
              <w:t>1</w:t>
            </w:r>
            <w:r w:rsidRPr="00D74865">
              <w:t xml:space="preserve"> Stellt eine stimmberechtigte Person Fehler fest, hat sie die Präsidentin oder den Präsidenten sofort auf diese hinzuweisen.</w:t>
            </w:r>
          </w:p>
        </w:tc>
      </w:tr>
    </w:tbl>
    <w:p w14:paraId="05E8CE9D"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090C4B04" w14:textId="77777777" w:rsidTr="00591B4F">
        <w:tc>
          <w:tcPr>
            <w:tcW w:w="2338" w:type="dxa"/>
            <w:tcBorders>
              <w:top w:val="nil"/>
              <w:left w:val="nil"/>
              <w:bottom w:val="nil"/>
              <w:right w:val="nil"/>
            </w:tcBorders>
          </w:tcPr>
          <w:p w14:paraId="4F4B130F" w14:textId="77777777" w:rsidR="00832353" w:rsidRPr="009F21E4" w:rsidRDefault="00832353" w:rsidP="00832353"/>
        </w:tc>
        <w:tc>
          <w:tcPr>
            <w:tcW w:w="7326" w:type="dxa"/>
            <w:tcBorders>
              <w:top w:val="nil"/>
              <w:left w:val="nil"/>
              <w:bottom w:val="nil"/>
              <w:right w:val="nil"/>
            </w:tcBorders>
          </w:tcPr>
          <w:p w14:paraId="0E26FEDE" w14:textId="77777777" w:rsidR="00832353" w:rsidRPr="009F21E4" w:rsidRDefault="00832353" w:rsidP="00832353">
            <w:r w:rsidRPr="009F21E4">
              <w:rPr>
                <w:vertAlign w:val="superscript"/>
              </w:rPr>
              <w:t>2</w:t>
            </w:r>
            <w:r w:rsidRPr="009F21E4">
              <w:t xml:space="preserve"> Unterlässt sie einen Hinweis, verliert sie das Beschwerderecht (Art. 49a des Gemeindegesetzes).</w:t>
            </w:r>
          </w:p>
        </w:tc>
      </w:tr>
    </w:tbl>
    <w:p w14:paraId="37A68D0E" w14:textId="77777777" w:rsidR="00832353" w:rsidRPr="009F21E4" w:rsidRDefault="00832353" w:rsidP="00832353"/>
    <w:p w14:paraId="0B7E1932"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9C5EC9D" w14:textId="77777777" w:rsidTr="00591B4F">
        <w:tc>
          <w:tcPr>
            <w:tcW w:w="2338" w:type="dxa"/>
            <w:tcBorders>
              <w:top w:val="nil"/>
              <w:left w:val="nil"/>
              <w:bottom w:val="nil"/>
              <w:right w:val="nil"/>
            </w:tcBorders>
          </w:tcPr>
          <w:p w14:paraId="7F995519" w14:textId="77777777" w:rsidR="00832353" w:rsidRPr="009F21E4" w:rsidRDefault="00832353" w:rsidP="00832353">
            <w:r w:rsidRPr="009F21E4">
              <w:t>Eröffnung</w:t>
            </w:r>
          </w:p>
        </w:tc>
        <w:tc>
          <w:tcPr>
            <w:tcW w:w="7326" w:type="dxa"/>
            <w:tcBorders>
              <w:top w:val="nil"/>
              <w:left w:val="nil"/>
              <w:bottom w:val="nil"/>
              <w:right w:val="nil"/>
            </w:tcBorders>
          </w:tcPr>
          <w:p w14:paraId="38629A4A" w14:textId="77777777" w:rsidR="00832353" w:rsidRPr="00C310CD" w:rsidRDefault="00832353" w:rsidP="00832353">
            <w:pPr>
              <w:pStyle w:val="Artikel"/>
            </w:pPr>
            <w:r w:rsidRPr="00C310CD">
              <w:rPr>
                <w:vertAlign w:val="superscript"/>
              </w:rPr>
              <w:t xml:space="preserve">1 </w:t>
            </w:r>
            <w:r w:rsidRPr="00C310CD">
              <w:t>Die Präsidentin oder der Präsident</w:t>
            </w:r>
          </w:p>
        </w:tc>
      </w:tr>
      <w:tr w:rsidR="00832353" w:rsidRPr="009F21E4" w14:paraId="4DFF8C0E" w14:textId="77777777" w:rsidTr="00591B4F">
        <w:tc>
          <w:tcPr>
            <w:tcW w:w="2338" w:type="dxa"/>
            <w:tcBorders>
              <w:top w:val="nil"/>
              <w:left w:val="nil"/>
              <w:bottom w:val="nil"/>
              <w:right w:val="nil"/>
            </w:tcBorders>
          </w:tcPr>
          <w:p w14:paraId="791313CE" w14:textId="77777777" w:rsidR="00832353" w:rsidRPr="009F21E4" w:rsidRDefault="00832353" w:rsidP="00832353"/>
        </w:tc>
        <w:tc>
          <w:tcPr>
            <w:tcW w:w="7326" w:type="dxa"/>
            <w:tcBorders>
              <w:top w:val="nil"/>
              <w:left w:val="nil"/>
              <w:bottom w:val="nil"/>
              <w:right w:val="nil"/>
            </w:tcBorders>
          </w:tcPr>
          <w:p w14:paraId="6BEBBEB1" w14:textId="77777777" w:rsidR="00832353" w:rsidRPr="009F21E4" w:rsidRDefault="00832353" w:rsidP="00832353">
            <w:pPr>
              <w:pStyle w:val="Aufzhlung1"/>
            </w:pPr>
            <w:r w:rsidRPr="009F21E4">
              <w:t>eröffnet die Versammlung</w:t>
            </w:r>
          </w:p>
        </w:tc>
      </w:tr>
      <w:tr w:rsidR="00832353" w:rsidRPr="009F21E4" w14:paraId="36BF4ACB" w14:textId="77777777" w:rsidTr="00591B4F">
        <w:tc>
          <w:tcPr>
            <w:tcW w:w="2338" w:type="dxa"/>
            <w:tcBorders>
              <w:top w:val="nil"/>
              <w:left w:val="nil"/>
              <w:bottom w:val="nil"/>
              <w:right w:val="nil"/>
            </w:tcBorders>
          </w:tcPr>
          <w:p w14:paraId="5FACC362" w14:textId="77777777" w:rsidR="00832353" w:rsidRPr="009F21E4" w:rsidRDefault="00832353" w:rsidP="00832353"/>
        </w:tc>
        <w:tc>
          <w:tcPr>
            <w:tcW w:w="7326" w:type="dxa"/>
            <w:tcBorders>
              <w:top w:val="nil"/>
              <w:left w:val="nil"/>
              <w:bottom w:val="nil"/>
              <w:right w:val="nil"/>
            </w:tcBorders>
          </w:tcPr>
          <w:p w14:paraId="01D07FB1" w14:textId="77777777" w:rsidR="00832353" w:rsidRPr="009F21E4" w:rsidRDefault="00832353" w:rsidP="00832353">
            <w:pPr>
              <w:pStyle w:val="Aufzhlung1"/>
            </w:pPr>
            <w:r w:rsidRPr="009F21E4">
              <w:t xml:space="preserve">fragt, ob alle Anwesenden stimmberechtigt </w:t>
            </w:r>
            <w:proofErr w:type="gramStart"/>
            <w:r w:rsidRPr="009F21E4">
              <w:t>sind</w:t>
            </w:r>
            <w:proofErr w:type="gramEnd"/>
          </w:p>
        </w:tc>
      </w:tr>
      <w:tr w:rsidR="00832353" w:rsidRPr="009F21E4" w14:paraId="2051CB1F" w14:textId="77777777" w:rsidTr="00591B4F">
        <w:tc>
          <w:tcPr>
            <w:tcW w:w="2338" w:type="dxa"/>
            <w:tcBorders>
              <w:top w:val="nil"/>
              <w:left w:val="nil"/>
              <w:bottom w:val="nil"/>
              <w:right w:val="nil"/>
            </w:tcBorders>
          </w:tcPr>
          <w:p w14:paraId="63A52F01" w14:textId="77777777" w:rsidR="00832353" w:rsidRPr="009F21E4" w:rsidRDefault="00832353" w:rsidP="00832353"/>
        </w:tc>
        <w:tc>
          <w:tcPr>
            <w:tcW w:w="7326" w:type="dxa"/>
            <w:tcBorders>
              <w:top w:val="nil"/>
              <w:left w:val="nil"/>
              <w:bottom w:val="nil"/>
              <w:right w:val="nil"/>
            </w:tcBorders>
          </w:tcPr>
          <w:p w14:paraId="5309215D" w14:textId="77777777" w:rsidR="00832353" w:rsidRPr="009F21E4" w:rsidRDefault="00832353" w:rsidP="00832353">
            <w:pPr>
              <w:pStyle w:val="Aufzhlung1"/>
            </w:pPr>
            <w:r w:rsidRPr="009F21E4">
              <w:t>sorgt dafür, dass nicht Stimmberechtigte gesondert sitzen</w:t>
            </w:r>
          </w:p>
        </w:tc>
      </w:tr>
      <w:tr w:rsidR="00832353" w:rsidRPr="009F21E4" w14:paraId="56B5E8F7" w14:textId="77777777" w:rsidTr="00591B4F">
        <w:tc>
          <w:tcPr>
            <w:tcW w:w="2338" w:type="dxa"/>
            <w:tcBorders>
              <w:top w:val="nil"/>
              <w:left w:val="nil"/>
              <w:bottom w:val="nil"/>
              <w:right w:val="nil"/>
            </w:tcBorders>
          </w:tcPr>
          <w:p w14:paraId="7CEA3209" w14:textId="77777777" w:rsidR="00832353" w:rsidRPr="009F21E4" w:rsidRDefault="00832353" w:rsidP="00832353"/>
        </w:tc>
        <w:tc>
          <w:tcPr>
            <w:tcW w:w="7326" w:type="dxa"/>
            <w:tcBorders>
              <w:top w:val="nil"/>
              <w:left w:val="nil"/>
              <w:bottom w:val="nil"/>
              <w:right w:val="nil"/>
            </w:tcBorders>
          </w:tcPr>
          <w:p w14:paraId="3F8E71F0" w14:textId="77777777" w:rsidR="00832353" w:rsidRPr="009F21E4" w:rsidRDefault="00832353" w:rsidP="00832353">
            <w:pPr>
              <w:pStyle w:val="Aufzhlung1"/>
            </w:pPr>
            <w:r w:rsidRPr="009F21E4">
              <w:t>veranlasst die Wahl der Stimmenzählerinnen und Stimmenzähler</w:t>
            </w:r>
          </w:p>
        </w:tc>
      </w:tr>
      <w:tr w:rsidR="00832353" w:rsidRPr="009F21E4" w14:paraId="527AC757" w14:textId="77777777" w:rsidTr="00591B4F">
        <w:tc>
          <w:tcPr>
            <w:tcW w:w="2338" w:type="dxa"/>
            <w:tcBorders>
              <w:top w:val="nil"/>
              <w:left w:val="nil"/>
              <w:bottom w:val="nil"/>
              <w:right w:val="nil"/>
            </w:tcBorders>
          </w:tcPr>
          <w:p w14:paraId="1BB73156" w14:textId="77777777" w:rsidR="00832353" w:rsidRPr="009F21E4" w:rsidRDefault="00832353" w:rsidP="00832353"/>
        </w:tc>
        <w:tc>
          <w:tcPr>
            <w:tcW w:w="7326" w:type="dxa"/>
            <w:tcBorders>
              <w:top w:val="nil"/>
              <w:left w:val="nil"/>
              <w:bottom w:val="nil"/>
              <w:right w:val="nil"/>
            </w:tcBorders>
          </w:tcPr>
          <w:p w14:paraId="5DEC6F68" w14:textId="77777777" w:rsidR="00832353" w:rsidRPr="009F21E4" w:rsidRDefault="00832353" w:rsidP="00832353">
            <w:pPr>
              <w:pStyle w:val="Aufzhlung1"/>
            </w:pPr>
            <w:r w:rsidRPr="009F21E4">
              <w:t>lässt die Anzahl der Stimmberechtigten feststellen und</w:t>
            </w:r>
          </w:p>
        </w:tc>
      </w:tr>
      <w:tr w:rsidR="00832353" w:rsidRPr="009F21E4" w14:paraId="0773FD7C" w14:textId="77777777" w:rsidTr="00591B4F">
        <w:tc>
          <w:tcPr>
            <w:tcW w:w="2338" w:type="dxa"/>
            <w:tcBorders>
              <w:top w:val="nil"/>
              <w:left w:val="nil"/>
              <w:bottom w:val="nil"/>
              <w:right w:val="nil"/>
            </w:tcBorders>
          </w:tcPr>
          <w:p w14:paraId="4B3E3749" w14:textId="77777777" w:rsidR="00832353" w:rsidRPr="009F21E4" w:rsidRDefault="00832353" w:rsidP="00832353"/>
        </w:tc>
        <w:tc>
          <w:tcPr>
            <w:tcW w:w="7326" w:type="dxa"/>
            <w:tcBorders>
              <w:top w:val="nil"/>
              <w:left w:val="nil"/>
              <w:bottom w:val="nil"/>
              <w:right w:val="nil"/>
            </w:tcBorders>
          </w:tcPr>
          <w:p w14:paraId="2CDBCDD4" w14:textId="77777777" w:rsidR="00832353" w:rsidRPr="009F21E4" w:rsidRDefault="00832353" w:rsidP="00832353">
            <w:pPr>
              <w:pStyle w:val="Aufzhlung1"/>
            </w:pPr>
            <w:r w:rsidRPr="009F21E4">
              <w:t>gibt Gelegenheit, die Reihenfolge der Traktanden zu ändern.</w:t>
            </w:r>
          </w:p>
        </w:tc>
      </w:tr>
    </w:tbl>
    <w:p w14:paraId="07D02BC2" w14:textId="77777777" w:rsidR="00832353" w:rsidRDefault="00832353" w:rsidP="00832353"/>
    <w:p w14:paraId="582B5D4F"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832353" w14:paraId="4A98DFAF" w14:textId="77777777" w:rsidTr="00591B4F">
        <w:tc>
          <w:tcPr>
            <w:tcW w:w="2338" w:type="dxa"/>
            <w:tcBorders>
              <w:top w:val="nil"/>
              <w:left w:val="nil"/>
              <w:bottom w:val="nil"/>
              <w:right w:val="nil"/>
            </w:tcBorders>
          </w:tcPr>
          <w:p w14:paraId="12A78382" w14:textId="77777777" w:rsidR="00832353" w:rsidRPr="00832353" w:rsidRDefault="00832353" w:rsidP="00832353">
            <w:pPr>
              <w:rPr>
                <w:i/>
                <w:iCs/>
              </w:rPr>
            </w:pPr>
          </w:p>
        </w:tc>
        <w:tc>
          <w:tcPr>
            <w:tcW w:w="7326" w:type="dxa"/>
            <w:tcBorders>
              <w:top w:val="nil"/>
              <w:left w:val="nil"/>
              <w:bottom w:val="nil"/>
              <w:right w:val="nil"/>
            </w:tcBorders>
          </w:tcPr>
          <w:p w14:paraId="3F6CC39B" w14:textId="77777777" w:rsidR="00832353" w:rsidRPr="00832353" w:rsidRDefault="00832353" w:rsidP="00832353">
            <w:pPr>
              <w:rPr>
                <w:b/>
                <w:i/>
                <w:iCs/>
              </w:rPr>
            </w:pPr>
            <w:r w:rsidRPr="00832353">
              <w:rPr>
                <w:b/>
                <w:i/>
                <w:iCs/>
              </w:rPr>
              <w:t>Variante</w:t>
            </w:r>
          </w:p>
        </w:tc>
      </w:tr>
      <w:tr w:rsidR="00832353" w:rsidRPr="00832353" w14:paraId="62959451" w14:textId="77777777" w:rsidTr="00591B4F">
        <w:tc>
          <w:tcPr>
            <w:tcW w:w="2338" w:type="dxa"/>
            <w:tcBorders>
              <w:top w:val="nil"/>
              <w:left w:val="nil"/>
              <w:bottom w:val="nil"/>
              <w:right w:val="nil"/>
            </w:tcBorders>
          </w:tcPr>
          <w:p w14:paraId="65CA1643" w14:textId="77777777" w:rsidR="00832353" w:rsidRPr="00832353" w:rsidRDefault="00832353" w:rsidP="00832353">
            <w:pPr>
              <w:rPr>
                <w:i/>
                <w:iCs/>
              </w:rPr>
            </w:pPr>
            <w:r w:rsidRPr="00832353">
              <w:rPr>
                <w:i/>
                <w:iCs/>
              </w:rPr>
              <w:t>Kontrolle des Stimmrechts</w:t>
            </w:r>
          </w:p>
        </w:tc>
        <w:tc>
          <w:tcPr>
            <w:tcW w:w="7326" w:type="dxa"/>
            <w:tcBorders>
              <w:top w:val="nil"/>
              <w:left w:val="nil"/>
              <w:bottom w:val="nil"/>
              <w:right w:val="nil"/>
            </w:tcBorders>
          </w:tcPr>
          <w:p w14:paraId="14C4F271" w14:textId="77777777" w:rsidR="00832353" w:rsidRPr="00832353" w:rsidRDefault="00832353" w:rsidP="00832353">
            <w:pPr>
              <w:rPr>
                <w:i/>
                <w:iCs/>
              </w:rPr>
            </w:pPr>
            <w:r w:rsidRPr="00832353">
              <w:rPr>
                <w:b/>
                <w:i/>
                <w:iCs/>
              </w:rPr>
              <w:t>Art. 46a</w:t>
            </w:r>
            <w:r w:rsidRPr="00832353">
              <w:rPr>
                <w:i/>
                <w:iCs/>
              </w:rPr>
              <w:t xml:space="preserve"> </w:t>
            </w:r>
            <w:r w:rsidRPr="00832353">
              <w:rPr>
                <w:i/>
                <w:iCs/>
                <w:vertAlign w:val="superscript"/>
              </w:rPr>
              <w:t>1</w:t>
            </w:r>
            <w:r w:rsidRPr="00832353">
              <w:rPr>
                <w:i/>
                <w:iCs/>
              </w:rPr>
              <w:t xml:space="preserve"> Eine vom Kirchgemeinderat bestimmte Person prüft anhand des Stimmregisters das Stimmrecht der Anwesenden.</w:t>
            </w:r>
          </w:p>
        </w:tc>
      </w:tr>
    </w:tbl>
    <w:p w14:paraId="1F67DB44" w14:textId="77777777" w:rsidR="00832353" w:rsidRPr="00832353" w:rsidRDefault="00832353" w:rsidP="00832353">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832353" w14:paraId="75ADD849" w14:textId="77777777" w:rsidTr="00591B4F">
        <w:tc>
          <w:tcPr>
            <w:tcW w:w="2338" w:type="dxa"/>
            <w:tcBorders>
              <w:top w:val="nil"/>
              <w:left w:val="nil"/>
              <w:bottom w:val="nil"/>
              <w:right w:val="nil"/>
            </w:tcBorders>
          </w:tcPr>
          <w:p w14:paraId="6E53927F" w14:textId="77777777" w:rsidR="00832353" w:rsidRPr="00832353" w:rsidRDefault="00832353" w:rsidP="00832353">
            <w:pPr>
              <w:rPr>
                <w:i/>
                <w:iCs/>
              </w:rPr>
            </w:pPr>
          </w:p>
        </w:tc>
        <w:tc>
          <w:tcPr>
            <w:tcW w:w="7326" w:type="dxa"/>
            <w:tcBorders>
              <w:top w:val="nil"/>
              <w:left w:val="nil"/>
              <w:bottom w:val="nil"/>
              <w:right w:val="nil"/>
            </w:tcBorders>
          </w:tcPr>
          <w:p w14:paraId="17280754" w14:textId="77777777" w:rsidR="00832353" w:rsidRPr="00832353" w:rsidRDefault="00832353" w:rsidP="00832353">
            <w:pPr>
              <w:rPr>
                <w:i/>
                <w:iCs/>
                <w:vertAlign w:val="superscript"/>
              </w:rPr>
            </w:pPr>
            <w:r w:rsidRPr="00832353">
              <w:rPr>
                <w:i/>
                <w:iCs/>
                <w:vertAlign w:val="superscript"/>
              </w:rPr>
              <w:t xml:space="preserve">2 </w:t>
            </w:r>
            <w:r w:rsidRPr="00832353">
              <w:rPr>
                <w:i/>
                <w:iCs/>
              </w:rPr>
              <w:t>Die kontrollierende Person kann die Vorlage eines Schriftstücks zum Nachweis der Identität verlangen.</w:t>
            </w:r>
          </w:p>
        </w:tc>
      </w:tr>
    </w:tbl>
    <w:p w14:paraId="294F6042" w14:textId="77777777" w:rsidR="00832353" w:rsidRPr="00832353" w:rsidRDefault="00832353" w:rsidP="00832353">
      <w:pPr>
        <w:rPr>
          <w:i/>
          <w:iCs/>
        </w:rPr>
      </w:pPr>
    </w:p>
    <w:p w14:paraId="652C81A4" w14:textId="77777777" w:rsidR="00832353" w:rsidRPr="00832353" w:rsidRDefault="00832353" w:rsidP="00832353">
      <w:pPr>
        <w:rPr>
          <w:i/>
          <w:iCs/>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284CC85" w14:textId="77777777" w:rsidTr="00591B4F">
        <w:tc>
          <w:tcPr>
            <w:tcW w:w="2338" w:type="dxa"/>
            <w:tcBorders>
              <w:top w:val="nil"/>
              <w:left w:val="nil"/>
              <w:bottom w:val="nil"/>
              <w:right w:val="nil"/>
            </w:tcBorders>
          </w:tcPr>
          <w:p w14:paraId="77765D39" w14:textId="77777777" w:rsidR="00832353" w:rsidRPr="009F21E4" w:rsidRDefault="00832353" w:rsidP="00832353">
            <w:r w:rsidRPr="009F21E4">
              <w:t>Öffentlichkeit / Medien</w:t>
            </w:r>
          </w:p>
        </w:tc>
        <w:tc>
          <w:tcPr>
            <w:tcW w:w="7326" w:type="dxa"/>
            <w:tcBorders>
              <w:top w:val="nil"/>
              <w:left w:val="nil"/>
              <w:bottom w:val="nil"/>
              <w:right w:val="nil"/>
            </w:tcBorders>
          </w:tcPr>
          <w:p w14:paraId="12E33C16" w14:textId="77777777" w:rsidR="00832353" w:rsidRPr="00C310CD" w:rsidRDefault="00832353" w:rsidP="00832353">
            <w:pPr>
              <w:pStyle w:val="Artikel"/>
            </w:pPr>
            <w:r w:rsidRPr="00C310CD">
              <w:rPr>
                <w:vertAlign w:val="superscript"/>
              </w:rPr>
              <w:t>1</w:t>
            </w:r>
            <w:r w:rsidRPr="00C310CD">
              <w:t xml:space="preserve"> Die Versammlung ist öffentlich.</w:t>
            </w:r>
          </w:p>
        </w:tc>
      </w:tr>
    </w:tbl>
    <w:p w14:paraId="2BA6CA75"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14677AD6" w14:textId="77777777" w:rsidTr="00591B4F">
        <w:tc>
          <w:tcPr>
            <w:tcW w:w="2338" w:type="dxa"/>
            <w:tcBorders>
              <w:top w:val="nil"/>
              <w:left w:val="nil"/>
              <w:bottom w:val="nil"/>
              <w:right w:val="nil"/>
            </w:tcBorders>
          </w:tcPr>
          <w:p w14:paraId="38B1B090" w14:textId="77777777" w:rsidR="00832353" w:rsidRPr="009F21E4" w:rsidRDefault="00832353" w:rsidP="00832353"/>
        </w:tc>
        <w:tc>
          <w:tcPr>
            <w:tcW w:w="7326" w:type="dxa"/>
            <w:tcBorders>
              <w:top w:val="nil"/>
              <w:left w:val="nil"/>
              <w:bottom w:val="nil"/>
              <w:right w:val="nil"/>
            </w:tcBorders>
          </w:tcPr>
          <w:p w14:paraId="13CF57C9" w14:textId="77777777" w:rsidR="00832353" w:rsidRPr="009F21E4" w:rsidRDefault="00832353" w:rsidP="00832353">
            <w:r w:rsidRPr="009F21E4">
              <w:rPr>
                <w:vertAlign w:val="superscript"/>
              </w:rPr>
              <w:t>2</w:t>
            </w:r>
            <w:r w:rsidRPr="009F21E4">
              <w:t xml:space="preserve"> Die Medien dürfen über die Versammlung berichten.</w:t>
            </w:r>
          </w:p>
        </w:tc>
      </w:tr>
    </w:tbl>
    <w:p w14:paraId="60E01BC9"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9088C10" w14:textId="77777777" w:rsidTr="00591B4F">
        <w:tc>
          <w:tcPr>
            <w:tcW w:w="2338" w:type="dxa"/>
            <w:tcBorders>
              <w:top w:val="nil"/>
              <w:left w:val="nil"/>
              <w:bottom w:val="nil"/>
              <w:right w:val="nil"/>
            </w:tcBorders>
          </w:tcPr>
          <w:p w14:paraId="1096E921" w14:textId="77777777" w:rsidR="00832353" w:rsidRPr="009F21E4" w:rsidRDefault="00832353" w:rsidP="00832353"/>
        </w:tc>
        <w:tc>
          <w:tcPr>
            <w:tcW w:w="7326" w:type="dxa"/>
            <w:tcBorders>
              <w:top w:val="nil"/>
              <w:left w:val="nil"/>
              <w:bottom w:val="nil"/>
              <w:right w:val="nil"/>
            </w:tcBorders>
          </w:tcPr>
          <w:p w14:paraId="087A5B2D" w14:textId="77777777" w:rsidR="00832353" w:rsidRPr="009F21E4" w:rsidRDefault="00832353" w:rsidP="00832353">
            <w:r w:rsidRPr="009F21E4">
              <w:rPr>
                <w:vertAlign w:val="superscript"/>
              </w:rPr>
              <w:t>3</w:t>
            </w:r>
            <w:r w:rsidRPr="009F21E4">
              <w:t xml:space="preserve"> Über die Zulässigkeit von Bild- und Tonaufnahmen oder Tonübertragungen entscheidet die Versammlung.</w:t>
            </w:r>
          </w:p>
        </w:tc>
      </w:tr>
    </w:tbl>
    <w:p w14:paraId="37F21CED"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6A38914E" w14:textId="77777777" w:rsidTr="00591B4F">
        <w:tc>
          <w:tcPr>
            <w:tcW w:w="2338" w:type="dxa"/>
            <w:tcBorders>
              <w:top w:val="nil"/>
              <w:left w:val="nil"/>
              <w:bottom w:val="nil"/>
              <w:right w:val="nil"/>
            </w:tcBorders>
          </w:tcPr>
          <w:p w14:paraId="5E4C8524" w14:textId="77777777" w:rsidR="00832353" w:rsidRPr="009F21E4" w:rsidRDefault="00832353" w:rsidP="00832353"/>
        </w:tc>
        <w:tc>
          <w:tcPr>
            <w:tcW w:w="7326" w:type="dxa"/>
            <w:tcBorders>
              <w:top w:val="nil"/>
              <w:left w:val="nil"/>
              <w:bottom w:val="nil"/>
              <w:right w:val="nil"/>
            </w:tcBorders>
          </w:tcPr>
          <w:p w14:paraId="389C9623" w14:textId="77777777" w:rsidR="00832353" w:rsidRPr="009F21E4" w:rsidRDefault="00832353" w:rsidP="00832353">
            <w:r w:rsidRPr="009F21E4">
              <w:rPr>
                <w:vertAlign w:val="superscript"/>
              </w:rPr>
              <w:t>4</w:t>
            </w:r>
            <w:r w:rsidRPr="009F21E4">
              <w:t xml:space="preserve"> Jede stimmberechtigte Person kann verlangen, dass ihre Äusserungen oder Stimmabgaben nicht aufgezeichnet werden.</w:t>
            </w:r>
          </w:p>
        </w:tc>
      </w:tr>
    </w:tbl>
    <w:p w14:paraId="172B6050" w14:textId="77777777" w:rsidR="00832353" w:rsidRPr="009F21E4" w:rsidRDefault="00832353" w:rsidP="00832353"/>
    <w:p w14:paraId="761AA404"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8E312D4" w14:textId="77777777" w:rsidTr="00591B4F">
        <w:tc>
          <w:tcPr>
            <w:tcW w:w="2338" w:type="dxa"/>
            <w:tcBorders>
              <w:top w:val="nil"/>
              <w:left w:val="nil"/>
              <w:bottom w:val="nil"/>
              <w:right w:val="nil"/>
            </w:tcBorders>
          </w:tcPr>
          <w:p w14:paraId="77132E2D" w14:textId="77777777" w:rsidR="00832353" w:rsidRPr="009F21E4" w:rsidRDefault="00832353" w:rsidP="00832353">
            <w:r w:rsidRPr="009F21E4">
              <w:t>Eintreten</w:t>
            </w:r>
          </w:p>
        </w:tc>
        <w:tc>
          <w:tcPr>
            <w:tcW w:w="7326" w:type="dxa"/>
            <w:tcBorders>
              <w:top w:val="nil"/>
              <w:left w:val="nil"/>
              <w:bottom w:val="nil"/>
              <w:right w:val="nil"/>
            </w:tcBorders>
          </w:tcPr>
          <w:p w14:paraId="35DF76F3" w14:textId="77777777" w:rsidR="00832353" w:rsidRPr="00C310CD" w:rsidRDefault="00832353" w:rsidP="00832353">
            <w:pPr>
              <w:pStyle w:val="Artikel"/>
            </w:pPr>
            <w:r w:rsidRPr="00C310CD">
              <w:rPr>
                <w:vertAlign w:val="superscript"/>
              </w:rPr>
              <w:t xml:space="preserve">1 </w:t>
            </w:r>
            <w:r w:rsidRPr="00C310CD">
              <w:t>Die Versammlung tritt ohne Beratung und Abstimmung auf jedes Geschäft ein.</w:t>
            </w:r>
          </w:p>
        </w:tc>
      </w:tr>
    </w:tbl>
    <w:p w14:paraId="1A5644F5" w14:textId="77777777" w:rsidR="00832353" w:rsidRPr="009F21E4" w:rsidRDefault="00832353" w:rsidP="00832353"/>
    <w:p w14:paraId="7AA01ABB"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119741F1" w14:textId="77777777" w:rsidTr="00591B4F">
        <w:tc>
          <w:tcPr>
            <w:tcW w:w="2338" w:type="dxa"/>
            <w:tcBorders>
              <w:top w:val="nil"/>
              <w:left w:val="nil"/>
              <w:bottom w:val="nil"/>
              <w:right w:val="nil"/>
            </w:tcBorders>
          </w:tcPr>
          <w:p w14:paraId="6B2E6CD2" w14:textId="77777777" w:rsidR="00832353" w:rsidRPr="009F21E4" w:rsidRDefault="00832353" w:rsidP="00832353">
            <w:r w:rsidRPr="009F21E4">
              <w:t>Beratung</w:t>
            </w:r>
          </w:p>
        </w:tc>
        <w:tc>
          <w:tcPr>
            <w:tcW w:w="7326" w:type="dxa"/>
            <w:tcBorders>
              <w:top w:val="nil"/>
              <w:left w:val="nil"/>
              <w:bottom w:val="nil"/>
              <w:right w:val="nil"/>
            </w:tcBorders>
          </w:tcPr>
          <w:p w14:paraId="6F119BEA" w14:textId="77777777" w:rsidR="00832353" w:rsidRPr="00C310CD" w:rsidRDefault="00832353" w:rsidP="00832353">
            <w:pPr>
              <w:pStyle w:val="Artikel"/>
            </w:pPr>
            <w:r w:rsidRPr="00C310CD">
              <w:rPr>
                <w:vertAlign w:val="superscript"/>
              </w:rPr>
              <w:t>1</w:t>
            </w:r>
            <w:r w:rsidRPr="00C310CD">
              <w:t xml:space="preserve"> Die Stimmberechtigten dürfen sich zum Geschäft äussern und Anträge stellen. Die Präsidentin oder der Präsident erteilt ihnen das Wort.</w:t>
            </w:r>
          </w:p>
        </w:tc>
      </w:tr>
    </w:tbl>
    <w:p w14:paraId="72C97D9C"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23DDC3A8" w14:textId="77777777" w:rsidTr="00591B4F">
        <w:tc>
          <w:tcPr>
            <w:tcW w:w="2338" w:type="dxa"/>
            <w:tcBorders>
              <w:top w:val="nil"/>
              <w:left w:val="nil"/>
              <w:bottom w:val="nil"/>
              <w:right w:val="nil"/>
            </w:tcBorders>
          </w:tcPr>
          <w:p w14:paraId="36E4B951" w14:textId="77777777" w:rsidR="00832353" w:rsidRPr="009F21E4" w:rsidRDefault="00832353" w:rsidP="00832353"/>
        </w:tc>
        <w:tc>
          <w:tcPr>
            <w:tcW w:w="7326" w:type="dxa"/>
            <w:tcBorders>
              <w:top w:val="nil"/>
              <w:left w:val="nil"/>
              <w:bottom w:val="nil"/>
              <w:right w:val="nil"/>
            </w:tcBorders>
          </w:tcPr>
          <w:p w14:paraId="7FA624C6" w14:textId="77777777" w:rsidR="00832353" w:rsidRPr="009F21E4" w:rsidRDefault="00832353" w:rsidP="00832353">
            <w:r w:rsidRPr="009F21E4">
              <w:rPr>
                <w:vertAlign w:val="superscript"/>
              </w:rPr>
              <w:t>2</w:t>
            </w:r>
            <w:r w:rsidRPr="009F21E4">
              <w:t xml:space="preserve"> Die Versammlung kann die Redezeit und die Zahl der Äusserungen beschränken.</w:t>
            </w:r>
          </w:p>
        </w:tc>
      </w:tr>
    </w:tbl>
    <w:p w14:paraId="0DA7C419"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240C0348" w14:textId="77777777" w:rsidTr="00591B4F">
        <w:tc>
          <w:tcPr>
            <w:tcW w:w="2338" w:type="dxa"/>
            <w:tcBorders>
              <w:top w:val="nil"/>
              <w:left w:val="nil"/>
              <w:bottom w:val="nil"/>
              <w:right w:val="nil"/>
            </w:tcBorders>
          </w:tcPr>
          <w:p w14:paraId="781AB22B" w14:textId="77777777" w:rsidR="00832353" w:rsidRPr="009F21E4" w:rsidRDefault="00832353" w:rsidP="00832353"/>
        </w:tc>
        <w:tc>
          <w:tcPr>
            <w:tcW w:w="7326" w:type="dxa"/>
            <w:tcBorders>
              <w:top w:val="nil"/>
              <w:left w:val="nil"/>
              <w:bottom w:val="nil"/>
              <w:right w:val="nil"/>
            </w:tcBorders>
          </w:tcPr>
          <w:p w14:paraId="33321994" w14:textId="77777777" w:rsidR="00832353" w:rsidRPr="009F21E4" w:rsidRDefault="00832353" w:rsidP="00832353">
            <w:r w:rsidRPr="009F21E4">
              <w:rPr>
                <w:vertAlign w:val="superscript"/>
              </w:rPr>
              <w:t>3</w:t>
            </w:r>
            <w:r w:rsidRPr="009F21E4">
              <w:t xml:space="preserve"> Die Präsidentin oder der Präsident klärt nach unklaren Äusserungen ab, ob ein Antrag vorliegt.</w:t>
            </w:r>
          </w:p>
        </w:tc>
      </w:tr>
    </w:tbl>
    <w:p w14:paraId="7BE6A3B0" w14:textId="77777777" w:rsidR="00832353" w:rsidRPr="009F21E4" w:rsidRDefault="00832353" w:rsidP="00832353"/>
    <w:p w14:paraId="5A22A287"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4530582A" w14:textId="77777777" w:rsidTr="00591B4F">
        <w:tc>
          <w:tcPr>
            <w:tcW w:w="2338" w:type="dxa"/>
            <w:tcBorders>
              <w:top w:val="nil"/>
              <w:left w:val="nil"/>
              <w:bottom w:val="nil"/>
              <w:right w:val="nil"/>
            </w:tcBorders>
          </w:tcPr>
          <w:p w14:paraId="7DC1FE2A" w14:textId="77777777" w:rsidR="00832353" w:rsidRPr="009F21E4" w:rsidRDefault="00832353" w:rsidP="00832353">
            <w:r w:rsidRPr="009F21E4">
              <w:t>Ordnungsantrag</w:t>
            </w:r>
          </w:p>
        </w:tc>
        <w:tc>
          <w:tcPr>
            <w:tcW w:w="7326" w:type="dxa"/>
            <w:tcBorders>
              <w:top w:val="nil"/>
              <w:left w:val="nil"/>
              <w:bottom w:val="nil"/>
              <w:right w:val="nil"/>
            </w:tcBorders>
          </w:tcPr>
          <w:p w14:paraId="16408B65" w14:textId="77777777" w:rsidR="00832353" w:rsidRPr="00C310CD" w:rsidRDefault="00832353" w:rsidP="00832353">
            <w:pPr>
              <w:pStyle w:val="Artikel"/>
            </w:pPr>
            <w:r w:rsidRPr="00C310CD">
              <w:rPr>
                <w:vertAlign w:val="superscript"/>
              </w:rPr>
              <w:t>1</w:t>
            </w:r>
            <w:r w:rsidRPr="00C310CD">
              <w:t xml:space="preserve"> Die Stimmberechtigten können beantragen, die Beratung zu schliessen.</w:t>
            </w:r>
          </w:p>
        </w:tc>
      </w:tr>
    </w:tbl>
    <w:p w14:paraId="6AB31F1E"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B0FCA90" w14:textId="77777777" w:rsidTr="00591B4F">
        <w:tc>
          <w:tcPr>
            <w:tcW w:w="2338" w:type="dxa"/>
            <w:tcBorders>
              <w:top w:val="nil"/>
              <w:left w:val="nil"/>
              <w:bottom w:val="nil"/>
              <w:right w:val="nil"/>
            </w:tcBorders>
          </w:tcPr>
          <w:p w14:paraId="74BDB642" w14:textId="77777777" w:rsidR="00832353" w:rsidRPr="009F21E4" w:rsidRDefault="00832353" w:rsidP="00832353"/>
        </w:tc>
        <w:tc>
          <w:tcPr>
            <w:tcW w:w="7326" w:type="dxa"/>
            <w:tcBorders>
              <w:top w:val="nil"/>
              <w:left w:val="nil"/>
              <w:bottom w:val="nil"/>
              <w:right w:val="nil"/>
            </w:tcBorders>
          </w:tcPr>
          <w:p w14:paraId="2D06058D" w14:textId="77777777" w:rsidR="00832353" w:rsidRPr="009F21E4" w:rsidRDefault="00832353" w:rsidP="00832353">
            <w:r w:rsidRPr="009F21E4">
              <w:rPr>
                <w:vertAlign w:val="superscript"/>
              </w:rPr>
              <w:t>2</w:t>
            </w:r>
            <w:r w:rsidRPr="009F21E4">
              <w:t xml:space="preserve"> Die Präsidentin oder der Präsident lässt über einen solchen Ordnungsantrag sofort abstimmen.</w:t>
            </w:r>
          </w:p>
        </w:tc>
      </w:tr>
    </w:tbl>
    <w:p w14:paraId="07DAD613"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8C38461" w14:textId="77777777" w:rsidTr="00591B4F">
        <w:tc>
          <w:tcPr>
            <w:tcW w:w="2338" w:type="dxa"/>
            <w:tcBorders>
              <w:top w:val="nil"/>
              <w:left w:val="nil"/>
              <w:bottom w:val="nil"/>
              <w:right w:val="nil"/>
            </w:tcBorders>
          </w:tcPr>
          <w:p w14:paraId="71534F9F" w14:textId="77777777" w:rsidR="00832353" w:rsidRPr="009F21E4" w:rsidRDefault="00832353" w:rsidP="00832353"/>
        </w:tc>
        <w:tc>
          <w:tcPr>
            <w:tcW w:w="7326" w:type="dxa"/>
            <w:tcBorders>
              <w:top w:val="nil"/>
              <w:left w:val="nil"/>
              <w:bottom w:val="nil"/>
              <w:right w:val="nil"/>
            </w:tcBorders>
          </w:tcPr>
          <w:p w14:paraId="242273DC" w14:textId="77777777" w:rsidR="00832353" w:rsidRPr="009F21E4" w:rsidRDefault="00832353" w:rsidP="00832353">
            <w:r w:rsidRPr="009F21E4">
              <w:rPr>
                <w:vertAlign w:val="superscript"/>
              </w:rPr>
              <w:t>3</w:t>
            </w:r>
            <w:r w:rsidRPr="009F21E4">
              <w:t xml:space="preserve"> Nimmt die Versammlung den Antrag an, haben einzig noch</w:t>
            </w:r>
          </w:p>
        </w:tc>
      </w:tr>
      <w:tr w:rsidR="00832353" w:rsidRPr="009F21E4" w14:paraId="6CFB5841" w14:textId="77777777" w:rsidTr="00591B4F">
        <w:tc>
          <w:tcPr>
            <w:tcW w:w="2338" w:type="dxa"/>
            <w:tcBorders>
              <w:top w:val="nil"/>
              <w:left w:val="nil"/>
              <w:bottom w:val="nil"/>
              <w:right w:val="nil"/>
            </w:tcBorders>
          </w:tcPr>
          <w:p w14:paraId="5FBA65B0" w14:textId="77777777" w:rsidR="00832353" w:rsidRPr="009F21E4" w:rsidRDefault="00832353" w:rsidP="00832353"/>
        </w:tc>
        <w:tc>
          <w:tcPr>
            <w:tcW w:w="7326" w:type="dxa"/>
            <w:tcBorders>
              <w:top w:val="nil"/>
              <w:left w:val="nil"/>
              <w:bottom w:val="nil"/>
              <w:right w:val="nil"/>
            </w:tcBorders>
          </w:tcPr>
          <w:p w14:paraId="0CDBF2B9" w14:textId="77777777" w:rsidR="00832353" w:rsidRPr="009F21E4" w:rsidRDefault="00832353" w:rsidP="00832353">
            <w:pPr>
              <w:pStyle w:val="Aufzhlung1"/>
            </w:pPr>
            <w:r w:rsidRPr="009F21E4">
              <w:t>die Stimmberechtigten, die sich vor dem Antrag gemeldet haben,</w:t>
            </w:r>
          </w:p>
        </w:tc>
      </w:tr>
      <w:tr w:rsidR="00832353" w:rsidRPr="009F21E4" w14:paraId="3E511926" w14:textId="77777777" w:rsidTr="00591B4F">
        <w:tc>
          <w:tcPr>
            <w:tcW w:w="2338" w:type="dxa"/>
            <w:tcBorders>
              <w:top w:val="nil"/>
              <w:left w:val="nil"/>
              <w:bottom w:val="nil"/>
              <w:right w:val="nil"/>
            </w:tcBorders>
          </w:tcPr>
          <w:p w14:paraId="0175A689" w14:textId="77777777" w:rsidR="00832353" w:rsidRPr="009F21E4" w:rsidRDefault="00832353" w:rsidP="00832353"/>
        </w:tc>
        <w:tc>
          <w:tcPr>
            <w:tcW w:w="7326" w:type="dxa"/>
            <w:tcBorders>
              <w:top w:val="nil"/>
              <w:left w:val="nil"/>
              <w:bottom w:val="nil"/>
              <w:right w:val="nil"/>
            </w:tcBorders>
          </w:tcPr>
          <w:p w14:paraId="19827F0F" w14:textId="77777777" w:rsidR="00832353" w:rsidRPr="009F21E4" w:rsidRDefault="00832353" w:rsidP="00832353">
            <w:pPr>
              <w:pStyle w:val="Aufzhlung1"/>
            </w:pPr>
            <w:r w:rsidRPr="009F21E4">
              <w:t>die Sprecherinnen und Sprecher der vorberatenden Organe und</w:t>
            </w:r>
          </w:p>
        </w:tc>
      </w:tr>
      <w:tr w:rsidR="00832353" w:rsidRPr="009F21E4" w14:paraId="4246381A" w14:textId="77777777" w:rsidTr="00591B4F">
        <w:tc>
          <w:tcPr>
            <w:tcW w:w="2338" w:type="dxa"/>
            <w:tcBorders>
              <w:top w:val="nil"/>
              <w:left w:val="nil"/>
              <w:bottom w:val="nil"/>
              <w:right w:val="nil"/>
            </w:tcBorders>
          </w:tcPr>
          <w:p w14:paraId="483E9CB6" w14:textId="77777777" w:rsidR="00832353" w:rsidRPr="009F21E4" w:rsidRDefault="00832353" w:rsidP="00832353"/>
        </w:tc>
        <w:tc>
          <w:tcPr>
            <w:tcW w:w="7326" w:type="dxa"/>
            <w:tcBorders>
              <w:top w:val="nil"/>
              <w:left w:val="nil"/>
              <w:bottom w:val="nil"/>
              <w:right w:val="nil"/>
            </w:tcBorders>
          </w:tcPr>
          <w:p w14:paraId="250EC271" w14:textId="77777777" w:rsidR="00832353" w:rsidRPr="009F21E4" w:rsidRDefault="00832353" w:rsidP="00832353">
            <w:pPr>
              <w:pStyle w:val="Aufzhlung1"/>
            </w:pPr>
            <w:r w:rsidRPr="009F21E4">
              <w:t>wenn es um Initiativen geht, das Initiativkomitee</w:t>
            </w:r>
          </w:p>
        </w:tc>
      </w:tr>
      <w:tr w:rsidR="00832353" w:rsidRPr="009F21E4" w14:paraId="7CCD8CDA" w14:textId="77777777" w:rsidTr="00591B4F">
        <w:tc>
          <w:tcPr>
            <w:tcW w:w="2338" w:type="dxa"/>
            <w:tcBorders>
              <w:top w:val="nil"/>
              <w:left w:val="nil"/>
              <w:bottom w:val="nil"/>
              <w:right w:val="nil"/>
            </w:tcBorders>
          </w:tcPr>
          <w:p w14:paraId="1AE30920" w14:textId="77777777" w:rsidR="00832353" w:rsidRPr="009F21E4" w:rsidRDefault="00832353" w:rsidP="00832353"/>
        </w:tc>
        <w:tc>
          <w:tcPr>
            <w:tcW w:w="7326" w:type="dxa"/>
            <w:tcBorders>
              <w:top w:val="nil"/>
              <w:left w:val="nil"/>
              <w:bottom w:val="nil"/>
              <w:right w:val="nil"/>
            </w:tcBorders>
          </w:tcPr>
          <w:p w14:paraId="12E1D5A3" w14:textId="77777777" w:rsidR="00832353" w:rsidRPr="009F21E4" w:rsidRDefault="00832353" w:rsidP="00832353">
            <w:r w:rsidRPr="009F21E4">
              <w:t>das Wort.</w:t>
            </w:r>
          </w:p>
        </w:tc>
      </w:tr>
    </w:tbl>
    <w:p w14:paraId="74A181B3" w14:textId="22846A3C" w:rsidR="00832353" w:rsidRDefault="00832353" w:rsidP="00832353">
      <w:pPr>
        <w:pStyle w:val="berschrift2nummeriert"/>
      </w:pPr>
      <w:bookmarkStart w:id="25" w:name="_Toc183445389"/>
      <w:r>
        <w:t>Abstimmungen</w:t>
      </w:r>
      <w:bookmarkEnd w:id="25"/>
    </w:p>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629438E" w14:textId="77777777" w:rsidTr="00591B4F">
        <w:tc>
          <w:tcPr>
            <w:tcW w:w="2338" w:type="dxa"/>
            <w:tcBorders>
              <w:top w:val="nil"/>
              <w:left w:val="nil"/>
              <w:bottom w:val="nil"/>
              <w:right w:val="nil"/>
            </w:tcBorders>
          </w:tcPr>
          <w:p w14:paraId="693B7E0E" w14:textId="77777777" w:rsidR="00832353" w:rsidRPr="009F21E4" w:rsidRDefault="00832353" w:rsidP="00832353">
            <w:r w:rsidRPr="009F21E4">
              <w:t>Abstimmungen</w:t>
            </w:r>
          </w:p>
        </w:tc>
        <w:tc>
          <w:tcPr>
            <w:tcW w:w="7326" w:type="dxa"/>
            <w:tcBorders>
              <w:top w:val="nil"/>
              <w:left w:val="nil"/>
              <w:bottom w:val="nil"/>
              <w:right w:val="nil"/>
            </w:tcBorders>
          </w:tcPr>
          <w:p w14:paraId="2A5FBED9" w14:textId="77777777" w:rsidR="00832353" w:rsidRPr="00C310CD" w:rsidRDefault="00832353" w:rsidP="00832353">
            <w:pPr>
              <w:pStyle w:val="Artikel"/>
            </w:pPr>
            <w:r w:rsidRPr="00C310CD">
              <w:rPr>
                <w:vertAlign w:val="superscript"/>
              </w:rPr>
              <w:t xml:space="preserve">1 </w:t>
            </w:r>
            <w:r w:rsidRPr="00C310CD">
              <w:t>Die Präsidentin oder der Präsident</w:t>
            </w:r>
          </w:p>
        </w:tc>
      </w:tr>
      <w:tr w:rsidR="00832353" w:rsidRPr="009F21E4" w14:paraId="13A41957" w14:textId="77777777" w:rsidTr="00591B4F">
        <w:tc>
          <w:tcPr>
            <w:tcW w:w="2338" w:type="dxa"/>
            <w:tcBorders>
              <w:top w:val="nil"/>
              <w:left w:val="nil"/>
              <w:bottom w:val="nil"/>
              <w:right w:val="nil"/>
            </w:tcBorders>
          </w:tcPr>
          <w:p w14:paraId="68116551" w14:textId="77777777" w:rsidR="00832353" w:rsidRPr="009F21E4" w:rsidRDefault="00832353" w:rsidP="00832353"/>
        </w:tc>
        <w:tc>
          <w:tcPr>
            <w:tcW w:w="7326" w:type="dxa"/>
            <w:tcBorders>
              <w:top w:val="nil"/>
              <w:left w:val="nil"/>
              <w:bottom w:val="nil"/>
              <w:right w:val="nil"/>
            </w:tcBorders>
          </w:tcPr>
          <w:p w14:paraId="7E68C03E" w14:textId="77777777" w:rsidR="00832353" w:rsidRPr="009F21E4" w:rsidRDefault="00832353" w:rsidP="00832353">
            <w:pPr>
              <w:pStyle w:val="Aufzhlung1"/>
            </w:pPr>
            <w:r w:rsidRPr="009F21E4">
              <w:t>schliesst die Beratung, wenn sich niemand mehr äussern will und</w:t>
            </w:r>
          </w:p>
        </w:tc>
      </w:tr>
      <w:tr w:rsidR="00832353" w:rsidRPr="009F21E4" w14:paraId="4FBEAC8E" w14:textId="77777777" w:rsidTr="00591B4F">
        <w:tc>
          <w:tcPr>
            <w:tcW w:w="2338" w:type="dxa"/>
            <w:tcBorders>
              <w:top w:val="nil"/>
              <w:left w:val="nil"/>
              <w:bottom w:val="nil"/>
              <w:right w:val="nil"/>
            </w:tcBorders>
          </w:tcPr>
          <w:p w14:paraId="196CDA2D" w14:textId="77777777" w:rsidR="00832353" w:rsidRPr="009F21E4" w:rsidRDefault="00832353" w:rsidP="00832353"/>
        </w:tc>
        <w:tc>
          <w:tcPr>
            <w:tcW w:w="7326" w:type="dxa"/>
            <w:tcBorders>
              <w:top w:val="nil"/>
              <w:left w:val="nil"/>
              <w:bottom w:val="nil"/>
              <w:right w:val="nil"/>
            </w:tcBorders>
          </w:tcPr>
          <w:p w14:paraId="7FFAB354" w14:textId="77777777" w:rsidR="00832353" w:rsidRPr="009F21E4" w:rsidRDefault="00832353" w:rsidP="00832353">
            <w:pPr>
              <w:pStyle w:val="Aufzhlung1"/>
            </w:pPr>
            <w:r w:rsidRPr="009F21E4">
              <w:t>erläutert das Abstimmungsverfahren.</w:t>
            </w:r>
          </w:p>
        </w:tc>
      </w:tr>
    </w:tbl>
    <w:p w14:paraId="60EE93FB" w14:textId="77777777" w:rsidR="00832353" w:rsidRPr="009F21E4" w:rsidRDefault="00832353" w:rsidP="00832353"/>
    <w:p w14:paraId="3BB00091"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1D6FAF32" w14:textId="77777777" w:rsidTr="00591B4F">
        <w:tc>
          <w:tcPr>
            <w:tcW w:w="2338" w:type="dxa"/>
            <w:tcBorders>
              <w:top w:val="nil"/>
              <w:left w:val="nil"/>
              <w:bottom w:val="nil"/>
              <w:right w:val="nil"/>
            </w:tcBorders>
          </w:tcPr>
          <w:p w14:paraId="6A12823B" w14:textId="77777777" w:rsidR="00832353" w:rsidRPr="009F21E4" w:rsidRDefault="00832353" w:rsidP="00832353">
            <w:r w:rsidRPr="009F21E4">
              <w:t>Abstimmungsverfahren</w:t>
            </w:r>
          </w:p>
        </w:tc>
        <w:tc>
          <w:tcPr>
            <w:tcW w:w="7326" w:type="dxa"/>
            <w:tcBorders>
              <w:top w:val="nil"/>
              <w:left w:val="nil"/>
              <w:bottom w:val="nil"/>
              <w:right w:val="nil"/>
            </w:tcBorders>
          </w:tcPr>
          <w:p w14:paraId="631AFD2E" w14:textId="77777777" w:rsidR="00832353" w:rsidRPr="00C310CD" w:rsidRDefault="00832353" w:rsidP="00832353">
            <w:pPr>
              <w:pStyle w:val="Artikel"/>
            </w:pPr>
            <w:r w:rsidRPr="00C310CD">
              <w:rPr>
                <w:vertAlign w:val="superscript"/>
              </w:rPr>
              <w:t>1</w:t>
            </w:r>
            <w:r w:rsidRPr="00C310CD">
              <w:t xml:space="preserve"> Das Abstimmungsverfahren ist so festzulegen, dass der wahre Wille der Stimmberechtigten zum Ausdruck kommt.</w:t>
            </w:r>
          </w:p>
        </w:tc>
      </w:tr>
    </w:tbl>
    <w:p w14:paraId="60A0D0B4"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291BA373" w14:textId="77777777" w:rsidTr="00591B4F">
        <w:tc>
          <w:tcPr>
            <w:tcW w:w="2338" w:type="dxa"/>
            <w:tcBorders>
              <w:top w:val="nil"/>
              <w:left w:val="nil"/>
              <w:bottom w:val="nil"/>
              <w:right w:val="nil"/>
            </w:tcBorders>
          </w:tcPr>
          <w:p w14:paraId="1473646E" w14:textId="77777777" w:rsidR="00832353" w:rsidRPr="009F21E4" w:rsidRDefault="00832353" w:rsidP="00832353"/>
        </w:tc>
        <w:tc>
          <w:tcPr>
            <w:tcW w:w="7326" w:type="dxa"/>
            <w:tcBorders>
              <w:top w:val="nil"/>
              <w:left w:val="nil"/>
              <w:bottom w:val="nil"/>
              <w:right w:val="nil"/>
            </w:tcBorders>
          </w:tcPr>
          <w:p w14:paraId="29E09E0A" w14:textId="77777777" w:rsidR="00832353" w:rsidRPr="009F21E4" w:rsidRDefault="00832353" w:rsidP="00832353">
            <w:r w:rsidRPr="009F21E4">
              <w:rPr>
                <w:vertAlign w:val="superscript"/>
              </w:rPr>
              <w:t>2</w:t>
            </w:r>
            <w:r w:rsidRPr="009F21E4">
              <w:t xml:space="preserve"> Die Präsidentin oder der Präsident</w:t>
            </w:r>
          </w:p>
        </w:tc>
      </w:tr>
      <w:tr w:rsidR="00832353" w:rsidRPr="009F21E4" w14:paraId="7C8C5520" w14:textId="77777777" w:rsidTr="00591B4F">
        <w:tc>
          <w:tcPr>
            <w:tcW w:w="2338" w:type="dxa"/>
            <w:tcBorders>
              <w:top w:val="nil"/>
              <w:left w:val="nil"/>
              <w:bottom w:val="nil"/>
              <w:right w:val="nil"/>
            </w:tcBorders>
          </w:tcPr>
          <w:p w14:paraId="245A4700" w14:textId="77777777" w:rsidR="00832353" w:rsidRPr="009F21E4" w:rsidRDefault="00832353" w:rsidP="00832353"/>
        </w:tc>
        <w:tc>
          <w:tcPr>
            <w:tcW w:w="7326" w:type="dxa"/>
            <w:tcBorders>
              <w:top w:val="nil"/>
              <w:left w:val="nil"/>
              <w:bottom w:val="nil"/>
              <w:right w:val="nil"/>
            </w:tcBorders>
          </w:tcPr>
          <w:p w14:paraId="366284C5" w14:textId="77777777" w:rsidR="00832353" w:rsidRPr="009F21E4" w:rsidRDefault="00832353" w:rsidP="00832353">
            <w:pPr>
              <w:pStyle w:val="Aufzhlung1"/>
            </w:pPr>
            <w:r w:rsidRPr="009F21E4">
              <w:t>unterbricht die Versammlung, um das Abstimmungsverfahren vorzubereiten,</w:t>
            </w:r>
          </w:p>
        </w:tc>
      </w:tr>
      <w:tr w:rsidR="00832353" w:rsidRPr="009F21E4" w14:paraId="50AA312A" w14:textId="77777777" w:rsidTr="00591B4F">
        <w:tc>
          <w:tcPr>
            <w:tcW w:w="2338" w:type="dxa"/>
            <w:tcBorders>
              <w:top w:val="nil"/>
              <w:left w:val="nil"/>
              <w:bottom w:val="nil"/>
              <w:right w:val="nil"/>
            </w:tcBorders>
          </w:tcPr>
          <w:p w14:paraId="2EAAAB7B" w14:textId="77777777" w:rsidR="00832353" w:rsidRPr="009F21E4" w:rsidRDefault="00832353" w:rsidP="00832353"/>
        </w:tc>
        <w:tc>
          <w:tcPr>
            <w:tcW w:w="7326" w:type="dxa"/>
            <w:tcBorders>
              <w:top w:val="nil"/>
              <w:left w:val="nil"/>
              <w:bottom w:val="nil"/>
              <w:right w:val="nil"/>
            </w:tcBorders>
          </w:tcPr>
          <w:p w14:paraId="64815517" w14:textId="77777777" w:rsidR="00832353" w:rsidRPr="009F21E4" w:rsidRDefault="00832353" w:rsidP="00832353">
            <w:pPr>
              <w:pStyle w:val="Aufzhlung1"/>
            </w:pPr>
            <w:r w:rsidRPr="009F21E4">
              <w:t>erklärt Anträge für ungültig, die rechtswidrig sind oder vom Traktandum nicht erfasst werden,</w:t>
            </w:r>
          </w:p>
        </w:tc>
      </w:tr>
      <w:tr w:rsidR="00832353" w:rsidRPr="009F21E4" w14:paraId="23D1C853" w14:textId="77777777" w:rsidTr="00591B4F">
        <w:tc>
          <w:tcPr>
            <w:tcW w:w="2338" w:type="dxa"/>
            <w:tcBorders>
              <w:top w:val="nil"/>
              <w:left w:val="nil"/>
              <w:bottom w:val="nil"/>
              <w:right w:val="nil"/>
            </w:tcBorders>
          </w:tcPr>
          <w:p w14:paraId="2C2D01FC" w14:textId="77777777" w:rsidR="00832353" w:rsidRPr="009F21E4" w:rsidRDefault="00832353" w:rsidP="00832353"/>
        </w:tc>
        <w:tc>
          <w:tcPr>
            <w:tcW w:w="7326" w:type="dxa"/>
            <w:tcBorders>
              <w:top w:val="nil"/>
              <w:left w:val="nil"/>
              <w:bottom w:val="nil"/>
              <w:right w:val="nil"/>
            </w:tcBorders>
          </w:tcPr>
          <w:p w14:paraId="55B1DF56" w14:textId="77777777" w:rsidR="00832353" w:rsidRPr="009F21E4" w:rsidRDefault="00832353" w:rsidP="00832353">
            <w:pPr>
              <w:pStyle w:val="Aufzhlung1"/>
            </w:pPr>
            <w:r w:rsidRPr="009F21E4">
              <w:t>lässt über einen allfälligen Rückweisungsantrag abstimmen,</w:t>
            </w:r>
          </w:p>
        </w:tc>
      </w:tr>
      <w:tr w:rsidR="00832353" w:rsidRPr="009F21E4" w14:paraId="1F6FDA51" w14:textId="77777777" w:rsidTr="00591B4F">
        <w:tc>
          <w:tcPr>
            <w:tcW w:w="2338" w:type="dxa"/>
            <w:tcBorders>
              <w:top w:val="nil"/>
              <w:left w:val="nil"/>
              <w:bottom w:val="nil"/>
              <w:right w:val="nil"/>
            </w:tcBorders>
          </w:tcPr>
          <w:p w14:paraId="41FEE913" w14:textId="77777777" w:rsidR="00832353" w:rsidRPr="009F21E4" w:rsidRDefault="00832353" w:rsidP="00832353"/>
        </w:tc>
        <w:tc>
          <w:tcPr>
            <w:tcW w:w="7326" w:type="dxa"/>
            <w:tcBorders>
              <w:top w:val="nil"/>
              <w:left w:val="nil"/>
              <w:bottom w:val="nil"/>
              <w:right w:val="nil"/>
            </w:tcBorders>
          </w:tcPr>
          <w:p w14:paraId="6B405E55" w14:textId="77777777" w:rsidR="00832353" w:rsidRPr="009F21E4" w:rsidRDefault="00832353" w:rsidP="00832353">
            <w:pPr>
              <w:pStyle w:val="Aufzhlung1"/>
            </w:pPr>
            <w:r w:rsidRPr="009F21E4">
              <w:t>fasst diejenigen Anträge zu Gruppen zusammen, die sich nicht gleichzeitig verwirklichen lassen,</w:t>
            </w:r>
          </w:p>
        </w:tc>
      </w:tr>
      <w:tr w:rsidR="00832353" w:rsidRPr="009F21E4" w14:paraId="5DC03F11" w14:textId="77777777" w:rsidTr="00591B4F">
        <w:tc>
          <w:tcPr>
            <w:tcW w:w="2338" w:type="dxa"/>
            <w:tcBorders>
              <w:top w:val="nil"/>
              <w:left w:val="nil"/>
              <w:bottom w:val="nil"/>
              <w:right w:val="nil"/>
            </w:tcBorders>
          </w:tcPr>
          <w:p w14:paraId="21171D95" w14:textId="77777777" w:rsidR="00832353" w:rsidRPr="009F21E4" w:rsidRDefault="00832353" w:rsidP="00832353"/>
        </w:tc>
        <w:tc>
          <w:tcPr>
            <w:tcW w:w="7326" w:type="dxa"/>
            <w:tcBorders>
              <w:top w:val="nil"/>
              <w:left w:val="nil"/>
              <w:bottom w:val="nil"/>
              <w:right w:val="nil"/>
            </w:tcBorders>
          </w:tcPr>
          <w:p w14:paraId="0ED6B3E6" w14:textId="77777777" w:rsidR="00832353" w:rsidRPr="009F21E4" w:rsidRDefault="00832353" w:rsidP="00832353">
            <w:pPr>
              <w:pStyle w:val="Aufzhlung1"/>
            </w:pPr>
            <w:r w:rsidRPr="009F21E4">
              <w:t>lässt für jede Gruppe den Sieger ermitteln und</w:t>
            </w:r>
          </w:p>
        </w:tc>
      </w:tr>
      <w:tr w:rsidR="00832353" w:rsidRPr="009F21E4" w14:paraId="2C7AF90A" w14:textId="77777777" w:rsidTr="00591B4F">
        <w:tc>
          <w:tcPr>
            <w:tcW w:w="2338" w:type="dxa"/>
            <w:tcBorders>
              <w:top w:val="nil"/>
              <w:left w:val="nil"/>
              <w:bottom w:val="nil"/>
              <w:right w:val="nil"/>
            </w:tcBorders>
          </w:tcPr>
          <w:p w14:paraId="33405814" w14:textId="77777777" w:rsidR="00832353" w:rsidRPr="009F21E4" w:rsidRDefault="00832353" w:rsidP="00832353"/>
        </w:tc>
        <w:tc>
          <w:tcPr>
            <w:tcW w:w="7326" w:type="dxa"/>
            <w:tcBorders>
              <w:top w:val="nil"/>
              <w:left w:val="nil"/>
              <w:bottom w:val="nil"/>
              <w:right w:val="nil"/>
            </w:tcBorders>
          </w:tcPr>
          <w:p w14:paraId="467FB621" w14:textId="77777777" w:rsidR="00832353" w:rsidRPr="009F21E4" w:rsidRDefault="00832353" w:rsidP="00832353">
            <w:pPr>
              <w:pStyle w:val="Aufzhlung1"/>
            </w:pPr>
            <w:r w:rsidRPr="009F21E4">
              <w:t>stellt die bereinigte Vorlag vor und fragt: „Wollt Ihr diese Vorlage annehmen?“</w:t>
            </w:r>
          </w:p>
        </w:tc>
      </w:tr>
    </w:tbl>
    <w:p w14:paraId="04B0C170" w14:textId="77777777" w:rsidR="00832353" w:rsidRPr="009F21E4" w:rsidRDefault="00832353" w:rsidP="00832353"/>
    <w:p w14:paraId="0BF9A023"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7A0D2C47" w14:textId="77777777" w:rsidTr="00591B4F">
        <w:tc>
          <w:tcPr>
            <w:tcW w:w="2338" w:type="dxa"/>
            <w:tcBorders>
              <w:top w:val="nil"/>
              <w:left w:val="nil"/>
              <w:bottom w:val="nil"/>
              <w:right w:val="nil"/>
            </w:tcBorders>
          </w:tcPr>
          <w:p w14:paraId="028105E8" w14:textId="77777777" w:rsidR="00832353" w:rsidRPr="009F21E4" w:rsidRDefault="00832353" w:rsidP="00832353">
            <w:r w:rsidRPr="009F21E4">
              <w:t>Gruppensieger</w:t>
            </w:r>
          </w:p>
        </w:tc>
        <w:tc>
          <w:tcPr>
            <w:tcW w:w="7326" w:type="dxa"/>
            <w:tcBorders>
              <w:top w:val="nil"/>
              <w:left w:val="nil"/>
              <w:bottom w:val="nil"/>
              <w:right w:val="nil"/>
            </w:tcBorders>
          </w:tcPr>
          <w:p w14:paraId="2ACC48AF" w14:textId="77777777" w:rsidR="00832353" w:rsidRPr="00C310CD" w:rsidRDefault="00832353" w:rsidP="00832353">
            <w:pPr>
              <w:pStyle w:val="Artikel"/>
            </w:pPr>
            <w:r w:rsidRPr="00C310CD">
              <w:rPr>
                <w:vertAlign w:val="superscript"/>
              </w:rPr>
              <w:t>1</w:t>
            </w:r>
            <w:r w:rsidRPr="00C310CD">
              <w:t xml:space="preserve"> Die Präsidentin oder der Präsident fragt bei zwei Anträgen, die sich nicht gleichzeitig verwirklichen lassen: „Wer ist für Antrag A?“ - „Wer ist für Antrag B?“ Der Antrag, auf den mehr Stimmen entfallen, ist Gruppensieger.</w:t>
            </w:r>
          </w:p>
        </w:tc>
      </w:tr>
    </w:tbl>
    <w:p w14:paraId="6668944E"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22A1DD7" w14:textId="77777777" w:rsidTr="00591B4F">
        <w:tc>
          <w:tcPr>
            <w:tcW w:w="2338" w:type="dxa"/>
            <w:tcBorders>
              <w:top w:val="nil"/>
              <w:left w:val="nil"/>
              <w:bottom w:val="nil"/>
              <w:right w:val="nil"/>
            </w:tcBorders>
          </w:tcPr>
          <w:p w14:paraId="550E5F8F" w14:textId="77777777" w:rsidR="00832353" w:rsidRPr="009F21E4" w:rsidRDefault="00832353" w:rsidP="00832353"/>
        </w:tc>
        <w:tc>
          <w:tcPr>
            <w:tcW w:w="7326" w:type="dxa"/>
            <w:tcBorders>
              <w:top w:val="nil"/>
              <w:left w:val="nil"/>
              <w:bottom w:val="nil"/>
              <w:right w:val="nil"/>
            </w:tcBorders>
          </w:tcPr>
          <w:p w14:paraId="2374C805" w14:textId="77777777" w:rsidR="00832353" w:rsidRPr="009F21E4" w:rsidRDefault="00832353" w:rsidP="00832353">
            <w:r w:rsidRPr="009F21E4">
              <w:rPr>
                <w:vertAlign w:val="superscript"/>
              </w:rPr>
              <w:t>2</w:t>
            </w:r>
            <w:r w:rsidRPr="009F21E4">
              <w:t xml:space="preserve"> Liegen drei oder mehr Anträge, die sich nicht gleichzeitig verwirklichen lassen, vor, lässt die Präsidentin oder der Präsident auf folgende Art abstimmen: Sie oder er stellt gemäss Abs. 1 </w:t>
            </w:r>
            <w:proofErr w:type="gramStart"/>
            <w:r w:rsidRPr="009F21E4">
              <w:t>solange</w:t>
            </w:r>
            <w:proofErr w:type="gramEnd"/>
            <w:r w:rsidRPr="009F21E4">
              <w:t xml:space="preserve"> zwei Anträge einander gegenüber, bis der Gruppensieger feststeht (Cupsystem).</w:t>
            </w:r>
          </w:p>
        </w:tc>
      </w:tr>
    </w:tbl>
    <w:p w14:paraId="34C79986"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1DEC5E7A" w14:textId="77777777" w:rsidTr="00591B4F">
        <w:tc>
          <w:tcPr>
            <w:tcW w:w="2338" w:type="dxa"/>
            <w:tcBorders>
              <w:top w:val="nil"/>
              <w:left w:val="nil"/>
              <w:bottom w:val="nil"/>
              <w:right w:val="nil"/>
            </w:tcBorders>
          </w:tcPr>
          <w:p w14:paraId="68596A0A" w14:textId="77777777" w:rsidR="00832353" w:rsidRPr="009F21E4" w:rsidRDefault="00832353" w:rsidP="00832353"/>
        </w:tc>
        <w:tc>
          <w:tcPr>
            <w:tcW w:w="7326" w:type="dxa"/>
            <w:tcBorders>
              <w:top w:val="nil"/>
              <w:left w:val="nil"/>
              <w:bottom w:val="nil"/>
              <w:right w:val="nil"/>
            </w:tcBorders>
          </w:tcPr>
          <w:p w14:paraId="494602F5" w14:textId="77777777" w:rsidR="00832353" w:rsidRPr="009F21E4" w:rsidRDefault="00832353" w:rsidP="00832353">
            <w:r w:rsidRPr="009F21E4">
              <w:rPr>
                <w:vertAlign w:val="superscript"/>
              </w:rPr>
              <w:t>3</w:t>
            </w:r>
            <w:r w:rsidRPr="009F21E4">
              <w:t xml:space="preserve"> Die Sekretärin oder der Sekretär schreibt die Anträge der Reihe nach auf. Die Präsidentin oder der Präsident stellt zuerst den letzten Antrag dem zweitletzten gegenüber, den Sieger dem drittletzten usw.</w:t>
            </w:r>
          </w:p>
        </w:tc>
      </w:tr>
    </w:tbl>
    <w:p w14:paraId="0FF13043" w14:textId="77777777" w:rsidR="00832353" w:rsidRPr="009F21E4" w:rsidRDefault="00832353" w:rsidP="00832353"/>
    <w:p w14:paraId="32D527D3"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678C5875" w14:textId="77777777" w:rsidTr="00591B4F">
        <w:tc>
          <w:tcPr>
            <w:tcW w:w="2338" w:type="dxa"/>
            <w:tcBorders>
              <w:top w:val="nil"/>
              <w:left w:val="nil"/>
              <w:bottom w:val="nil"/>
              <w:right w:val="nil"/>
            </w:tcBorders>
          </w:tcPr>
          <w:p w14:paraId="366586F2" w14:textId="77777777" w:rsidR="00832353" w:rsidRPr="009F21E4" w:rsidRDefault="00832353" w:rsidP="00832353">
            <w:r w:rsidRPr="009F21E4">
              <w:t>Form</w:t>
            </w:r>
          </w:p>
        </w:tc>
        <w:tc>
          <w:tcPr>
            <w:tcW w:w="7326" w:type="dxa"/>
            <w:tcBorders>
              <w:top w:val="nil"/>
              <w:left w:val="nil"/>
              <w:bottom w:val="nil"/>
              <w:right w:val="nil"/>
            </w:tcBorders>
          </w:tcPr>
          <w:p w14:paraId="6FF6BBB7" w14:textId="77777777" w:rsidR="00832353" w:rsidRPr="00C310CD" w:rsidRDefault="00832353" w:rsidP="00832353">
            <w:pPr>
              <w:pStyle w:val="Artikel"/>
            </w:pPr>
            <w:r w:rsidRPr="00C310CD">
              <w:rPr>
                <w:vertAlign w:val="superscript"/>
              </w:rPr>
              <w:t>1</w:t>
            </w:r>
            <w:r w:rsidRPr="00C310CD">
              <w:t xml:space="preserve"> Die Versammlung stimmt offen ab.</w:t>
            </w:r>
          </w:p>
        </w:tc>
      </w:tr>
    </w:tbl>
    <w:p w14:paraId="0E2A7FCF"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B2A64B4" w14:textId="77777777" w:rsidTr="00591B4F">
        <w:tc>
          <w:tcPr>
            <w:tcW w:w="2338" w:type="dxa"/>
            <w:tcBorders>
              <w:top w:val="nil"/>
              <w:left w:val="nil"/>
              <w:bottom w:val="nil"/>
              <w:right w:val="nil"/>
            </w:tcBorders>
          </w:tcPr>
          <w:p w14:paraId="0F75F2FB" w14:textId="77777777" w:rsidR="00832353" w:rsidRPr="009F21E4" w:rsidRDefault="00832353" w:rsidP="00832353"/>
        </w:tc>
        <w:tc>
          <w:tcPr>
            <w:tcW w:w="7326" w:type="dxa"/>
            <w:tcBorders>
              <w:top w:val="nil"/>
              <w:left w:val="nil"/>
              <w:bottom w:val="nil"/>
              <w:right w:val="nil"/>
            </w:tcBorders>
          </w:tcPr>
          <w:p w14:paraId="3AF7454D" w14:textId="77777777" w:rsidR="00832353" w:rsidRPr="009F21E4" w:rsidRDefault="00832353" w:rsidP="00832353">
            <w:r w:rsidRPr="009F21E4">
              <w:rPr>
                <w:vertAlign w:val="superscript"/>
              </w:rPr>
              <w:t>2</w:t>
            </w:r>
            <w:r w:rsidRPr="009F21E4">
              <w:t xml:space="preserve"> Ein Viertel der anwesenden Stimmberechtigten kann eine geheime Abstimmung verlangen.</w:t>
            </w:r>
          </w:p>
        </w:tc>
      </w:tr>
    </w:tbl>
    <w:p w14:paraId="64661D0A" w14:textId="77777777" w:rsidR="00832353" w:rsidRPr="009F21E4" w:rsidRDefault="00832353" w:rsidP="00832353"/>
    <w:p w14:paraId="3C74E5B2"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8F0A8AF" w14:textId="77777777" w:rsidTr="00591B4F">
        <w:tc>
          <w:tcPr>
            <w:tcW w:w="2338" w:type="dxa"/>
            <w:tcBorders>
              <w:top w:val="nil"/>
              <w:left w:val="nil"/>
              <w:bottom w:val="nil"/>
              <w:right w:val="nil"/>
            </w:tcBorders>
          </w:tcPr>
          <w:p w14:paraId="6B9CA811" w14:textId="77777777" w:rsidR="00832353" w:rsidRPr="009F21E4" w:rsidRDefault="00832353" w:rsidP="00832353">
            <w:r w:rsidRPr="009F21E4">
              <w:t>Stichentscheid</w:t>
            </w:r>
          </w:p>
        </w:tc>
        <w:tc>
          <w:tcPr>
            <w:tcW w:w="7326" w:type="dxa"/>
            <w:tcBorders>
              <w:top w:val="nil"/>
              <w:left w:val="nil"/>
              <w:bottom w:val="nil"/>
              <w:right w:val="nil"/>
            </w:tcBorders>
          </w:tcPr>
          <w:p w14:paraId="73E87C2C" w14:textId="77777777" w:rsidR="00832353" w:rsidRPr="00C310CD" w:rsidRDefault="00832353" w:rsidP="00832353">
            <w:pPr>
              <w:pStyle w:val="Artikel"/>
            </w:pPr>
            <w:r w:rsidRPr="00C310CD">
              <w:rPr>
                <w:vertAlign w:val="superscript"/>
              </w:rPr>
              <w:t xml:space="preserve">1 </w:t>
            </w:r>
            <w:r w:rsidRPr="00C310CD">
              <w:t>Die Präsidentin oder der Präsident stimmt mit. Sie oder er gibt zudem den Stichentscheid.</w:t>
            </w:r>
          </w:p>
        </w:tc>
      </w:tr>
    </w:tbl>
    <w:p w14:paraId="4A3E421B" w14:textId="0870A0C7" w:rsidR="00832353" w:rsidRDefault="00832353" w:rsidP="00832353">
      <w:pPr>
        <w:pStyle w:val="berschrift2nummeriert"/>
      </w:pPr>
      <w:bookmarkStart w:id="26" w:name="_Toc183445390"/>
      <w:r>
        <w:t>Wahlen</w:t>
      </w:r>
      <w:bookmarkEnd w:id="26"/>
    </w:p>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7CFD0116" w14:textId="77777777" w:rsidTr="00591B4F">
        <w:tc>
          <w:tcPr>
            <w:tcW w:w="2338" w:type="dxa"/>
            <w:tcBorders>
              <w:top w:val="nil"/>
              <w:left w:val="nil"/>
              <w:bottom w:val="nil"/>
              <w:right w:val="nil"/>
            </w:tcBorders>
          </w:tcPr>
          <w:p w14:paraId="4B56F6EA" w14:textId="77777777" w:rsidR="00832353" w:rsidRPr="009F21E4" w:rsidRDefault="00832353" w:rsidP="00832353">
            <w:r w:rsidRPr="009F21E4">
              <w:t>Amtsdauer</w:t>
            </w:r>
          </w:p>
        </w:tc>
        <w:tc>
          <w:tcPr>
            <w:tcW w:w="7326" w:type="dxa"/>
            <w:tcBorders>
              <w:top w:val="nil"/>
              <w:left w:val="nil"/>
              <w:bottom w:val="nil"/>
              <w:right w:val="nil"/>
            </w:tcBorders>
          </w:tcPr>
          <w:p w14:paraId="624B4759" w14:textId="77777777" w:rsidR="00832353" w:rsidRPr="00C310CD" w:rsidRDefault="00832353" w:rsidP="00832353">
            <w:pPr>
              <w:pStyle w:val="Artikel"/>
            </w:pPr>
            <w:r w:rsidRPr="00C310CD">
              <w:rPr>
                <w:vertAlign w:val="superscript"/>
              </w:rPr>
              <w:t>1</w:t>
            </w:r>
            <w:r w:rsidRPr="00C310CD">
              <w:t xml:space="preserve"> Die Amtsdauer gewählter Organe beträgt vier Jahre. Sie beginnt am 1. Januar und endet am 31. Dezember.</w:t>
            </w:r>
          </w:p>
        </w:tc>
      </w:tr>
    </w:tbl>
    <w:p w14:paraId="111FAE71"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0954F1AA" w14:textId="77777777" w:rsidTr="00591B4F">
        <w:tc>
          <w:tcPr>
            <w:tcW w:w="2338" w:type="dxa"/>
            <w:tcBorders>
              <w:top w:val="nil"/>
              <w:left w:val="nil"/>
              <w:bottom w:val="nil"/>
              <w:right w:val="nil"/>
            </w:tcBorders>
          </w:tcPr>
          <w:p w14:paraId="0773EBDD" w14:textId="77777777" w:rsidR="00832353" w:rsidRPr="009F21E4" w:rsidRDefault="00832353" w:rsidP="00832353"/>
        </w:tc>
        <w:tc>
          <w:tcPr>
            <w:tcW w:w="7326" w:type="dxa"/>
            <w:tcBorders>
              <w:top w:val="nil"/>
              <w:left w:val="nil"/>
              <w:bottom w:val="nil"/>
              <w:right w:val="nil"/>
            </w:tcBorders>
          </w:tcPr>
          <w:p w14:paraId="052C235A" w14:textId="77777777" w:rsidR="00832353" w:rsidRPr="009F21E4" w:rsidRDefault="00832353" w:rsidP="00832353">
            <w:r w:rsidRPr="009F21E4">
              <w:rPr>
                <w:vertAlign w:val="superscript"/>
              </w:rPr>
              <w:t>2</w:t>
            </w:r>
            <w:r w:rsidRPr="009F21E4">
              <w:t xml:space="preserve"> Die Amtsdauer beginnt und endet für alle Mitglieder eines Organs zur selben Zeit.</w:t>
            </w:r>
          </w:p>
        </w:tc>
      </w:tr>
    </w:tbl>
    <w:p w14:paraId="1AC7C28E" w14:textId="77777777" w:rsidR="00832353" w:rsidRPr="009F21E4" w:rsidRDefault="00832353" w:rsidP="00832353"/>
    <w:p w14:paraId="7C7F731C"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E8EDFA4" w14:textId="77777777" w:rsidTr="00591B4F">
        <w:tc>
          <w:tcPr>
            <w:tcW w:w="2338" w:type="dxa"/>
            <w:tcBorders>
              <w:top w:val="nil"/>
              <w:left w:val="nil"/>
              <w:bottom w:val="nil"/>
              <w:right w:val="nil"/>
            </w:tcBorders>
          </w:tcPr>
          <w:p w14:paraId="406FFBD9" w14:textId="77777777" w:rsidR="00832353" w:rsidRPr="009F21E4" w:rsidRDefault="00832353" w:rsidP="00832353">
            <w:r w:rsidRPr="009F21E4">
              <w:t>Wählbarkeit</w:t>
            </w:r>
          </w:p>
        </w:tc>
        <w:tc>
          <w:tcPr>
            <w:tcW w:w="7326" w:type="dxa"/>
            <w:tcBorders>
              <w:top w:val="nil"/>
              <w:left w:val="nil"/>
              <w:bottom w:val="nil"/>
              <w:right w:val="nil"/>
            </w:tcBorders>
          </w:tcPr>
          <w:p w14:paraId="231D8548" w14:textId="77777777" w:rsidR="00832353" w:rsidRPr="00C310CD" w:rsidRDefault="00832353" w:rsidP="00832353">
            <w:pPr>
              <w:pStyle w:val="Artikel"/>
            </w:pPr>
            <w:r w:rsidRPr="00C310CD">
              <w:rPr>
                <w:vertAlign w:val="superscript"/>
              </w:rPr>
              <w:t xml:space="preserve">1 </w:t>
            </w:r>
            <w:r w:rsidRPr="00C310CD">
              <w:t>Die Wählbarkeit richtet sich nach der Regelung der</w:t>
            </w:r>
            <w:proofErr w:type="gramStart"/>
            <w:r w:rsidRPr="00C310CD">
              <w:t xml:space="preserve"> ….</w:t>
            </w:r>
            <w:proofErr w:type="gramEnd"/>
            <w:r w:rsidRPr="00C310CD">
              <w:t>. Landeskirche.</w:t>
            </w:r>
          </w:p>
        </w:tc>
      </w:tr>
    </w:tbl>
    <w:p w14:paraId="0A26712C" w14:textId="77777777" w:rsidR="00832353" w:rsidRPr="009F21E4" w:rsidRDefault="00832353" w:rsidP="00832353"/>
    <w:p w14:paraId="7FD0493F"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6E1C6CB0" w14:textId="77777777" w:rsidTr="00591B4F">
        <w:tc>
          <w:tcPr>
            <w:tcW w:w="2338" w:type="dxa"/>
            <w:tcBorders>
              <w:top w:val="nil"/>
              <w:left w:val="nil"/>
              <w:bottom w:val="nil"/>
              <w:right w:val="nil"/>
            </w:tcBorders>
          </w:tcPr>
          <w:p w14:paraId="7496F2CA" w14:textId="77777777" w:rsidR="00832353" w:rsidRPr="009F21E4" w:rsidRDefault="00832353" w:rsidP="00832353">
            <w:r w:rsidRPr="009F21E4">
              <w:t xml:space="preserve">Unvereinbarkeit </w:t>
            </w:r>
          </w:p>
        </w:tc>
        <w:tc>
          <w:tcPr>
            <w:tcW w:w="7326" w:type="dxa"/>
            <w:tcBorders>
              <w:top w:val="nil"/>
              <w:left w:val="nil"/>
              <w:bottom w:val="nil"/>
              <w:right w:val="nil"/>
            </w:tcBorders>
          </w:tcPr>
          <w:p w14:paraId="5DED27CB" w14:textId="77777777" w:rsidR="00832353" w:rsidRPr="00C310CD" w:rsidRDefault="00832353" w:rsidP="00832353">
            <w:pPr>
              <w:pStyle w:val="Artikel"/>
            </w:pPr>
            <w:r w:rsidRPr="00C310CD">
              <w:rPr>
                <w:vertAlign w:val="superscript"/>
              </w:rPr>
              <w:t>1</w:t>
            </w:r>
            <w:r w:rsidRPr="00C310CD">
              <w:t xml:space="preserve"> Beschäftigte </w:t>
            </w:r>
            <w:proofErr w:type="gramStart"/>
            <w:r w:rsidRPr="00C310CD">
              <w:t>dürfen</w:t>
            </w:r>
            <w:proofErr w:type="gramEnd"/>
            <w:r w:rsidRPr="00C310CD">
              <w:t xml:space="preserve"> dem ihnen unmittelbar übergeordneten Organ nicht angehören, sofern die Entlöhnung das Minimum der obligatorischen Versicherung gemäss BVG erreicht.</w:t>
            </w:r>
          </w:p>
        </w:tc>
      </w:tr>
    </w:tbl>
    <w:p w14:paraId="538282E3"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1B0C8D9A" w14:textId="77777777" w:rsidTr="00591B4F">
        <w:tc>
          <w:tcPr>
            <w:tcW w:w="2338" w:type="dxa"/>
            <w:tcBorders>
              <w:top w:val="nil"/>
              <w:left w:val="nil"/>
              <w:bottom w:val="nil"/>
              <w:right w:val="nil"/>
            </w:tcBorders>
          </w:tcPr>
          <w:p w14:paraId="50E42E7B" w14:textId="77777777" w:rsidR="00832353" w:rsidRPr="009F21E4" w:rsidRDefault="00832353" w:rsidP="00832353"/>
        </w:tc>
        <w:tc>
          <w:tcPr>
            <w:tcW w:w="7326" w:type="dxa"/>
            <w:tcBorders>
              <w:top w:val="nil"/>
              <w:left w:val="nil"/>
              <w:bottom w:val="nil"/>
              <w:right w:val="nil"/>
            </w:tcBorders>
          </w:tcPr>
          <w:p w14:paraId="1E256125" w14:textId="7649AB92" w:rsidR="00832353" w:rsidRPr="009F21E4" w:rsidRDefault="00832353" w:rsidP="00832353">
            <w:r w:rsidRPr="009F21E4">
              <w:rPr>
                <w:vertAlign w:val="superscript"/>
              </w:rPr>
              <w:t xml:space="preserve">2 </w:t>
            </w:r>
            <w:r w:rsidRPr="009F21E4">
              <w:t>Mitglieder des Kirchgemeinderats, einer Kommission oder des Kirchgemeindepersonals dürfen der Rechnungsprüfungskommission nicht angehören.</w:t>
            </w:r>
          </w:p>
        </w:tc>
      </w:tr>
    </w:tbl>
    <w:p w14:paraId="4BA11986" w14:textId="77777777" w:rsidR="00832353"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3238131" w14:textId="77777777" w:rsidTr="00832353">
        <w:trPr>
          <w:trHeight w:val="63"/>
        </w:trPr>
        <w:tc>
          <w:tcPr>
            <w:tcW w:w="2338" w:type="dxa"/>
            <w:tcBorders>
              <w:top w:val="nil"/>
              <w:left w:val="nil"/>
              <w:bottom w:val="nil"/>
              <w:right w:val="nil"/>
            </w:tcBorders>
          </w:tcPr>
          <w:p w14:paraId="09A8FAFB" w14:textId="77777777" w:rsidR="00832353" w:rsidRPr="009F21E4" w:rsidRDefault="00832353" w:rsidP="00832353"/>
        </w:tc>
        <w:tc>
          <w:tcPr>
            <w:tcW w:w="7326" w:type="dxa"/>
            <w:tcBorders>
              <w:top w:val="nil"/>
              <w:left w:val="nil"/>
              <w:bottom w:val="nil"/>
              <w:right w:val="nil"/>
            </w:tcBorders>
          </w:tcPr>
          <w:p w14:paraId="32B133F8" w14:textId="61B996F2" w:rsidR="00832353" w:rsidRPr="009F21E4" w:rsidRDefault="00832353" w:rsidP="00832353">
            <w:r>
              <w:rPr>
                <w:vertAlign w:val="superscript"/>
              </w:rPr>
              <w:t>3</w:t>
            </w:r>
            <w:r w:rsidRPr="009F21E4">
              <w:t xml:space="preserve"> </w:t>
            </w:r>
            <w:proofErr w:type="gramStart"/>
            <w:r w:rsidRPr="009F21E4">
              <w:t>Zusätzlich</w:t>
            </w:r>
            <w:proofErr w:type="gramEnd"/>
            <w:r w:rsidRPr="009F21E4">
              <w:t xml:space="preserve"> gelten die Unvereinbarkeitsbestimmungen der …. Landeskirche.</w:t>
            </w:r>
          </w:p>
        </w:tc>
      </w:tr>
    </w:tbl>
    <w:p w14:paraId="4C6024C0" w14:textId="77777777" w:rsidR="00832353" w:rsidRPr="009F21E4" w:rsidRDefault="00832353" w:rsidP="00832353"/>
    <w:p w14:paraId="7E5CF594"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5EAEF7C" w14:textId="77777777" w:rsidTr="00591B4F">
        <w:tc>
          <w:tcPr>
            <w:tcW w:w="2338" w:type="dxa"/>
            <w:tcBorders>
              <w:top w:val="nil"/>
              <w:left w:val="nil"/>
              <w:bottom w:val="nil"/>
              <w:right w:val="nil"/>
            </w:tcBorders>
          </w:tcPr>
          <w:p w14:paraId="4F462F0B" w14:textId="77777777" w:rsidR="00832353" w:rsidRPr="009F21E4" w:rsidRDefault="00832353" w:rsidP="00832353">
            <w:r w:rsidRPr="009F21E4">
              <w:t>Verwandtenausschluss</w:t>
            </w:r>
          </w:p>
        </w:tc>
        <w:tc>
          <w:tcPr>
            <w:tcW w:w="7326" w:type="dxa"/>
            <w:tcBorders>
              <w:top w:val="nil"/>
              <w:left w:val="nil"/>
              <w:bottom w:val="nil"/>
              <w:right w:val="nil"/>
            </w:tcBorders>
          </w:tcPr>
          <w:p w14:paraId="528791A3" w14:textId="77777777" w:rsidR="00832353" w:rsidRPr="00C310CD" w:rsidRDefault="00832353" w:rsidP="00832353">
            <w:pPr>
              <w:pStyle w:val="Artikel"/>
            </w:pPr>
            <w:r w:rsidRPr="00C310CD">
              <w:rPr>
                <w:vertAlign w:val="superscript"/>
              </w:rPr>
              <w:t>1</w:t>
            </w:r>
            <w:r w:rsidRPr="00C310CD">
              <w:t xml:space="preserve"> Verwandte und Verschwägerte in gerader Linie, voll- und halbbürtige Geschwister, Ehepartner sowie Personen, die zusammen in eingetragener Partnerschaft oder faktischer Lebensgemeinschaft leben, dürfen nicht gleichzeitig dem Kirchgemeinderat angehören.</w:t>
            </w:r>
          </w:p>
        </w:tc>
      </w:tr>
    </w:tbl>
    <w:p w14:paraId="10F236A6"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71C3DE9E" w14:textId="77777777" w:rsidTr="00591B4F">
        <w:tc>
          <w:tcPr>
            <w:tcW w:w="2338" w:type="dxa"/>
            <w:tcBorders>
              <w:top w:val="nil"/>
              <w:left w:val="nil"/>
              <w:bottom w:val="nil"/>
              <w:right w:val="nil"/>
            </w:tcBorders>
          </w:tcPr>
          <w:p w14:paraId="37274689" w14:textId="77777777" w:rsidR="00832353" w:rsidRPr="009F21E4" w:rsidRDefault="00832353" w:rsidP="00832353"/>
        </w:tc>
        <w:tc>
          <w:tcPr>
            <w:tcW w:w="7326" w:type="dxa"/>
            <w:tcBorders>
              <w:top w:val="nil"/>
              <w:left w:val="nil"/>
              <w:bottom w:val="nil"/>
              <w:right w:val="nil"/>
            </w:tcBorders>
          </w:tcPr>
          <w:p w14:paraId="78C9D380" w14:textId="77777777" w:rsidR="00832353" w:rsidRPr="009F21E4" w:rsidRDefault="00832353" w:rsidP="00832353">
            <w:r w:rsidRPr="009F21E4">
              <w:rPr>
                <w:vertAlign w:val="superscript"/>
              </w:rPr>
              <w:t>2</w:t>
            </w:r>
            <w:r w:rsidRPr="009F21E4">
              <w:t xml:space="preserve"> Wer mit einem Mitglied des Kirchgemeinderates, einer Kommission oder des Kirchgemeindepersonals in gerader Linie verwandt oder verschwägert, voll- und halbbürtig verschwistert, verheiratet oder in eingetragener </w:t>
            </w:r>
            <w:r w:rsidRPr="009F21E4">
              <w:lastRenderedPageBreak/>
              <w:t>Partnerschaft oder faktischer Lebensgemeinschaft verbunden ist, darf nicht gleichzeitig der Rechnungsprüfungskommission angehören.</w:t>
            </w:r>
          </w:p>
        </w:tc>
      </w:tr>
    </w:tbl>
    <w:p w14:paraId="02403CD4" w14:textId="77777777" w:rsidR="00832353" w:rsidRPr="009F21E4" w:rsidRDefault="00832353" w:rsidP="00832353"/>
    <w:p w14:paraId="756A3401"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07D6D9F" w14:textId="77777777" w:rsidTr="00591B4F">
        <w:tc>
          <w:tcPr>
            <w:tcW w:w="2338" w:type="dxa"/>
            <w:tcBorders>
              <w:top w:val="nil"/>
              <w:left w:val="nil"/>
              <w:bottom w:val="nil"/>
              <w:right w:val="nil"/>
            </w:tcBorders>
          </w:tcPr>
          <w:p w14:paraId="065A03E7" w14:textId="77777777" w:rsidR="00832353" w:rsidRPr="009F21E4" w:rsidRDefault="00832353" w:rsidP="00832353">
            <w:r w:rsidRPr="009F21E4">
              <w:t>Ausscheidungsregeln</w:t>
            </w:r>
          </w:p>
        </w:tc>
        <w:tc>
          <w:tcPr>
            <w:tcW w:w="7326" w:type="dxa"/>
            <w:tcBorders>
              <w:top w:val="nil"/>
              <w:left w:val="nil"/>
              <w:bottom w:val="nil"/>
              <w:right w:val="nil"/>
            </w:tcBorders>
          </w:tcPr>
          <w:p w14:paraId="465470EF" w14:textId="77777777" w:rsidR="00832353" w:rsidRPr="00C310CD" w:rsidRDefault="00832353" w:rsidP="00832353">
            <w:pPr>
              <w:pStyle w:val="Artikel"/>
              <w:rPr>
                <w:b/>
              </w:rPr>
            </w:pPr>
            <w:r w:rsidRPr="00C310CD">
              <w:rPr>
                <w:vertAlign w:val="superscript"/>
              </w:rPr>
              <w:t xml:space="preserve">1 </w:t>
            </w:r>
            <w:r w:rsidRPr="00C310CD">
              <w:t xml:space="preserve">Besteht zwischen gleichzeitig Gewählten ein Ausschlussgrund gemäss Art. 59, gilt </w:t>
            </w:r>
            <w:proofErr w:type="gramStart"/>
            <w:r w:rsidRPr="00C310CD">
              <w:t>mangels freiwilligem Verzicht</w:t>
            </w:r>
            <w:proofErr w:type="gramEnd"/>
            <w:r w:rsidRPr="00C310CD">
              <w:t xml:space="preserve"> diejenige Person als gewählt, die am meisten Stimmen erhalten hat. Die Präsidentin oder der Präsident zieht bei Stimmengleichheit das Los.</w:t>
            </w:r>
          </w:p>
        </w:tc>
      </w:tr>
    </w:tbl>
    <w:p w14:paraId="56E33CB6"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4D5A91D8" w14:textId="77777777" w:rsidTr="00591B4F">
        <w:tc>
          <w:tcPr>
            <w:tcW w:w="2338" w:type="dxa"/>
            <w:tcBorders>
              <w:top w:val="nil"/>
              <w:left w:val="nil"/>
              <w:bottom w:val="nil"/>
              <w:right w:val="nil"/>
            </w:tcBorders>
          </w:tcPr>
          <w:p w14:paraId="669CE4B0" w14:textId="77777777" w:rsidR="00832353" w:rsidRPr="009F21E4" w:rsidRDefault="00832353" w:rsidP="00832353"/>
        </w:tc>
        <w:tc>
          <w:tcPr>
            <w:tcW w:w="7326" w:type="dxa"/>
            <w:tcBorders>
              <w:top w:val="nil"/>
              <w:left w:val="nil"/>
              <w:bottom w:val="nil"/>
              <w:right w:val="nil"/>
            </w:tcBorders>
          </w:tcPr>
          <w:p w14:paraId="2BFE1439" w14:textId="77777777" w:rsidR="00832353" w:rsidRPr="009F21E4" w:rsidRDefault="00832353" w:rsidP="00832353">
            <w:pPr>
              <w:rPr>
                <w:b/>
              </w:rPr>
            </w:pPr>
            <w:r w:rsidRPr="009F21E4">
              <w:rPr>
                <w:vertAlign w:val="superscript"/>
              </w:rPr>
              <w:t>2</w:t>
            </w:r>
            <w:r w:rsidRPr="009F21E4">
              <w:t xml:space="preserve"> Besteht zwischen einer neu gewählten und einer bereits im Amt stehenden Person ein Ausschlussgrund, ist die neue Wahl ungültig, wenn die bereits im Amt stehende Person nicht freiwillig zurücktritt.</w:t>
            </w:r>
          </w:p>
        </w:tc>
      </w:tr>
    </w:tbl>
    <w:p w14:paraId="2699DBB8" w14:textId="77777777" w:rsidR="00832353" w:rsidRPr="009F21E4" w:rsidRDefault="00832353" w:rsidP="00832353"/>
    <w:p w14:paraId="778EE9EC"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78327DD4" w14:textId="77777777" w:rsidTr="00591B4F">
        <w:tc>
          <w:tcPr>
            <w:tcW w:w="2338" w:type="dxa"/>
            <w:tcBorders>
              <w:top w:val="nil"/>
              <w:left w:val="nil"/>
              <w:bottom w:val="nil"/>
              <w:right w:val="nil"/>
            </w:tcBorders>
          </w:tcPr>
          <w:p w14:paraId="40B0F8E6" w14:textId="77777777" w:rsidR="00832353" w:rsidRPr="009F21E4" w:rsidRDefault="00832353" w:rsidP="00832353">
            <w:r w:rsidRPr="009F21E4">
              <w:t>Wahlverfahren</w:t>
            </w:r>
          </w:p>
        </w:tc>
        <w:tc>
          <w:tcPr>
            <w:tcW w:w="7326" w:type="dxa"/>
            <w:tcBorders>
              <w:top w:val="nil"/>
              <w:left w:val="nil"/>
              <w:bottom w:val="nil"/>
              <w:right w:val="nil"/>
            </w:tcBorders>
          </w:tcPr>
          <w:p w14:paraId="60495443" w14:textId="77777777" w:rsidR="00832353" w:rsidRPr="00C310CD" w:rsidRDefault="00832353" w:rsidP="00832353">
            <w:pPr>
              <w:pStyle w:val="Artikel"/>
            </w:pPr>
            <w:r w:rsidRPr="00C310CD">
              <w:rPr>
                <w:vertAlign w:val="superscript"/>
              </w:rPr>
              <w:t>1</w:t>
            </w:r>
            <w:r w:rsidRPr="00C310CD">
              <w:t xml:space="preserve"> Die Präsidentin oder der Präsident lädt die Stimmberechtigten ein, Wahlvorschläge zu machen. Vorbehalten bleiben abweichende Vorschriften des übergeordneten Rechts. </w:t>
            </w:r>
          </w:p>
        </w:tc>
      </w:tr>
    </w:tbl>
    <w:p w14:paraId="44123902"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FFF69C8" w14:textId="77777777" w:rsidTr="00591B4F">
        <w:tc>
          <w:tcPr>
            <w:tcW w:w="2338" w:type="dxa"/>
            <w:tcBorders>
              <w:top w:val="nil"/>
              <w:left w:val="nil"/>
              <w:bottom w:val="nil"/>
              <w:right w:val="nil"/>
            </w:tcBorders>
          </w:tcPr>
          <w:p w14:paraId="0A21D979" w14:textId="77777777" w:rsidR="00832353" w:rsidRPr="009F21E4" w:rsidRDefault="00832353" w:rsidP="00832353"/>
        </w:tc>
        <w:tc>
          <w:tcPr>
            <w:tcW w:w="7326" w:type="dxa"/>
            <w:tcBorders>
              <w:top w:val="nil"/>
              <w:left w:val="nil"/>
              <w:bottom w:val="nil"/>
              <w:right w:val="nil"/>
            </w:tcBorders>
          </w:tcPr>
          <w:p w14:paraId="4FA09EF8" w14:textId="77777777" w:rsidR="00832353" w:rsidRPr="009F21E4" w:rsidRDefault="00832353" w:rsidP="00832353">
            <w:r w:rsidRPr="009F21E4">
              <w:rPr>
                <w:vertAlign w:val="superscript"/>
              </w:rPr>
              <w:t>2</w:t>
            </w:r>
            <w:r w:rsidRPr="009F21E4">
              <w:t xml:space="preserve"> Die Präsidentin oder der Präsident lässt die Vorschläge gut sichtbar darstellen.</w:t>
            </w:r>
          </w:p>
        </w:tc>
      </w:tr>
    </w:tbl>
    <w:p w14:paraId="648A07C1"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3974514" w14:textId="77777777" w:rsidTr="00591B4F">
        <w:tc>
          <w:tcPr>
            <w:tcW w:w="2338" w:type="dxa"/>
            <w:tcBorders>
              <w:top w:val="nil"/>
              <w:left w:val="nil"/>
              <w:bottom w:val="nil"/>
              <w:right w:val="nil"/>
            </w:tcBorders>
          </w:tcPr>
          <w:p w14:paraId="1E5858BF" w14:textId="77777777" w:rsidR="00832353" w:rsidRPr="009F21E4" w:rsidRDefault="00832353" w:rsidP="00832353"/>
        </w:tc>
        <w:tc>
          <w:tcPr>
            <w:tcW w:w="7326" w:type="dxa"/>
            <w:tcBorders>
              <w:top w:val="nil"/>
              <w:left w:val="nil"/>
              <w:bottom w:val="nil"/>
              <w:right w:val="nil"/>
            </w:tcBorders>
          </w:tcPr>
          <w:p w14:paraId="3E5164DD" w14:textId="77777777" w:rsidR="00832353" w:rsidRPr="009F21E4" w:rsidRDefault="00832353" w:rsidP="00832353">
            <w:r w:rsidRPr="009F21E4">
              <w:rPr>
                <w:vertAlign w:val="superscript"/>
              </w:rPr>
              <w:t>3</w:t>
            </w:r>
            <w:r w:rsidRPr="009F21E4">
              <w:t xml:space="preserve"> Liegen nicht mehr Vorschläge vor, als Sitze zu besetzen sind, erklärt die Präsidentin oder der Präsident die Vorgeschlagenen als gewählt.</w:t>
            </w:r>
          </w:p>
        </w:tc>
      </w:tr>
    </w:tbl>
    <w:p w14:paraId="6D420573"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636E2002" w14:textId="77777777" w:rsidTr="00591B4F">
        <w:tc>
          <w:tcPr>
            <w:tcW w:w="2338" w:type="dxa"/>
            <w:tcBorders>
              <w:top w:val="nil"/>
              <w:left w:val="nil"/>
              <w:bottom w:val="nil"/>
              <w:right w:val="nil"/>
            </w:tcBorders>
          </w:tcPr>
          <w:p w14:paraId="18D81047" w14:textId="77777777" w:rsidR="00832353" w:rsidRPr="009F21E4" w:rsidRDefault="00832353" w:rsidP="00832353"/>
        </w:tc>
        <w:tc>
          <w:tcPr>
            <w:tcW w:w="7326" w:type="dxa"/>
            <w:tcBorders>
              <w:top w:val="nil"/>
              <w:left w:val="nil"/>
              <w:bottom w:val="nil"/>
              <w:right w:val="nil"/>
            </w:tcBorders>
          </w:tcPr>
          <w:p w14:paraId="33F5453E" w14:textId="77777777" w:rsidR="00832353" w:rsidRPr="009F21E4" w:rsidRDefault="00832353" w:rsidP="00832353">
            <w:r w:rsidRPr="009F21E4">
              <w:rPr>
                <w:vertAlign w:val="superscript"/>
              </w:rPr>
              <w:t>4</w:t>
            </w:r>
            <w:r w:rsidRPr="009F21E4">
              <w:t xml:space="preserve"> Liegen mehr Vorschläge vor, wählt die Versammlung geheim.</w:t>
            </w:r>
          </w:p>
        </w:tc>
      </w:tr>
    </w:tbl>
    <w:p w14:paraId="12CEC751"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5D68675" w14:textId="77777777" w:rsidTr="00591B4F">
        <w:tc>
          <w:tcPr>
            <w:tcW w:w="2338" w:type="dxa"/>
            <w:tcBorders>
              <w:top w:val="nil"/>
              <w:left w:val="nil"/>
              <w:bottom w:val="nil"/>
              <w:right w:val="nil"/>
            </w:tcBorders>
          </w:tcPr>
          <w:p w14:paraId="21C1390E" w14:textId="77777777" w:rsidR="00832353" w:rsidRPr="009F21E4" w:rsidRDefault="00832353" w:rsidP="00832353"/>
        </w:tc>
        <w:tc>
          <w:tcPr>
            <w:tcW w:w="7326" w:type="dxa"/>
            <w:tcBorders>
              <w:top w:val="nil"/>
              <w:left w:val="nil"/>
              <w:bottom w:val="nil"/>
              <w:right w:val="nil"/>
            </w:tcBorders>
          </w:tcPr>
          <w:p w14:paraId="0CB6A4A2" w14:textId="77777777" w:rsidR="00832353" w:rsidRPr="009F21E4" w:rsidRDefault="00832353" w:rsidP="00832353">
            <w:r w:rsidRPr="009F21E4">
              <w:rPr>
                <w:vertAlign w:val="superscript"/>
              </w:rPr>
              <w:t>5</w:t>
            </w:r>
            <w:r w:rsidRPr="009F21E4">
              <w:t xml:space="preserve"> Die Stimmenzählerinnen und Stimmenzähler verteilen die Zettel. Sie melden die Anzahl der Sekretärin oder dem Sekretär.</w:t>
            </w:r>
          </w:p>
        </w:tc>
      </w:tr>
    </w:tbl>
    <w:p w14:paraId="21F12BC5"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2449F789" w14:textId="77777777" w:rsidTr="00591B4F">
        <w:tc>
          <w:tcPr>
            <w:tcW w:w="2338" w:type="dxa"/>
            <w:tcBorders>
              <w:top w:val="nil"/>
              <w:left w:val="nil"/>
              <w:bottom w:val="nil"/>
              <w:right w:val="nil"/>
            </w:tcBorders>
          </w:tcPr>
          <w:p w14:paraId="3C28E24F" w14:textId="77777777" w:rsidR="00832353" w:rsidRPr="009F21E4" w:rsidRDefault="00832353" w:rsidP="00832353"/>
        </w:tc>
        <w:tc>
          <w:tcPr>
            <w:tcW w:w="7326" w:type="dxa"/>
            <w:tcBorders>
              <w:top w:val="nil"/>
              <w:left w:val="nil"/>
              <w:bottom w:val="nil"/>
              <w:right w:val="nil"/>
            </w:tcBorders>
          </w:tcPr>
          <w:p w14:paraId="077EBDF4" w14:textId="77777777" w:rsidR="00832353" w:rsidRPr="009F21E4" w:rsidRDefault="00832353" w:rsidP="00832353">
            <w:r w:rsidRPr="009F21E4">
              <w:rPr>
                <w:vertAlign w:val="superscript"/>
              </w:rPr>
              <w:t>6</w:t>
            </w:r>
            <w:r w:rsidRPr="009F21E4">
              <w:t xml:space="preserve"> Die Stimmberechtigten dürfen</w:t>
            </w:r>
          </w:p>
        </w:tc>
      </w:tr>
      <w:tr w:rsidR="00832353" w:rsidRPr="009F21E4" w14:paraId="6F07D95E" w14:textId="77777777" w:rsidTr="00591B4F">
        <w:tc>
          <w:tcPr>
            <w:tcW w:w="2338" w:type="dxa"/>
            <w:tcBorders>
              <w:top w:val="nil"/>
              <w:left w:val="nil"/>
              <w:bottom w:val="nil"/>
              <w:right w:val="nil"/>
            </w:tcBorders>
          </w:tcPr>
          <w:p w14:paraId="44A9F798" w14:textId="77777777" w:rsidR="00832353" w:rsidRPr="009F21E4" w:rsidRDefault="00832353" w:rsidP="00832353"/>
        </w:tc>
        <w:tc>
          <w:tcPr>
            <w:tcW w:w="7326" w:type="dxa"/>
            <w:tcBorders>
              <w:top w:val="nil"/>
              <w:left w:val="nil"/>
              <w:bottom w:val="nil"/>
              <w:right w:val="nil"/>
            </w:tcBorders>
          </w:tcPr>
          <w:p w14:paraId="478C5E3B" w14:textId="77777777" w:rsidR="00832353" w:rsidRPr="009F21E4" w:rsidRDefault="00832353" w:rsidP="00832353">
            <w:pPr>
              <w:pStyle w:val="Aufzhlung1"/>
            </w:pPr>
            <w:r w:rsidRPr="009F21E4">
              <w:t>so viele Namen auf den Zettel schreiben, als Sitze zu besetzen sind,</w:t>
            </w:r>
          </w:p>
        </w:tc>
      </w:tr>
      <w:tr w:rsidR="00832353" w:rsidRPr="009F21E4" w14:paraId="3493A563" w14:textId="77777777" w:rsidTr="00591B4F">
        <w:tc>
          <w:tcPr>
            <w:tcW w:w="2338" w:type="dxa"/>
            <w:tcBorders>
              <w:top w:val="nil"/>
              <w:left w:val="nil"/>
              <w:bottom w:val="nil"/>
              <w:right w:val="nil"/>
            </w:tcBorders>
          </w:tcPr>
          <w:p w14:paraId="1B2AE67C" w14:textId="77777777" w:rsidR="00832353" w:rsidRPr="009F21E4" w:rsidRDefault="00832353" w:rsidP="00832353"/>
        </w:tc>
        <w:tc>
          <w:tcPr>
            <w:tcW w:w="7326" w:type="dxa"/>
            <w:tcBorders>
              <w:top w:val="nil"/>
              <w:left w:val="nil"/>
              <w:bottom w:val="nil"/>
              <w:right w:val="nil"/>
            </w:tcBorders>
          </w:tcPr>
          <w:p w14:paraId="57D8D5EC" w14:textId="77777777" w:rsidR="00832353" w:rsidRPr="009F21E4" w:rsidRDefault="00832353" w:rsidP="00832353">
            <w:pPr>
              <w:pStyle w:val="Aufzhlung1"/>
            </w:pPr>
            <w:r w:rsidRPr="009F21E4">
              <w:t>nur wählen, wer vorgeschlagen ist.</w:t>
            </w:r>
          </w:p>
        </w:tc>
      </w:tr>
    </w:tbl>
    <w:p w14:paraId="1F3C9AF6"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0086DFE3" w14:textId="77777777" w:rsidTr="00591B4F">
        <w:tc>
          <w:tcPr>
            <w:tcW w:w="2338" w:type="dxa"/>
            <w:tcBorders>
              <w:top w:val="nil"/>
              <w:left w:val="nil"/>
              <w:bottom w:val="nil"/>
              <w:right w:val="nil"/>
            </w:tcBorders>
          </w:tcPr>
          <w:p w14:paraId="73119A98" w14:textId="77777777" w:rsidR="00832353" w:rsidRPr="009F21E4" w:rsidRDefault="00832353" w:rsidP="00832353"/>
        </w:tc>
        <w:tc>
          <w:tcPr>
            <w:tcW w:w="7326" w:type="dxa"/>
            <w:tcBorders>
              <w:top w:val="nil"/>
              <w:left w:val="nil"/>
              <w:bottom w:val="nil"/>
              <w:right w:val="nil"/>
            </w:tcBorders>
          </w:tcPr>
          <w:p w14:paraId="0564A126" w14:textId="77777777" w:rsidR="00832353" w:rsidRPr="009F21E4" w:rsidRDefault="00832353" w:rsidP="00832353">
            <w:r w:rsidRPr="009F21E4">
              <w:rPr>
                <w:vertAlign w:val="superscript"/>
              </w:rPr>
              <w:t>7</w:t>
            </w:r>
            <w:r w:rsidRPr="009F21E4">
              <w:t xml:space="preserve"> Die Stimmenzählerinnen und Stimmenzähler sammeln die Zettel wieder ein.</w:t>
            </w:r>
          </w:p>
        </w:tc>
      </w:tr>
    </w:tbl>
    <w:p w14:paraId="5147B9F7"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2E1AE3E3" w14:textId="77777777" w:rsidTr="00591B4F">
        <w:tc>
          <w:tcPr>
            <w:tcW w:w="2338" w:type="dxa"/>
            <w:tcBorders>
              <w:top w:val="nil"/>
              <w:left w:val="nil"/>
              <w:bottom w:val="nil"/>
              <w:right w:val="nil"/>
            </w:tcBorders>
          </w:tcPr>
          <w:p w14:paraId="47B622E8" w14:textId="77777777" w:rsidR="00832353" w:rsidRPr="009F21E4" w:rsidRDefault="00832353" w:rsidP="00832353"/>
        </w:tc>
        <w:tc>
          <w:tcPr>
            <w:tcW w:w="7326" w:type="dxa"/>
            <w:tcBorders>
              <w:top w:val="nil"/>
              <w:left w:val="nil"/>
              <w:bottom w:val="nil"/>
              <w:right w:val="nil"/>
            </w:tcBorders>
          </w:tcPr>
          <w:p w14:paraId="3165EBFC" w14:textId="77777777" w:rsidR="00832353" w:rsidRPr="009F21E4" w:rsidRDefault="00832353" w:rsidP="00832353">
            <w:r w:rsidRPr="009F21E4">
              <w:rPr>
                <w:vertAlign w:val="superscript"/>
              </w:rPr>
              <w:t>8</w:t>
            </w:r>
            <w:r w:rsidRPr="009F21E4">
              <w:t xml:space="preserve"> Die Stimmenzählerinnen und Stimmenzähler sowie die Sekretärin oder der Sekretär</w:t>
            </w:r>
          </w:p>
        </w:tc>
      </w:tr>
      <w:tr w:rsidR="00832353" w:rsidRPr="009F21E4" w14:paraId="45000F3B" w14:textId="77777777" w:rsidTr="00591B4F">
        <w:tc>
          <w:tcPr>
            <w:tcW w:w="2338" w:type="dxa"/>
            <w:tcBorders>
              <w:top w:val="nil"/>
              <w:left w:val="nil"/>
              <w:bottom w:val="nil"/>
              <w:right w:val="nil"/>
            </w:tcBorders>
          </w:tcPr>
          <w:p w14:paraId="58A53DED" w14:textId="77777777" w:rsidR="00832353" w:rsidRPr="009F21E4" w:rsidRDefault="00832353" w:rsidP="00832353"/>
        </w:tc>
        <w:tc>
          <w:tcPr>
            <w:tcW w:w="7326" w:type="dxa"/>
            <w:tcBorders>
              <w:top w:val="nil"/>
              <w:left w:val="nil"/>
              <w:bottom w:val="nil"/>
              <w:right w:val="nil"/>
            </w:tcBorders>
          </w:tcPr>
          <w:p w14:paraId="56458B5B" w14:textId="77777777" w:rsidR="00832353" w:rsidRPr="009F21E4" w:rsidRDefault="00832353" w:rsidP="00832353">
            <w:pPr>
              <w:pStyle w:val="Aufzhlung1"/>
            </w:pPr>
            <w:r w:rsidRPr="009F21E4">
              <w:t>prüfen, ob sie nicht mehr Zettel haben, als verteilt worden sind (Art. 62),</w:t>
            </w:r>
          </w:p>
        </w:tc>
      </w:tr>
      <w:tr w:rsidR="00832353" w:rsidRPr="009F21E4" w14:paraId="6573AB67" w14:textId="77777777" w:rsidTr="00591B4F">
        <w:tc>
          <w:tcPr>
            <w:tcW w:w="2338" w:type="dxa"/>
            <w:tcBorders>
              <w:top w:val="nil"/>
              <w:left w:val="nil"/>
              <w:bottom w:val="nil"/>
              <w:right w:val="nil"/>
            </w:tcBorders>
          </w:tcPr>
          <w:p w14:paraId="2E5516DD" w14:textId="77777777" w:rsidR="00832353" w:rsidRPr="009F21E4" w:rsidRDefault="00832353" w:rsidP="00832353"/>
        </w:tc>
        <w:tc>
          <w:tcPr>
            <w:tcW w:w="7326" w:type="dxa"/>
            <w:tcBorders>
              <w:top w:val="nil"/>
              <w:left w:val="nil"/>
              <w:bottom w:val="nil"/>
              <w:right w:val="nil"/>
            </w:tcBorders>
          </w:tcPr>
          <w:p w14:paraId="115ADA41" w14:textId="77777777" w:rsidR="00832353" w:rsidRPr="009F21E4" w:rsidRDefault="00832353" w:rsidP="00832353">
            <w:pPr>
              <w:pStyle w:val="Aufzhlung1"/>
            </w:pPr>
            <w:r w:rsidRPr="009F21E4">
              <w:t>scheiden ungültige Zettel von den gültigen (Art. 63) und</w:t>
            </w:r>
          </w:p>
        </w:tc>
      </w:tr>
      <w:tr w:rsidR="00832353" w:rsidRPr="009F21E4" w14:paraId="16E5298F" w14:textId="77777777" w:rsidTr="00591B4F">
        <w:tc>
          <w:tcPr>
            <w:tcW w:w="2338" w:type="dxa"/>
            <w:tcBorders>
              <w:top w:val="nil"/>
              <w:left w:val="nil"/>
              <w:bottom w:val="nil"/>
              <w:right w:val="nil"/>
            </w:tcBorders>
          </w:tcPr>
          <w:p w14:paraId="21838CAD" w14:textId="77777777" w:rsidR="00832353" w:rsidRPr="009F21E4" w:rsidRDefault="00832353" w:rsidP="00832353"/>
        </w:tc>
        <w:tc>
          <w:tcPr>
            <w:tcW w:w="7326" w:type="dxa"/>
            <w:tcBorders>
              <w:top w:val="nil"/>
              <w:left w:val="nil"/>
              <w:bottom w:val="nil"/>
              <w:right w:val="nil"/>
            </w:tcBorders>
          </w:tcPr>
          <w:p w14:paraId="4EB87ECC" w14:textId="77777777" w:rsidR="00832353" w:rsidRPr="009F21E4" w:rsidRDefault="00832353" w:rsidP="00832353">
            <w:pPr>
              <w:pStyle w:val="Aufzhlung1"/>
            </w:pPr>
            <w:r w:rsidRPr="009F21E4">
              <w:t>ermitteln das Ergebnis (Art. 64 und 65).</w:t>
            </w:r>
          </w:p>
        </w:tc>
      </w:tr>
    </w:tbl>
    <w:p w14:paraId="7078176E" w14:textId="77777777" w:rsidR="00832353" w:rsidRPr="009F21E4" w:rsidRDefault="00832353" w:rsidP="00832353"/>
    <w:p w14:paraId="4A27D7EA"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47ECCB57" w14:textId="77777777" w:rsidTr="00591B4F">
        <w:tc>
          <w:tcPr>
            <w:tcW w:w="2338" w:type="dxa"/>
            <w:tcBorders>
              <w:top w:val="nil"/>
              <w:left w:val="nil"/>
              <w:bottom w:val="nil"/>
              <w:right w:val="nil"/>
            </w:tcBorders>
          </w:tcPr>
          <w:p w14:paraId="7592F6B5" w14:textId="77777777" w:rsidR="00832353" w:rsidRPr="009F21E4" w:rsidRDefault="00832353" w:rsidP="00832353">
            <w:r w:rsidRPr="009F21E4">
              <w:t>Ungültiger Wahlgang</w:t>
            </w:r>
          </w:p>
        </w:tc>
        <w:tc>
          <w:tcPr>
            <w:tcW w:w="7326" w:type="dxa"/>
            <w:tcBorders>
              <w:top w:val="nil"/>
              <w:left w:val="nil"/>
              <w:bottom w:val="nil"/>
              <w:right w:val="nil"/>
            </w:tcBorders>
          </w:tcPr>
          <w:p w14:paraId="220F81A1" w14:textId="77777777" w:rsidR="00832353" w:rsidRPr="00C310CD" w:rsidRDefault="00832353" w:rsidP="00832353">
            <w:pPr>
              <w:pStyle w:val="Artikel"/>
            </w:pPr>
            <w:r w:rsidRPr="00C310CD">
              <w:rPr>
                <w:vertAlign w:val="superscript"/>
              </w:rPr>
              <w:t xml:space="preserve">1 </w:t>
            </w:r>
            <w:r w:rsidRPr="00C310CD">
              <w:t>Die Präsidentin oder der Präsident lässt den Wahlgang wiederholen, wenn die Zahl der eingesammelten Zettel die der ausgeteilten übersteigt.</w:t>
            </w:r>
          </w:p>
        </w:tc>
      </w:tr>
    </w:tbl>
    <w:p w14:paraId="624197E1" w14:textId="77777777" w:rsidR="00832353" w:rsidRPr="009F21E4" w:rsidRDefault="00832353" w:rsidP="00832353">
      <w:pPr>
        <w:numPr>
          <w:ilvl w:val="12"/>
          <w:numId w:val="0"/>
        </w:numPr>
        <w:rPr>
          <w:szCs w:val="21"/>
        </w:rPr>
      </w:pPr>
    </w:p>
    <w:p w14:paraId="096C7353" w14:textId="77777777" w:rsidR="00832353" w:rsidRPr="009F21E4" w:rsidRDefault="00832353" w:rsidP="00832353">
      <w:pPr>
        <w:numPr>
          <w:ilvl w:val="12"/>
          <w:numId w:val="0"/>
        </w:num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0EF2CBD" w14:textId="77777777" w:rsidTr="00591B4F">
        <w:tc>
          <w:tcPr>
            <w:tcW w:w="2338" w:type="dxa"/>
            <w:tcBorders>
              <w:top w:val="nil"/>
              <w:left w:val="nil"/>
              <w:bottom w:val="nil"/>
              <w:right w:val="nil"/>
            </w:tcBorders>
          </w:tcPr>
          <w:p w14:paraId="2090EFCD" w14:textId="77777777" w:rsidR="00832353" w:rsidRPr="009F21E4" w:rsidRDefault="00832353" w:rsidP="00832353">
            <w:r w:rsidRPr="009F21E4">
              <w:t>Nicht zu berücksichtigende Zettel</w:t>
            </w:r>
          </w:p>
        </w:tc>
        <w:tc>
          <w:tcPr>
            <w:tcW w:w="7326" w:type="dxa"/>
            <w:tcBorders>
              <w:top w:val="nil"/>
              <w:left w:val="nil"/>
              <w:bottom w:val="nil"/>
              <w:right w:val="nil"/>
            </w:tcBorders>
          </w:tcPr>
          <w:p w14:paraId="734C4B3C" w14:textId="77777777" w:rsidR="00832353" w:rsidRPr="00FA2050" w:rsidRDefault="00832353" w:rsidP="00832353">
            <w:pPr>
              <w:pStyle w:val="Artikel"/>
            </w:pPr>
            <w:r w:rsidRPr="00C310CD">
              <w:rPr>
                <w:vertAlign w:val="superscript"/>
              </w:rPr>
              <w:t xml:space="preserve">1 </w:t>
            </w:r>
            <w:r w:rsidRPr="00C310CD">
              <w:t>Leere Zettel werden nicht berücksichtigt.</w:t>
            </w:r>
          </w:p>
        </w:tc>
      </w:tr>
    </w:tbl>
    <w:p w14:paraId="7D724405" w14:textId="77777777" w:rsidR="00832353"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87D30EB" w14:textId="77777777" w:rsidTr="00591B4F">
        <w:tc>
          <w:tcPr>
            <w:tcW w:w="2338" w:type="dxa"/>
            <w:tcBorders>
              <w:top w:val="nil"/>
              <w:left w:val="nil"/>
              <w:bottom w:val="nil"/>
              <w:right w:val="nil"/>
            </w:tcBorders>
          </w:tcPr>
          <w:p w14:paraId="68C61040" w14:textId="77777777" w:rsidR="00832353" w:rsidRPr="009F21E4" w:rsidRDefault="00832353" w:rsidP="00832353"/>
        </w:tc>
        <w:tc>
          <w:tcPr>
            <w:tcW w:w="7326" w:type="dxa"/>
            <w:tcBorders>
              <w:top w:val="nil"/>
              <w:left w:val="nil"/>
              <w:bottom w:val="nil"/>
              <w:right w:val="nil"/>
            </w:tcBorders>
          </w:tcPr>
          <w:p w14:paraId="116A5CF7" w14:textId="77777777" w:rsidR="00832353" w:rsidRPr="009F21E4" w:rsidRDefault="00832353" w:rsidP="00832353">
            <w:r w:rsidRPr="009F21E4">
              <w:rPr>
                <w:vertAlign w:val="superscript"/>
              </w:rPr>
              <w:t>2</w:t>
            </w:r>
            <w:r w:rsidRPr="009F21E4">
              <w:t xml:space="preserve"> Ein Zettel ist ungültig, wenn er nur Namen von nicht Vorgeschlagenen enthält.</w:t>
            </w:r>
          </w:p>
        </w:tc>
      </w:tr>
    </w:tbl>
    <w:p w14:paraId="74805F2D" w14:textId="77777777" w:rsidR="00832353" w:rsidRPr="009F21E4" w:rsidRDefault="00832353" w:rsidP="00832353"/>
    <w:p w14:paraId="23A8825F"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5C3A055D" w14:textId="77777777" w:rsidTr="00591B4F">
        <w:tc>
          <w:tcPr>
            <w:tcW w:w="2338" w:type="dxa"/>
            <w:tcBorders>
              <w:top w:val="nil"/>
              <w:left w:val="nil"/>
              <w:bottom w:val="nil"/>
              <w:right w:val="nil"/>
            </w:tcBorders>
          </w:tcPr>
          <w:p w14:paraId="129E2CD6" w14:textId="77777777" w:rsidR="00832353" w:rsidRPr="009F21E4" w:rsidRDefault="00832353" w:rsidP="00832353">
            <w:r w:rsidRPr="009F21E4">
              <w:t>Ungültige Namen</w:t>
            </w:r>
          </w:p>
        </w:tc>
        <w:tc>
          <w:tcPr>
            <w:tcW w:w="7326" w:type="dxa"/>
            <w:tcBorders>
              <w:top w:val="nil"/>
              <w:left w:val="nil"/>
              <w:bottom w:val="nil"/>
              <w:right w:val="nil"/>
            </w:tcBorders>
          </w:tcPr>
          <w:p w14:paraId="592ADBAB" w14:textId="77777777" w:rsidR="00832353" w:rsidRPr="00C310CD" w:rsidRDefault="00832353" w:rsidP="00832353">
            <w:pPr>
              <w:pStyle w:val="Artikel"/>
            </w:pPr>
            <w:r w:rsidRPr="00C310CD">
              <w:rPr>
                <w:vertAlign w:val="superscript"/>
              </w:rPr>
              <w:t>1</w:t>
            </w:r>
            <w:r w:rsidRPr="00C310CD">
              <w:t xml:space="preserve"> Ein Name ist ungültig, wenn er</w:t>
            </w:r>
          </w:p>
        </w:tc>
      </w:tr>
      <w:tr w:rsidR="00832353" w:rsidRPr="009F21E4" w14:paraId="46C28EAC" w14:textId="77777777" w:rsidTr="00591B4F">
        <w:tc>
          <w:tcPr>
            <w:tcW w:w="2338" w:type="dxa"/>
            <w:tcBorders>
              <w:top w:val="nil"/>
              <w:left w:val="nil"/>
              <w:bottom w:val="nil"/>
              <w:right w:val="nil"/>
            </w:tcBorders>
          </w:tcPr>
          <w:p w14:paraId="38EC9D3F" w14:textId="77777777" w:rsidR="00832353" w:rsidRPr="009F21E4" w:rsidRDefault="00832353" w:rsidP="00832353"/>
        </w:tc>
        <w:tc>
          <w:tcPr>
            <w:tcW w:w="7326" w:type="dxa"/>
            <w:tcBorders>
              <w:top w:val="nil"/>
              <w:left w:val="nil"/>
              <w:bottom w:val="nil"/>
              <w:right w:val="nil"/>
            </w:tcBorders>
          </w:tcPr>
          <w:p w14:paraId="68595945" w14:textId="77777777" w:rsidR="00832353" w:rsidRPr="009F21E4" w:rsidRDefault="00832353" w:rsidP="00832353">
            <w:pPr>
              <w:pStyle w:val="Aufzhlung1"/>
            </w:pPr>
            <w:r w:rsidRPr="009F21E4">
              <w:t>nicht eindeutig einem Vorschlag zugeordnet werden kann,</w:t>
            </w:r>
          </w:p>
        </w:tc>
      </w:tr>
      <w:tr w:rsidR="00832353" w:rsidRPr="009F21E4" w14:paraId="70AFC0DA" w14:textId="77777777" w:rsidTr="00591B4F">
        <w:tc>
          <w:tcPr>
            <w:tcW w:w="2338" w:type="dxa"/>
            <w:tcBorders>
              <w:top w:val="nil"/>
              <w:left w:val="nil"/>
              <w:bottom w:val="nil"/>
              <w:right w:val="nil"/>
            </w:tcBorders>
          </w:tcPr>
          <w:p w14:paraId="30E837D3" w14:textId="77777777" w:rsidR="00832353" w:rsidRPr="009F21E4" w:rsidRDefault="00832353" w:rsidP="00832353"/>
        </w:tc>
        <w:tc>
          <w:tcPr>
            <w:tcW w:w="7326" w:type="dxa"/>
            <w:tcBorders>
              <w:top w:val="nil"/>
              <w:left w:val="nil"/>
              <w:bottom w:val="nil"/>
              <w:right w:val="nil"/>
            </w:tcBorders>
          </w:tcPr>
          <w:p w14:paraId="57B25D3D" w14:textId="77777777" w:rsidR="00832353" w:rsidRPr="009F21E4" w:rsidRDefault="00832353" w:rsidP="00832353">
            <w:pPr>
              <w:pStyle w:val="Aufzhlung1"/>
            </w:pPr>
            <w:r w:rsidRPr="009F21E4">
              <w:t>mehr als einmal auf einem Zettel steht oder</w:t>
            </w:r>
          </w:p>
        </w:tc>
      </w:tr>
      <w:tr w:rsidR="00832353" w:rsidRPr="009F21E4" w14:paraId="53A26DF9" w14:textId="77777777" w:rsidTr="00591B4F">
        <w:tc>
          <w:tcPr>
            <w:tcW w:w="2338" w:type="dxa"/>
            <w:tcBorders>
              <w:top w:val="nil"/>
              <w:left w:val="nil"/>
              <w:bottom w:val="nil"/>
              <w:right w:val="nil"/>
            </w:tcBorders>
          </w:tcPr>
          <w:p w14:paraId="21866747" w14:textId="77777777" w:rsidR="00832353" w:rsidRPr="009F21E4" w:rsidRDefault="00832353" w:rsidP="00832353"/>
        </w:tc>
        <w:tc>
          <w:tcPr>
            <w:tcW w:w="7326" w:type="dxa"/>
            <w:tcBorders>
              <w:top w:val="nil"/>
              <w:left w:val="nil"/>
              <w:bottom w:val="nil"/>
              <w:right w:val="nil"/>
            </w:tcBorders>
          </w:tcPr>
          <w:p w14:paraId="3C34E0D7" w14:textId="77777777" w:rsidR="00832353" w:rsidRPr="009F21E4" w:rsidRDefault="00832353" w:rsidP="00832353">
            <w:pPr>
              <w:pStyle w:val="Aufzhlung1"/>
            </w:pPr>
            <w:r w:rsidRPr="009F21E4">
              <w:t>überzählig ist, weil der Zettel mehr Namen enthält, als Sitze zu vergeben sind.</w:t>
            </w:r>
          </w:p>
        </w:tc>
      </w:tr>
    </w:tbl>
    <w:p w14:paraId="1961C971"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4BBF1CB6" w14:textId="77777777" w:rsidTr="00591B4F">
        <w:tc>
          <w:tcPr>
            <w:tcW w:w="2338" w:type="dxa"/>
            <w:tcBorders>
              <w:top w:val="nil"/>
              <w:left w:val="nil"/>
              <w:bottom w:val="nil"/>
              <w:right w:val="nil"/>
            </w:tcBorders>
          </w:tcPr>
          <w:p w14:paraId="5779C1AD" w14:textId="77777777" w:rsidR="00832353" w:rsidRPr="009F21E4" w:rsidRDefault="00832353" w:rsidP="00832353"/>
        </w:tc>
        <w:tc>
          <w:tcPr>
            <w:tcW w:w="7326" w:type="dxa"/>
            <w:tcBorders>
              <w:top w:val="nil"/>
              <w:left w:val="nil"/>
              <w:bottom w:val="nil"/>
              <w:right w:val="nil"/>
            </w:tcBorders>
          </w:tcPr>
          <w:p w14:paraId="7507EA94" w14:textId="77777777" w:rsidR="00832353" w:rsidRPr="009F21E4" w:rsidRDefault="00832353" w:rsidP="00832353">
            <w:r w:rsidRPr="009F21E4">
              <w:rPr>
                <w:vertAlign w:val="superscript"/>
              </w:rPr>
              <w:t>2</w:t>
            </w:r>
            <w:r w:rsidRPr="009F21E4">
              <w:t xml:space="preserve"> Die Stimmenzählerinnen und Stimmenzähler sowie die Sekretärin oder der Sekretär streichen zuerst die letzten Namen, bei mehreren Namen nur die Wiederholung.</w:t>
            </w:r>
          </w:p>
        </w:tc>
      </w:tr>
    </w:tbl>
    <w:p w14:paraId="7DBD5026" w14:textId="77777777" w:rsidR="00832353" w:rsidRPr="009F21E4" w:rsidRDefault="00832353" w:rsidP="00832353"/>
    <w:p w14:paraId="62B8C06F"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24AD52A" w14:textId="77777777" w:rsidTr="00591B4F">
        <w:tc>
          <w:tcPr>
            <w:tcW w:w="2338" w:type="dxa"/>
            <w:tcBorders>
              <w:top w:val="nil"/>
              <w:left w:val="nil"/>
              <w:bottom w:val="nil"/>
              <w:right w:val="nil"/>
            </w:tcBorders>
          </w:tcPr>
          <w:p w14:paraId="64BB3B43" w14:textId="77777777" w:rsidR="00832353" w:rsidRPr="009F21E4" w:rsidRDefault="00832353" w:rsidP="00832353">
            <w:r w:rsidRPr="009F21E4">
              <w:t>Ermittlung</w:t>
            </w:r>
          </w:p>
        </w:tc>
        <w:tc>
          <w:tcPr>
            <w:tcW w:w="7326" w:type="dxa"/>
            <w:tcBorders>
              <w:top w:val="nil"/>
              <w:left w:val="nil"/>
              <w:bottom w:val="nil"/>
              <w:right w:val="nil"/>
            </w:tcBorders>
          </w:tcPr>
          <w:p w14:paraId="7DDD6A7A" w14:textId="77777777" w:rsidR="00832353" w:rsidRPr="00C310CD" w:rsidRDefault="00832353" w:rsidP="00832353">
            <w:pPr>
              <w:pStyle w:val="Artikel"/>
            </w:pPr>
            <w:r w:rsidRPr="00C310CD">
              <w:rPr>
                <w:vertAlign w:val="superscript"/>
              </w:rPr>
              <w:t>1</w:t>
            </w:r>
            <w:r w:rsidRPr="00C310CD">
              <w:t xml:space="preserve"> Die eingelangten gültigen Stimmen werden zusammengezählt und durch die doppelte Zahl der </w:t>
            </w:r>
            <w:proofErr w:type="gramStart"/>
            <w:r w:rsidRPr="00C310CD">
              <w:t>zu besetzenden Sitze</w:t>
            </w:r>
            <w:proofErr w:type="gramEnd"/>
            <w:r w:rsidRPr="00C310CD">
              <w:t xml:space="preserve"> geteilt; die nächsthöhere ganze Zahl ist das absolute Mehr. Für die Berechnung des Mehrs fallen die leeren Stimmen ausser Betracht. </w:t>
            </w:r>
          </w:p>
        </w:tc>
      </w:tr>
    </w:tbl>
    <w:p w14:paraId="7BE0760F"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1B2356C6" w14:textId="77777777" w:rsidTr="00591B4F">
        <w:tc>
          <w:tcPr>
            <w:tcW w:w="2338" w:type="dxa"/>
            <w:tcBorders>
              <w:top w:val="nil"/>
              <w:left w:val="nil"/>
              <w:bottom w:val="nil"/>
              <w:right w:val="nil"/>
            </w:tcBorders>
          </w:tcPr>
          <w:p w14:paraId="6D1E1A6D" w14:textId="77777777" w:rsidR="00832353" w:rsidRPr="009F21E4" w:rsidRDefault="00832353" w:rsidP="00832353"/>
        </w:tc>
        <w:tc>
          <w:tcPr>
            <w:tcW w:w="7326" w:type="dxa"/>
            <w:tcBorders>
              <w:top w:val="nil"/>
              <w:left w:val="nil"/>
              <w:bottom w:val="nil"/>
              <w:right w:val="nil"/>
            </w:tcBorders>
          </w:tcPr>
          <w:p w14:paraId="36E8C6E7" w14:textId="77777777" w:rsidR="00832353" w:rsidRPr="009F21E4" w:rsidRDefault="00832353" w:rsidP="00832353">
            <w:r w:rsidRPr="009F21E4">
              <w:rPr>
                <w:vertAlign w:val="superscript"/>
              </w:rPr>
              <w:t>2</w:t>
            </w:r>
            <w:r w:rsidRPr="009F21E4">
              <w:t xml:space="preserve"> Wer das absolute Mehr erreicht, ist gewählt. Erreichen zu viele Vorgeschlagene das absolute Mehr, sind diejenigen gewählt, die am meisten Stimmen haben.</w:t>
            </w:r>
          </w:p>
        </w:tc>
      </w:tr>
    </w:tbl>
    <w:p w14:paraId="35C4AF04"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21C32E49" w14:textId="77777777" w:rsidTr="00591B4F">
        <w:tc>
          <w:tcPr>
            <w:tcW w:w="2338" w:type="dxa"/>
            <w:tcBorders>
              <w:top w:val="nil"/>
              <w:left w:val="nil"/>
              <w:bottom w:val="nil"/>
              <w:right w:val="nil"/>
            </w:tcBorders>
          </w:tcPr>
          <w:p w14:paraId="557AF20F" w14:textId="77777777" w:rsidR="00832353" w:rsidRPr="009F21E4" w:rsidRDefault="00832353" w:rsidP="00832353">
            <w:pPr>
              <w:rPr>
                <w:i/>
              </w:rPr>
            </w:pPr>
          </w:p>
        </w:tc>
        <w:tc>
          <w:tcPr>
            <w:tcW w:w="7326" w:type="dxa"/>
            <w:tcBorders>
              <w:top w:val="nil"/>
              <w:left w:val="nil"/>
              <w:bottom w:val="nil"/>
              <w:right w:val="nil"/>
            </w:tcBorders>
          </w:tcPr>
          <w:p w14:paraId="68A51FD5" w14:textId="77777777" w:rsidR="00832353" w:rsidRPr="009F21E4" w:rsidRDefault="00832353" w:rsidP="00832353">
            <w:pPr>
              <w:rPr>
                <w:i/>
              </w:rPr>
            </w:pPr>
            <w:r w:rsidRPr="009F21E4">
              <w:rPr>
                <w:b/>
                <w:i/>
              </w:rPr>
              <w:t>Variante</w:t>
            </w:r>
          </w:p>
        </w:tc>
      </w:tr>
      <w:tr w:rsidR="00832353" w:rsidRPr="009F21E4" w14:paraId="4EFF4BB3" w14:textId="77777777" w:rsidTr="00591B4F">
        <w:tc>
          <w:tcPr>
            <w:tcW w:w="2338" w:type="dxa"/>
            <w:tcBorders>
              <w:top w:val="nil"/>
              <w:left w:val="nil"/>
              <w:bottom w:val="nil"/>
              <w:right w:val="nil"/>
            </w:tcBorders>
          </w:tcPr>
          <w:p w14:paraId="57D35C51" w14:textId="77777777" w:rsidR="00832353" w:rsidRPr="009F21E4" w:rsidRDefault="00832353" w:rsidP="00832353">
            <w:pPr>
              <w:rPr>
                <w:i/>
              </w:rPr>
            </w:pPr>
          </w:p>
        </w:tc>
        <w:tc>
          <w:tcPr>
            <w:tcW w:w="7326" w:type="dxa"/>
            <w:tcBorders>
              <w:top w:val="nil"/>
              <w:left w:val="nil"/>
              <w:bottom w:val="nil"/>
              <w:right w:val="nil"/>
            </w:tcBorders>
          </w:tcPr>
          <w:p w14:paraId="6289794C" w14:textId="77777777" w:rsidR="00832353" w:rsidRPr="009F21E4" w:rsidRDefault="00832353" w:rsidP="00832353">
            <w:pPr>
              <w:rPr>
                <w:i/>
              </w:rPr>
            </w:pPr>
            <w:r w:rsidRPr="009F21E4">
              <w:rPr>
                <w:i/>
                <w:vertAlign w:val="superscript"/>
              </w:rPr>
              <w:t>3</w:t>
            </w:r>
            <w:r w:rsidRPr="009F21E4">
              <w:rPr>
                <w:i/>
              </w:rPr>
              <w:t xml:space="preserve"> Bewerben sich für einen zu besetzenden Sitz nur zwei gültig Vorgeschlagene, entscheidet bei Stimmengleichheit im ersten Wahlgang direkt das Los.</w:t>
            </w:r>
          </w:p>
        </w:tc>
      </w:tr>
    </w:tbl>
    <w:p w14:paraId="3307EBDE" w14:textId="77777777" w:rsidR="00832353" w:rsidRPr="009F21E4" w:rsidRDefault="00832353" w:rsidP="00832353"/>
    <w:p w14:paraId="51F07552"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47230F1" w14:textId="77777777" w:rsidTr="00591B4F">
        <w:tc>
          <w:tcPr>
            <w:tcW w:w="2338" w:type="dxa"/>
            <w:tcBorders>
              <w:top w:val="nil"/>
              <w:left w:val="nil"/>
              <w:bottom w:val="nil"/>
              <w:right w:val="nil"/>
            </w:tcBorders>
          </w:tcPr>
          <w:p w14:paraId="10D1A42F" w14:textId="77777777" w:rsidR="00832353" w:rsidRPr="009F21E4" w:rsidRDefault="00832353" w:rsidP="00832353">
            <w:r w:rsidRPr="009F21E4">
              <w:t>Zweiter Wahlgang</w:t>
            </w:r>
          </w:p>
        </w:tc>
        <w:tc>
          <w:tcPr>
            <w:tcW w:w="7326" w:type="dxa"/>
            <w:tcBorders>
              <w:top w:val="nil"/>
              <w:left w:val="nil"/>
              <w:bottom w:val="nil"/>
              <w:right w:val="nil"/>
            </w:tcBorders>
          </w:tcPr>
          <w:p w14:paraId="559446EF" w14:textId="77777777" w:rsidR="00832353" w:rsidRPr="00C310CD" w:rsidRDefault="00832353" w:rsidP="00832353">
            <w:pPr>
              <w:pStyle w:val="Artikel"/>
            </w:pPr>
            <w:r w:rsidRPr="00C310CD">
              <w:rPr>
                <w:vertAlign w:val="superscript"/>
              </w:rPr>
              <w:t>1</w:t>
            </w:r>
            <w:r w:rsidRPr="00C310CD">
              <w:t xml:space="preserve"> Haben im ersten Wahlgang zu wenig Personen das absolute Mehr erreicht, ordnet die Präsidentin oder der Präsident einen zweiten Wahlgang an.</w:t>
            </w:r>
          </w:p>
        </w:tc>
      </w:tr>
    </w:tbl>
    <w:p w14:paraId="1BCC5988"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17376B0B" w14:textId="77777777" w:rsidTr="00591B4F">
        <w:tc>
          <w:tcPr>
            <w:tcW w:w="2338" w:type="dxa"/>
            <w:tcBorders>
              <w:top w:val="nil"/>
              <w:left w:val="nil"/>
              <w:bottom w:val="nil"/>
              <w:right w:val="nil"/>
            </w:tcBorders>
          </w:tcPr>
          <w:p w14:paraId="099370EE" w14:textId="77777777" w:rsidR="00832353" w:rsidRPr="009F21E4" w:rsidRDefault="00832353" w:rsidP="00832353"/>
        </w:tc>
        <w:tc>
          <w:tcPr>
            <w:tcW w:w="7326" w:type="dxa"/>
            <w:tcBorders>
              <w:top w:val="nil"/>
              <w:left w:val="nil"/>
              <w:bottom w:val="nil"/>
              <w:right w:val="nil"/>
            </w:tcBorders>
          </w:tcPr>
          <w:p w14:paraId="7860089D" w14:textId="77777777" w:rsidR="00832353" w:rsidRPr="009F21E4" w:rsidRDefault="00832353" w:rsidP="00832353">
            <w:r w:rsidRPr="009F21E4">
              <w:rPr>
                <w:vertAlign w:val="superscript"/>
              </w:rPr>
              <w:t>2</w:t>
            </w:r>
            <w:r w:rsidRPr="009F21E4">
              <w:t xml:space="preserve"> Im zweiten Wahlgang bleiben höchstens doppelt so viele Vorgeschlagene, als Sitze zu besetzen sind. Massgebend ist die Stimmenzahl des ersten Wahlgangs.</w:t>
            </w:r>
          </w:p>
        </w:tc>
      </w:tr>
    </w:tbl>
    <w:p w14:paraId="44125026"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3094DE0A" w14:textId="77777777" w:rsidTr="00591B4F">
        <w:tc>
          <w:tcPr>
            <w:tcW w:w="2338" w:type="dxa"/>
            <w:tcBorders>
              <w:top w:val="nil"/>
              <w:left w:val="nil"/>
              <w:bottom w:val="nil"/>
              <w:right w:val="nil"/>
            </w:tcBorders>
          </w:tcPr>
          <w:p w14:paraId="0D99A2C4" w14:textId="77777777" w:rsidR="00832353" w:rsidRPr="009F21E4" w:rsidRDefault="00832353" w:rsidP="00832353"/>
        </w:tc>
        <w:tc>
          <w:tcPr>
            <w:tcW w:w="7326" w:type="dxa"/>
            <w:tcBorders>
              <w:top w:val="nil"/>
              <w:left w:val="nil"/>
              <w:bottom w:val="nil"/>
              <w:right w:val="nil"/>
            </w:tcBorders>
          </w:tcPr>
          <w:p w14:paraId="5A05EE53" w14:textId="77777777" w:rsidR="00832353" w:rsidRPr="009F21E4" w:rsidRDefault="00832353" w:rsidP="00832353">
            <w:r w:rsidRPr="009F21E4">
              <w:rPr>
                <w:vertAlign w:val="superscript"/>
              </w:rPr>
              <w:t>3</w:t>
            </w:r>
            <w:r w:rsidRPr="009F21E4">
              <w:t xml:space="preserve"> Gewählt sind diejenigen mit den höchsten Stimmenzahlen.</w:t>
            </w:r>
          </w:p>
        </w:tc>
      </w:tr>
    </w:tbl>
    <w:p w14:paraId="5A16F116" w14:textId="77777777" w:rsidR="00832353" w:rsidRPr="009F21E4" w:rsidRDefault="00832353" w:rsidP="00832353"/>
    <w:p w14:paraId="3D2BAF76" w14:textId="77777777" w:rsidR="00832353" w:rsidRPr="009F21E4" w:rsidRDefault="00832353" w:rsidP="00832353"/>
    <w:tbl>
      <w:tblPr>
        <w:tblW w:w="0" w:type="auto"/>
        <w:tblLayout w:type="fixed"/>
        <w:tblCellMar>
          <w:left w:w="70" w:type="dxa"/>
          <w:right w:w="70" w:type="dxa"/>
        </w:tblCellMar>
        <w:tblLook w:val="0000" w:firstRow="0" w:lastRow="0" w:firstColumn="0" w:lastColumn="0" w:noHBand="0" w:noVBand="0"/>
      </w:tblPr>
      <w:tblGrid>
        <w:gridCol w:w="2338"/>
        <w:gridCol w:w="7326"/>
      </w:tblGrid>
      <w:tr w:rsidR="00832353" w:rsidRPr="009F21E4" w14:paraId="78E308A2" w14:textId="77777777" w:rsidTr="00591B4F">
        <w:tc>
          <w:tcPr>
            <w:tcW w:w="2338" w:type="dxa"/>
            <w:tcBorders>
              <w:top w:val="nil"/>
              <w:left w:val="nil"/>
              <w:bottom w:val="nil"/>
              <w:right w:val="nil"/>
            </w:tcBorders>
          </w:tcPr>
          <w:p w14:paraId="4FF70CDF" w14:textId="77777777" w:rsidR="00832353" w:rsidRPr="009F21E4" w:rsidRDefault="00832353" w:rsidP="00832353">
            <w:r w:rsidRPr="009F21E4">
              <w:t>Los</w:t>
            </w:r>
          </w:p>
        </w:tc>
        <w:tc>
          <w:tcPr>
            <w:tcW w:w="7326" w:type="dxa"/>
            <w:tcBorders>
              <w:top w:val="nil"/>
              <w:left w:val="nil"/>
              <w:bottom w:val="nil"/>
              <w:right w:val="nil"/>
            </w:tcBorders>
          </w:tcPr>
          <w:p w14:paraId="53B59A08" w14:textId="77777777" w:rsidR="00832353" w:rsidRPr="00C310CD" w:rsidRDefault="00832353" w:rsidP="00832353">
            <w:pPr>
              <w:pStyle w:val="Artikel"/>
            </w:pPr>
            <w:r w:rsidRPr="00C310CD">
              <w:rPr>
                <w:vertAlign w:val="superscript"/>
              </w:rPr>
              <w:t xml:space="preserve">1 </w:t>
            </w:r>
            <w:r w:rsidRPr="00C310CD">
              <w:t>Die Präsidentin oder der Präsident zieht bei Stimmengleichheit das Los.</w:t>
            </w:r>
          </w:p>
        </w:tc>
      </w:tr>
    </w:tbl>
    <w:p w14:paraId="0C7629B5" w14:textId="7123C46E" w:rsidR="00832353" w:rsidRDefault="007F2FC4" w:rsidP="007F2FC4">
      <w:pPr>
        <w:pStyle w:val="berschrift2nummeriert"/>
      </w:pPr>
      <w:bookmarkStart w:id="27" w:name="_Toc183445391"/>
      <w:r>
        <w:t>Protokoll</w:t>
      </w:r>
      <w:bookmarkEnd w:id="27"/>
    </w:p>
    <w:tbl>
      <w:tblPr>
        <w:tblW w:w="0" w:type="auto"/>
        <w:tblLayout w:type="fixed"/>
        <w:tblCellMar>
          <w:left w:w="70" w:type="dxa"/>
          <w:right w:w="70" w:type="dxa"/>
        </w:tblCellMar>
        <w:tblLook w:val="0000" w:firstRow="0" w:lastRow="0" w:firstColumn="0" w:lastColumn="0" w:noHBand="0" w:noVBand="0"/>
      </w:tblPr>
      <w:tblGrid>
        <w:gridCol w:w="2338"/>
        <w:gridCol w:w="7326"/>
      </w:tblGrid>
      <w:tr w:rsidR="007F2FC4" w:rsidRPr="009F21E4" w14:paraId="01B97D4C" w14:textId="77777777" w:rsidTr="00591B4F">
        <w:tc>
          <w:tcPr>
            <w:tcW w:w="2338" w:type="dxa"/>
            <w:tcBorders>
              <w:top w:val="nil"/>
              <w:left w:val="nil"/>
              <w:bottom w:val="nil"/>
              <w:right w:val="nil"/>
            </w:tcBorders>
          </w:tcPr>
          <w:p w14:paraId="7936B2BF" w14:textId="77777777" w:rsidR="007F2FC4" w:rsidRPr="009F21E4" w:rsidRDefault="007F2FC4" w:rsidP="007F2FC4">
            <w:r w:rsidRPr="009F21E4">
              <w:t>Protokoll</w:t>
            </w:r>
          </w:p>
        </w:tc>
        <w:tc>
          <w:tcPr>
            <w:tcW w:w="7326" w:type="dxa"/>
            <w:tcBorders>
              <w:top w:val="nil"/>
              <w:left w:val="nil"/>
              <w:bottom w:val="nil"/>
              <w:right w:val="nil"/>
            </w:tcBorders>
          </w:tcPr>
          <w:p w14:paraId="4274464B" w14:textId="77777777" w:rsidR="007F2FC4" w:rsidRPr="00C310CD" w:rsidRDefault="007F2FC4" w:rsidP="007F2FC4">
            <w:pPr>
              <w:pStyle w:val="Artikel"/>
            </w:pPr>
            <w:r w:rsidRPr="00C310CD">
              <w:rPr>
                <w:vertAlign w:val="superscript"/>
              </w:rPr>
              <w:t xml:space="preserve">1 </w:t>
            </w:r>
            <w:r w:rsidRPr="00C310CD">
              <w:t>Das Protokoll enthält:</w:t>
            </w:r>
          </w:p>
        </w:tc>
      </w:tr>
      <w:tr w:rsidR="007F2FC4" w:rsidRPr="009F21E4" w14:paraId="30E786F2" w14:textId="77777777" w:rsidTr="00591B4F">
        <w:tc>
          <w:tcPr>
            <w:tcW w:w="2338" w:type="dxa"/>
            <w:tcBorders>
              <w:top w:val="nil"/>
              <w:left w:val="nil"/>
              <w:bottom w:val="nil"/>
              <w:right w:val="nil"/>
            </w:tcBorders>
          </w:tcPr>
          <w:p w14:paraId="44087C1D" w14:textId="77777777" w:rsidR="007F2FC4" w:rsidRPr="009F21E4" w:rsidRDefault="007F2FC4" w:rsidP="007F2FC4"/>
        </w:tc>
        <w:tc>
          <w:tcPr>
            <w:tcW w:w="7326" w:type="dxa"/>
            <w:tcBorders>
              <w:top w:val="nil"/>
              <w:left w:val="nil"/>
              <w:bottom w:val="nil"/>
              <w:right w:val="nil"/>
            </w:tcBorders>
          </w:tcPr>
          <w:p w14:paraId="148E4486" w14:textId="77777777" w:rsidR="007F2FC4" w:rsidRPr="009F21E4" w:rsidRDefault="007F2FC4" w:rsidP="007F2FC4">
            <w:pPr>
              <w:pStyle w:val="Aufzhlung1"/>
            </w:pPr>
            <w:r w:rsidRPr="009F21E4">
              <w:t>Ort und Datum der Versammlung</w:t>
            </w:r>
          </w:p>
        </w:tc>
      </w:tr>
      <w:tr w:rsidR="007F2FC4" w:rsidRPr="009F21E4" w14:paraId="33970595" w14:textId="77777777" w:rsidTr="00591B4F">
        <w:tc>
          <w:tcPr>
            <w:tcW w:w="2338" w:type="dxa"/>
            <w:tcBorders>
              <w:top w:val="nil"/>
              <w:left w:val="nil"/>
              <w:bottom w:val="nil"/>
              <w:right w:val="nil"/>
            </w:tcBorders>
          </w:tcPr>
          <w:p w14:paraId="3D30C995" w14:textId="77777777" w:rsidR="007F2FC4" w:rsidRPr="009F21E4" w:rsidRDefault="007F2FC4" w:rsidP="007F2FC4"/>
        </w:tc>
        <w:tc>
          <w:tcPr>
            <w:tcW w:w="7326" w:type="dxa"/>
            <w:tcBorders>
              <w:top w:val="nil"/>
              <w:left w:val="nil"/>
              <w:bottom w:val="nil"/>
              <w:right w:val="nil"/>
            </w:tcBorders>
          </w:tcPr>
          <w:p w14:paraId="13B2208A" w14:textId="77777777" w:rsidR="007F2FC4" w:rsidRPr="009F21E4" w:rsidRDefault="007F2FC4" w:rsidP="007F2FC4">
            <w:pPr>
              <w:pStyle w:val="Aufzhlung1"/>
            </w:pPr>
            <w:r w:rsidRPr="009F21E4">
              <w:t>Namen der Präsidentin oder des Präsidenten und der Sekretärin oder des Sekretärs</w:t>
            </w:r>
          </w:p>
        </w:tc>
      </w:tr>
      <w:tr w:rsidR="007F2FC4" w:rsidRPr="009F21E4" w14:paraId="23C2BE65" w14:textId="77777777" w:rsidTr="00591B4F">
        <w:tc>
          <w:tcPr>
            <w:tcW w:w="2338" w:type="dxa"/>
            <w:tcBorders>
              <w:top w:val="nil"/>
              <w:left w:val="nil"/>
              <w:bottom w:val="nil"/>
              <w:right w:val="nil"/>
            </w:tcBorders>
          </w:tcPr>
          <w:p w14:paraId="43BDE87D" w14:textId="77777777" w:rsidR="007F2FC4" w:rsidRPr="009F21E4" w:rsidRDefault="007F2FC4" w:rsidP="007F2FC4"/>
        </w:tc>
        <w:tc>
          <w:tcPr>
            <w:tcW w:w="7326" w:type="dxa"/>
            <w:tcBorders>
              <w:top w:val="nil"/>
              <w:left w:val="nil"/>
              <w:bottom w:val="nil"/>
              <w:right w:val="nil"/>
            </w:tcBorders>
          </w:tcPr>
          <w:p w14:paraId="678CE890" w14:textId="77777777" w:rsidR="007F2FC4" w:rsidRPr="009F21E4" w:rsidRDefault="007F2FC4" w:rsidP="007F2FC4">
            <w:pPr>
              <w:pStyle w:val="Aufzhlung1"/>
            </w:pPr>
            <w:r w:rsidRPr="009F21E4">
              <w:t>Zahl der anwesenden Stimmberechtigten</w:t>
            </w:r>
          </w:p>
        </w:tc>
      </w:tr>
      <w:tr w:rsidR="007F2FC4" w:rsidRPr="009F21E4" w14:paraId="0838B8AC" w14:textId="77777777" w:rsidTr="00591B4F">
        <w:tc>
          <w:tcPr>
            <w:tcW w:w="2338" w:type="dxa"/>
            <w:tcBorders>
              <w:top w:val="nil"/>
              <w:left w:val="nil"/>
              <w:bottom w:val="nil"/>
              <w:right w:val="nil"/>
            </w:tcBorders>
          </w:tcPr>
          <w:p w14:paraId="010EF99E" w14:textId="77777777" w:rsidR="007F2FC4" w:rsidRPr="009F21E4" w:rsidRDefault="007F2FC4" w:rsidP="007F2FC4"/>
        </w:tc>
        <w:tc>
          <w:tcPr>
            <w:tcW w:w="7326" w:type="dxa"/>
            <w:tcBorders>
              <w:top w:val="nil"/>
              <w:left w:val="nil"/>
              <w:bottom w:val="nil"/>
              <w:right w:val="nil"/>
            </w:tcBorders>
          </w:tcPr>
          <w:p w14:paraId="368ADC78" w14:textId="77777777" w:rsidR="007F2FC4" w:rsidRPr="009F21E4" w:rsidRDefault="007F2FC4" w:rsidP="007F2FC4">
            <w:pPr>
              <w:pStyle w:val="Aufzhlung1"/>
            </w:pPr>
            <w:r w:rsidRPr="009F21E4">
              <w:t>Reihenfolge der Traktanden</w:t>
            </w:r>
          </w:p>
        </w:tc>
      </w:tr>
      <w:tr w:rsidR="007F2FC4" w:rsidRPr="009F21E4" w14:paraId="5F195C51" w14:textId="77777777" w:rsidTr="00591B4F">
        <w:tc>
          <w:tcPr>
            <w:tcW w:w="2338" w:type="dxa"/>
            <w:tcBorders>
              <w:top w:val="nil"/>
              <w:left w:val="nil"/>
              <w:bottom w:val="nil"/>
              <w:right w:val="nil"/>
            </w:tcBorders>
          </w:tcPr>
          <w:p w14:paraId="03114B98" w14:textId="77777777" w:rsidR="007F2FC4" w:rsidRPr="009F21E4" w:rsidRDefault="007F2FC4" w:rsidP="007F2FC4"/>
        </w:tc>
        <w:tc>
          <w:tcPr>
            <w:tcW w:w="7326" w:type="dxa"/>
            <w:tcBorders>
              <w:top w:val="nil"/>
              <w:left w:val="nil"/>
              <w:bottom w:val="nil"/>
              <w:right w:val="nil"/>
            </w:tcBorders>
          </w:tcPr>
          <w:p w14:paraId="498DC708" w14:textId="77777777" w:rsidR="007F2FC4" w:rsidRPr="009F21E4" w:rsidRDefault="007F2FC4" w:rsidP="007F2FC4">
            <w:pPr>
              <w:pStyle w:val="Aufzhlung1"/>
            </w:pPr>
            <w:r w:rsidRPr="009F21E4">
              <w:t>Anträge</w:t>
            </w:r>
          </w:p>
        </w:tc>
      </w:tr>
      <w:tr w:rsidR="007F2FC4" w:rsidRPr="009F21E4" w14:paraId="4C464335" w14:textId="77777777" w:rsidTr="00591B4F">
        <w:tc>
          <w:tcPr>
            <w:tcW w:w="2338" w:type="dxa"/>
            <w:tcBorders>
              <w:top w:val="nil"/>
              <w:left w:val="nil"/>
              <w:bottom w:val="nil"/>
              <w:right w:val="nil"/>
            </w:tcBorders>
          </w:tcPr>
          <w:p w14:paraId="6AF77B2C" w14:textId="77777777" w:rsidR="007F2FC4" w:rsidRPr="009F21E4" w:rsidRDefault="007F2FC4" w:rsidP="007F2FC4"/>
        </w:tc>
        <w:tc>
          <w:tcPr>
            <w:tcW w:w="7326" w:type="dxa"/>
            <w:tcBorders>
              <w:top w:val="nil"/>
              <w:left w:val="nil"/>
              <w:bottom w:val="nil"/>
              <w:right w:val="nil"/>
            </w:tcBorders>
          </w:tcPr>
          <w:p w14:paraId="333D2878" w14:textId="77777777" w:rsidR="007F2FC4" w:rsidRPr="009F21E4" w:rsidRDefault="007F2FC4" w:rsidP="007F2FC4">
            <w:pPr>
              <w:pStyle w:val="Aufzhlung1"/>
            </w:pPr>
            <w:r w:rsidRPr="009F21E4">
              <w:t>Angewandte Abstimmungs- und Wahlverfahren</w:t>
            </w:r>
          </w:p>
        </w:tc>
      </w:tr>
      <w:tr w:rsidR="007F2FC4" w:rsidRPr="009F21E4" w14:paraId="00B31FCE" w14:textId="77777777" w:rsidTr="00591B4F">
        <w:tc>
          <w:tcPr>
            <w:tcW w:w="2338" w:type="dxa"/>
            <w:tcBorders>
              <w:top w:val="nil"/>
              <w:left w:val="nil"/>
              <w:bottom w:val="nil"/>
              <w:right w:val="nil"/>
            </w:tcBorders>
          </w:tcPr>
          <w:p w14:paraId="3E8D2A43" w14:textId="77777777" w:rsidR="007F2FC4" w:rsidRPr="009F21E4" w:rsidRDefault="007F2FC4" w:rsidP="007F2FC4"/>
        </w:tc>
        <w:tc>
          <w:tcPr>
            <w:tcW w:w="7326" w:type="dxa"/>
            <w:tcBorders>
              <w:top w:val="nil"/>
              <w:left w:val="nil"/>
              <w:bottom w:val="nil"/>
              <w:right w:val="nil"/>
            </w:tcBorders>
          </w:tcPr>
          <w:p w14:paraId="489B164B" w14:textId="77777777" w:rsidR="007F2FC4" w:rsidRPr="009F21E4" w:rsidRDefault="007F2FC4" w:rsidP="007F2FC4">
            <w:pPr>
              <w:pStyle w:val="Aufzhlung1"/>
            </w:pPr>
            <w:r w:rsidRPr="009F21E4">
              <w:t>Beschlüsse und Wahlergebnisse</w:t>
            </w:r>
          </w:p>
        </w:tc>
      </w:tr>
      <w:tr w:rsidR="007F2FC4" w:rsidRPr="009F21E4" w14:paraId="02E8AD92" w14:textId="77777777" w:rsidTr="00591B4F">
        <w:tc>
          <w:tcPr>
            <w:tcW w:w="2338" w:type="dxa"/>
            <w:tcBorders>
              <w:top w:val="nil"/>
              <w:left w:val="nil"/>
              <w:bottom w:val="nil"/>
              <w:right w:val="nil"/>
            </w:tcBorders>
          </w:tcPr>
          <w:p w14:paraId="72D7CC2B" w14:textId="77777777" w:rsidR="007F2FC4" w:rsidRPr="009F21E4" w:rsidRDefault="007F2FC4" w:rsidP="007F2FC4"/>
        </w:tc>
        <w:tc>
          <w:tcPr>
            <w:tcW w:w="7326" w:type="dxa"/>
            <w:tcBorders>
              <w:top w:val="nil"/>
              <w:left w:val="nil"/>
              <w:bottom w:val="nil"/>
              <w:right w:val="nil"/>
            </w:tcBorders>
          </w:tcPr>
          <w:p w14:paraId="5BC07F83" w14:textId="77777777" w:rsidR="007F2FC4" w:rsidRPr="009F21E4" w:rsidRDefault="007F2FC4" w:rsidP="007F2FC4">
            <w:pPr>
              <w:pStyle w:val="Aufzhlung1"/>
            </w:pPr>
            <w:r w:rsidRPr="009F21E4">
              <w:t>Rügen nach Art. 49a des Gemeindegesetzes</w:t>
            </w:r>
          </w:p>
        </w:tc>
      </w:tr>
      <w:tr w:rsidR="007F2FC4" w:rsidRPr="009F21E4" w14:paraId="775FA3B5" w14:textId="77777777" w:rsidTr="00591B4F">
        <w:tc>
          <w:tcPr>
            <w:tcW w:w="2338" w:type="dxa"/>
            <w:tcBorders>
              <w:top w:val="nil"/>
              <w:left w:val="nil"/>
              <w:bottom w:val="nil"/>
              <w:right w:val="nil"/>
            </w:tcBorders>
          </w:tcPr>
          <w:p w14:paraId="33575983" w14:textId="77777777" w:rsidR="007F2FC4" w:rsidRPr="009F21E4" w:rsidRDefault="007F2FC4" w:rsidP="007F2FC4"/>
        </w:tc>
        <w:tc>
          <w:tcPr>
            <w:tcW w:w="7326" w:type="dxa"/>
            <w:tcBorders>
              <w:top w:val="nil"/>
              <w:left w:val="nil"/>
              <w:bottom w:val="nil"/>
              <w:right w:val="nil"/>
            </w:tcBorders>
          </w:tcPr>
          <w:p w14:paraId="3911B528" w14:textId="77777777" w:rsidR="007F2FC4" w:rsidRPr="009F21E4" w:rsidRDefault="007F2FC4" w:rsidP="007F2FC4">
            <w:pPr>
              <w:pStyle w:val="Aufzhlung1"/>
            </w:pPr>
            <w:r w:rsidRPr="009F21E4">
              <w:t>Zusammenfassung der Beratung und</w:t>
            </w:r>
          </w:p>
        </w:tc>
      </w:tr>
      <w:tr w:rsidR="007F2FC4" w:rsidRPr="009F21E4" w14:paraId="7F4DAE6F" w14:textId="77777777" w:rsidTr="00591B4F">
        <w:tc>
          <w:tcPr>
            <w:tcW w:w="2338" w:type="dxa"/>
            <w:tcBorders>
              <w:top w:val="nil"/>
              <w:left w:val="nil"/>
              <w:bottom w:val="nil"/>
              <w:right w:val="nil"/>
            </w:tcBorders>
          </w:tcPr>
          <w:p w14:paraId="2B185157" w14:textId="77777777" w:rsidR="007F2FC4" w:rsidRPr="009F21E4" w:rsidRDefault="007F2FC4" w:rsidP="007F2FC4"/>
        </w:tc>
        <w:tc>
          <w:tcPr>
            <w:tcW w:w="7326" w:type="dxa"/>
            <w:tcBorders>
              <w:top w:val="nil"/>
              <w:left w:val="nil"/>
              <w:bottom w:val="nil"/>
              <w:right w:val="nil"/>
            </w:tcBorders>
          </w:tcPr>
          <w:p w14:paraId="5EF53060" w14:textId="77777777" w:rsidR="007F2FC4" w:rsidRPr="009F21E4" w:rsidRDefault="007F2FC4" w:rsidP="007F2FC4">
            <w:pPr>
              <w:pStyle w:val="Aufzhlung1"/>
            </w:pPr>
            <w:r w:rsidRPr="009F21E4">
              <w:t>Unterschrift</w:t>
            </w:r>
          </w:p>
        </w:tc>
      </w:tr>
    </w:tbl>
    <w:p w14:paraId="6229D72D" w14:textId="77777777" w:rsidR="007F2FC4" w:rsidRPr="009F21E4" w:rsidRDefault="007F2FC4" w:rsidP="007F2FC4"/>
    <w:p w14:paraId="7A30C71D"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2338"/>
        <w:gridCol w:w="7326"/>
      </w:tblGrid>
      <w:tr w:rsidR="007F2FC4" w:rsidRPr="009F21E4" w14:paraId="22F9917A" w14:textId="77777777" w:rsidTr="00591B4F">
        <w:tc>
          <w:tcPr>
            <w:tcW w:w="2338" w:type="dxa"/>
            <w:tcBorders>
              <w:top w:val="nil"/>
              <w:left w:val="nil"/>
              <w:bottom w:val="nil"/>
              <w:right w:val="nil"/>
            </w:tcBorders>
          </w:tcPr>
          <w:p w14:paraId="3C53A7B6" w14:textId="79752E64" w:rsidR="007F2FC4" w:rsidRPr="009F21E4" w:rsidRDefault="007F2FC4" w:rsidP="007F2FC4">
            <w:pPr>
              <w:rPr>
                <w:szCs w:val="21"/>
              </w:rPr>
            </w:pPr>
            <w:r w:rsidRPr="009F21E4">
              <w:rPr>
                <w:szCs w:val="21"/>
              </w:rPr>
              <w:t>Genehmigung des Versammlungsprotokolls</w:t>
            </w:r>
          </w:p>
        </w:tc>
        <w:tc>
          <w:tcPr>
            <w:tcW w:w="7326" w:type="dxa"/>
            <w:tcBorders>
              <w:top w:val="nil"/>
              <w:left w:val="nil"/>
              <w:bottom w:val="nil"/>
              <w:right w:val="nil"/>
            </w:tcBorders>
          </w:tcPr>
          <w:p w14:paraId="7055B47A" w14:textId="77777777" w:rsidR="007F2FC4" w:rsidRPr="009F21E4" w:rsidRDefault="007F2FC4" w:rsidP="007F2FC4">
            <w:pPr>
              <w:pStyle w:val="Artikel"/>
            </w:pPr>
            <w:r w:rsidRPr="009F21E4">
              <w:rPr>
                <w:vertAlign w:val="superscript"/>
              </w:rPr>
              <w:t>1</w:t>
            </w:r>
            <w:r w:rsidRPr="009F21E4">
              <w:t xml:space="preserve"> Die Sekretärin oder der Sekretär legt das Protokoll der Versammlung spätestens sieben Tage nach der Versammlung während dreissig Tagen öffentlich auf.</w:t>
            </w:r>
          </w:p>
        </w:tc>
      </w:tr>
    </w:tbl>
    <w:p w14:paraId="5B4EB130" w14:textId="77777777" w:rsidR="007F2FC4" w:rsidRPr="009F21E4" w:rsidRDefault="007F2FC4" w:rsidP="007F2FC4">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F2FC4" w:rsidRPr="009F21E4" w14:paraId="341CFE5F" w14:textId="77777777" w:rsidTr="00591B4F">
        <w:tc>
          <w:tcPr>
            <w:tcW w:w="2338" w:type="dxa"/>
            <w:tcBorders>
              <w:top w:val="nil"/>
              <w:left w:val="nil"/>
              <w:bottom w:val="nil"/>
              <w:right w:val="nil"/>
            </w:tcBorders>
          </w:tcPr>
          <w:p w14:paraId="74F05D4B" w14:textId="77777777" w:rsidR="007F2FC4" w:rsidRPr="009F21E4" w:rsidRDefault="007F2FC4" w:rsidP="007F2FC4">
            <w:pPr>
              <w:rPr>
                <w:szCs w:val="21"/>
              </w:rPr>
            </w:pPr>
          </w:p>
        </w:tc>
        <w:tc>
          <w:tcPr>
            <w:tcW w:w="7326" w:type="dxa"/>
            <w:tcBorders>
              <w:top w:val="nil"/>
              <w:left w:val="nil"/>
              <w:bottom w:val="nil"/>
              <w:right w:val="nil"/>
            </w:tcBorders>
          </w:tcPr>
          <w:p w14:paraId="443804CD" w14:textId="77777777" w:rsidR="007F2FC4" w:rsidRPr="009F21E4" w:rsidRDefault="007F2FC4" w:rsidP="007F2FC4">
            <w:pPr>
              <w:rPr>
                <w:szCs w:val="21"/>
              </w:rPr>
            </w:pPr>
            <w:r w:rsidRPr="009F21E4">
              <w:rPr>
                <w:szCs w:val="21"/>
                <w:vertAlign w:val="superscript"/>
              </w:rPr>
              <w:t>2</w:t>
            </w:r>
            <w:r w:rsidRPr="009F21E4">
              <w:rPr>
                <w:szCs w:val="21"/>
              </w:rPr>
              <w:t xml:space="preserve"> Während der Auflage kann schriftlich Einsprache beim Kirchgemeinderat gemacht werden.</w:t>
            </w:r>
          </w:p>
        </w:tc>
      </w:tr>
    </w:tbl>
    <w:p w14:paraId="57574A71" w14:textId="77777777" w:rsidR="007F2FC4" w:rsidRPr="009F21E4" w:rsidRDefault="007F2FC4" w:rsidP="007F2FC4">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F2FC4" w:rsidRPr="009F21E4" w14:paraId="0CF778E6" w14:textId="77777777" w:rsidTr="00591B4F">
        <w:tc>
          <w:tcPr>
            <w:tcW w:w="2338" w:type="dxa"/>
            <w:tcBorders>
              <w:top w:val="nil"/>
              <w:left w:val="nil"/>
              <w:bottom w:val="nil"/>
              <w:right w:val="nil"/>
            </w:tcBorders>
          </w:tcPr>
          <w:p w14:paraId="4ACFB947" w14:textId="77777777" w:rsidR="007F2FC4" w:rsidRPr="009F21E4" w:rsidRDefault="007F2FC4" w:rsidP="007F2FC4">
            <w:pPr>
              <w:rPr>
                <w:szCs w:val="21"/>
              </w:rPr>
            </w:pPr>
          </w:p>
        </w:tc>
        <w:tc>
          <w:tcPr>
            <w:tcW w:w="7326" w:type="dxa"/>
            <w:tcBorders>
              <w:top w:val="nil"/>
              <w:left w:val="nil"/>
              <w:bottom w:val="nil"/>
              <w:right w:val="nil"/>
            </w:tcBorders>
          </w:tcPr>
          <w:p w14:paraId="1E03A5AC" w14:textId="77777777" w:rsidR="007F2FC4" w:rsidRPr="009F21E4" w:rsidRDefault="007F2FC4" w:rsidP="007F2FC4">
            <w:pPr>
              <w:rPr>
                <w:szCs w:val="21"/>
              </w:rPr>
            </w:pPr>
            <w:r w:rsidRPr="009F21E4">
              <w:rPr>
                <w:szCs w:val="21"/>
                <w:vertAlign w:val="superscript"/>
              </w:rPr>
              <w:t>3</w:t>
            </w:r>
            <w:r w:rsidRPr="009F21E4">
              <w:rPr>
                <w:szCs w:val="21"/>
              </w:rPr>
              <w:t xml:space="preserve"> Der Kirchgemeinderat entscheidet über die Einsprachen und genehmigt das Protokoll.</w:t>
            </w:r>
          </w:p>
        </w:tc>
      </w:tr>
    </w:tbl>
    <w:p w14:paraId="0CE5D8FD" w14:textId="77777777" w:rsidR="007F2FC4" w:rsidRPr="009F21E4" w:rsidRDefault="007F2FC4" w:rsidP="007F2FC4">
      <w:pPr>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F2FC4" w:rsidRPr="009F21E4" w14:paraId="7CF8162A" w14:textId="77777777" w:rsidTr="00591B4F">
        <w:tc>
          <w:tcPr>
            <w:tcW w:w="2338" w:type="dxa"/>
            <w:tcBorders>
              <w:top w:val="nil"/>
              <w:left w:val="nil"/>
              <w:bottom w:val="nil"/>
              <w:right w:val="nil"/>
            </w:tcBorders>
          </w:tcPr>
          <w:p w14:paraId="68C215AF" w14:textId="77777777" w:rsidR="007F2FC4" w:rsidRPr="009F21E4" w:rsidRDefault="007F2FC4" w:rsidP="007F2FC4">
            <w:pPr>
              <w:rPr>
                <w:szCs w:val="21"/>
              </w:rPr>
            </w:pPr>
          </w:p>
        </w:tc>
        <w:tc>
          <w:tcPr>
            <w:tcW w:w="7326" w:type="dxa"/>
            <w:tcBorders>
              <w:top w:val="nil"/>
              <w:left w:val="nil"/>
              <w:bottom w:val="nil"/>
              <w:right w:val="nil"/>
            </w:tcBorders>
          </w:tcPr>
          <w:p w14:paraId="78C6C81E" w14:textId="77777777" w:rsidR="007F2FC4" w:rsidRPr="009F21E4" w:rsidRDefault="007F2FC4" w:rsidP="007F2FC4">
            <w:pPr>
              <w:rPr>
                <w:szCs w:val="21"/>
              </w:rPr>
            </w:pPr>
            <w:r w:rsidRPr="009F21E4">
              <w:rPr>
                <w:szCs w:val="21"/>
                <w:vertAlign w:val="superscript"/>
              </w:rPr>
              <w:t>4</w:t>
            </w:r>
            <w:r w:rsidRPr="009F21E4">
              <w:rPr>
                <w:szCs w:val="21"/>
              </w:rPr>
              <w:t xml:space="preserve"> Das Protokoll ist öffentlich.</w:t>
            </w:r>
          </w:p>
        </w:tc>
      </w:tr>
    </w:tbl>
    <w:p w14:paraId="448208A0" w14:textId="357A8E08" w:rsidR="0034778A" w:rsidRDefault="0034778A" w:rsidP="0034778A">
      <w:pPr>
        <w:pStyle w:val="H1"/>
        <w:rPr>
          <w:bCs/>
        </w:rPr>
      </w:pPr>
      <w:bookmarkStart w:id="28" w:name="_Toc434387586"/>
      <w:bookmarkStart w:id="29" w:name="_Toc473648620"/>
      <w:bookmarkStart w:id="30" w:name="_Toc111622902"/>
      <w:bookmarkStart w:id="31" w:name="_Toc183445392"/>
      <w:r w:rsidRPr="0034778A">
        <w:rPr>
          <w:bCs/>
        </w:rPr>
        <w:t>Übergangs- und Schlussbestimmungen</w:t>
      </w:r>
      <w:bookmarkEnd w:id="28"/>
      <w:bookmarkEnd w:id="29"/>
      <w:bookmarkEnd w:id="30"/>
      <w:bookmarkEnd w:id="31"/>
    </w:p>
    <w:tbl>
      <w:tblPr>
        <w:tblW w:w="0" w:type="auto"/>
        <w:tblLayout w:type="fixed"/>
        <w:tblCellMar>
          <w:left w:w="70" w:type="dxa"/>
          <w:right w:w="70" w:type="dxa"/>
        </w:tblCellMar>
        <w:tblLook w:val="0000" w:firstRow="0" w:lastRow="0" w:firstColumn="0" w:lastColumn="0" w:noHBand="0" w:noVBand="0"/>
      </w:tblPr>
      <w:tblGrid>
        <w:gridCol w:w="2338"/>
        <w:gridCol w:w="7326"/>
      </w:tblGrid>
      <w:tr w:rsidR="007F2FC4" w:rsidRPr="009F21E4" w14:paraId="2BF71FC3" w14:textId="77777777" w:rsidTr="00591B4F">
        <w:tc>
          <w:tcPr>
            <w:tcW w:w="2338" w:type="dxa"/>
            <w:tcBorders>
              <w:top w:val="nil"/>
              <w:left w:val="nil"/>
              <w:bottom w:val="nil"/>
              <w:right w:val="nil"/>
            </w:tcBorders>
          </w:tcPr>
          <w:p w14:paraId="5C164E3C" w14:textId="77777777" w:rsidR="007F2FC4" w:rsidRPr="009F21E4" w:rsidRDefault="007F2FC4" w:rsidP="007F2FC4">
            <w:r w:rsidRPr="009F21E4">
              <w:t>Anhänge</w:t>
            </w:r>
          </w:p>
        </w:tc>
        <w:tc>
          <w:tcPr>
            <w:tcW w:w="7326" w:type="dxa"/>
            <w:tcBorders>
              <w:top w:val="nil"/>
              <w:left w:val="nil"/>
              <w:bottom w:val="nil"/>
              <w:right w:val="nil"/>
            </w:tcBorders>
          </w:tcPr>
          <w:p w14:paraId="5EC44E27" w14:textId="77777777" w:rsidR="007F2FC4" w:rsidRPr="00CC5947" w:rsidRDefault="007F2FC4" w:rsidP="007F2FC4">
            <w:pPr>
              <w:pStyle w:val="Artikel"/>
            </w:pPr>
            <w:r w:rsidRPr="00CC5947">
              <w:rPr>
                <w:vertAlign w:val="superscript"/>
              </w:rPr>
              <w:t xml:space="preserve">1 </w:t>
            </w:r>
            <w:r w:rsidRPr="00CC5947">
              <w:t>Die Versammlung erlässt die Anhänge I (Ständige Kommissionen) und II (Übriges Personal) im gleichen Verfahren wie dieses Reglement.</w:t>
            </w:r>
          </w:p>
        </w:tc>
      </w:tr>
    </w:tbl>
    <w:p w14:paraId="428A3D67" w14:textId="77777777" w:rsidR="007F2FC4" w:rsidRPr="009F21E4" w:rsidRDefault="007F2FC4" w:rsidP="007F2FC4"/>
    <w:p w14:paraId="4C626FC9"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2338"/>
        <w:gridCol w:w="7326"/>
      </w:tblGrid>
      <w:tr w:rsidR="007F2FC4" w:rsidRPr="009F21E4" w14:paraId="14ECB033" w14:textId="77777777" w:rsidTr="00591B4F">
        <w:tc>
          <w:tcPr>
            <w:tcW w:w="2338" w:type="dxa"/>
            <w:tcBorders>
              <w:top w:val="nil"/>
              <w:left w:val="nil"/>
              <w:bottom w:val="nil"/>
              <w:right w:val="nil"/>
            </w:tcBorders>
          </w:tcPr>
          <w:p w14:paraId="776743EA" w14:textId="77777777" w:rsidR="007F2FC4" w:rsidRPr="009F21E4" w:rsidRDefault="007F2FC4" w:rsidP="007F2FC4">
            <w:r w:rsidRPr="009F21E4">
              <w:t>Inkrafttreten</w:t>
            </w:r>
          </w:p>
        </w:tc>
        <w:tc>
          <w:tcPr>
            <w:tcW w:w="7326" w:type="dxa"/>
            <w:tcBorders>
              <w:top w:val="nil"/>
              <w:left w:val="nil"/>
              <w:bottom w:val="nil"/>
              <w:right w:val="nil"/>
            </w:tcBorders>
          </w:tcPr>
          <w:p w14:paraId="4FA5564D" w14:textId="77777777" w:rsidR="007F2FC4" w:rsidRPr="00CC5947" w:rsidRDefault="007F2FC4" w:rsidP="007F2FC4">
            <w:pPr>
              <w:pStyle w:val="Artikel"/>
            </w:pPr>
            <w:r w:rsidRPr="00CC5947">
              <w:rPr>
                <w:vertAlign w:val="superscript"/>
              </w:rPr>
              <w:t>1</w:t>
            </w:r>
            <w:r w:rsidRPr="00CC5947">
              <w:t xml:space="preserve"> Dieses Reglement tritt unter Vorbehalt der Genehmigung durch das Amt für Gemeinden und Raumordnung auf den ........ in Kraft.</w:t>
            </w:r>
          </w:p>
        </w:tc>
      </w:tr>
    </w:tbl>
    <w:p w14:paraId="57306167"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2338"/>
        <w:gridCol w:w="7326"/>
      </w:tblGrid>
      <w:tr w:rsidR="007F2FC4" w:rsidRPr="009F21E4" w14:paraId="0540A05D" w14:textId="77777777" w:rsidTr="00591B4F">
        <w:tc>
          <w:tcPr>
            <w:tcW w:w="2338" w:type="dxa"/>
            <w:tcBorders>
              <w:top w:val="nil"/>
              <w:left w:val="nil"/>
              <w:bottom w:val="nil"/>
              <w:right w:val="nil"/>
            </w:tcBorders>
          </w:tcPr>
          <w:p w14:paraId="76159431" w14:textId="77777777" w:rsidR="007F2FC4" w:rsidRPr="009F21E4" w:rsidRDefault="007F2FC4" w:rsidP="007F2FC4"/>
        </w:tc>
        <w:tc>
          <w:tcPr>
            <w:tcW w:w="7326" w:type="dxa"/>
            <w:tcBorders>
              <w:top w:val="nil"/>
              <w:left w:val="nil"/>
              <w:bottom w:val="nil"/>
              <w:right w:val="nil"/>
            </w:tcBorders>
          </w:tcPr>
          <w:p w14:paraId="34E30B98" w14:textId="77777777" w:rsidR="007F2FC4" w:rsidRPr="009F21E4" w:rsidRDefault="007F2FC4" w:rsidP="007F2FC4">
            <w:r w:rsidRPr="009F21E4">
              <w:rPr>
                <w:vertAlign w:val="superscript"/>
              </w:rPr>
              <w:t>2</w:t>
            </w:r>
            <w:r w:rsidRPr="009F21E4">
              <w:t xml:space="preserve"> Es hebt das Organisationsreglement vom .......... auf.</w:t>
            </w:r>
          </w:p>
        </w:tc>
      </w:tr>
    </w:tbl>
    <w:p w14:paraId="774DA516" w14:textId="77777777" w:rsidR="007F2FC4" w:rsidRDefault="007F2FC4" w:rsidP="00200FA3"/>
    <w:p w14:paraId="79A196F8" w14:textId="77777777" w:rsidR="007F2FC4" w:rsidRDefault="007F2FC4" w:rsidP="00200FA3"/>
    <w:p w14:paraId="2FFF8003" w14:textId="77777777" w:rsidR="007F2FC4" w:rsidRDefault="007F2FC4" w:rsidP="00200FA3"/>
    <w:p w14:paraId="5371D303" w14:textId="62E88023" w:rsidR="00200FA3" w:rsidRPr="00200FA3" w:rsidRDefault="007F2FC4" w:rsidP="00200FA3">
      <w:r w:rsidRPr="009F21E4">
        <w:rPr>
          <w:szCs w:val="21"/>
        </w:rPr>
        <w:t>Die Versammlung vom .......... hat dieses Reglement angenommen.</w:t>
      </w:r>
    </w:p>
    <w:p w14:paraId="50B8F31B" w14:textId="77777777" w:rsidR="00200FA3" w:rsidRDefault="00200FA3" w:rsidP="00200FA3"/>
    <w:p w14:paraId="101C6860" w14:textId="77777777" w:rsidR="007F2FC4" w:rsidRPr="00200FA3" w:rsidRDefault="007F2FC4" w:rsidP="00200FA3"/>
    <w:p w14:paraId="6253248E" w14:textId="77777777" w:rsidR="00200FA3" w:rsidRPr="00200FA3" w:rsidRDefault="00200FA3" w:rsidP="00200FA3"/>
    <w:p w14:paraId="2AAE3BF2" w14:textId="77777777" w:rsidR="00200FA3" w:rsidRPr="00200FA3" w:rsidRDefault="00200FA3" w:rsidP="007F2FC4">
      <w:pPr>
        <w:tabs>
          <w:tab w:val="left" w:pos="5954"/>
        </w:tabs>
      </w:pPr>
      <w:r w:rsidRPr="00200FA3">
        <w:t>Die Präsidentin/</w:t>
      </w:r>
      <w:r w:rsidRPr="00200FA3">
        <w:tab/>
        <w:t>Die Sekretärin/</w:t>
      </w:r>
    </w:p>
    <w:p w14:paraId="793E7D04" w14:textId="77777777" w:rsidR="00200FA3" w:rsidRPr="00200FA3" w:rsidRDefault="00200FA3" w:rsidP="007F2FC4">
      <w:pPr>
        <w:tabs>
          <w:tab w:val="left" w:pos="5954"/>
        </w:tabs>
      </w:pPr>
      <w:r w:rsidRPr="00200FA3">
        <w:t>Der Präsident:</w:t>
      </w:r>
      <w:r w:rsidRPr="00200FA3">
        <w:tab/>
        <w:t>Der Sekretär:</w:t>
      </w:r>
    </w:p>
    <w:p w14:paraId="6D4EF4F1" w14:textId="77777777" w:rsidR="00200FA3" w:rsidRPr="00200FA3" w:rsidRDefault="00200FA3" w:rsidP="00200FA3"/>
    <w:p w14:paraId="0917B060" w14:textId="77777777" w:rsidR="00200FA3" w:rsidRPr="00200FA3" w:rsidRDefault="00200FA3" w:rsidP="00200FA3"/>
    <w:p w14:paraId="6CD5F8DC" w14:textId="77777777" w:rsidR="00200FA3" w:rsidRPr="00200FA3" w:rsidRDefault="00200FA3" w:rsidP="00200FA3"/>
    <w:p w14:paraId="67B913A5" w14:textId="77777777" w:rsidR="00200FA3" w:rsidRPr="00200FA3" w:rsidRDefault="00200FA3" w:rsidP="007F2FC4">
      <w:pPr>
        <w:tabs>
          <w:tab w:val="left" w:pos="5954"/>
        </w:tabs>
      </w:pPr>
      <w:r w:rsidRPr="00200FA3">
        <w:t>.................................................</w:t>
      </w:r>
      <w:r w:rsidRPr="00200FA3">
        <w:tab/>
        <w:t>.................................................</w:t>
      </w:r>
    </w:p>
    <w:p w14:paraId="3CED5BF4" w14:textId="6338FA1B" w:rsidR="00200FA3" w:rsidRDefault="00200FA3">
      <w:pPr>
        <w:spacing w:after="200" w:line="24" w:lineRule="auto"/>
      </w:pPr>
      <w:r>
        <w:br w:type="page"/>
      </w:r>
    </w:p>
    <w:p w14:paraId="206D8EFD" w14:textId="2558A432" w:rsidR="00200FA3" w:rsidRPr="006E2C1C" w:rsidRDefault="00200FA3" w:rsidP="00200FA3">
      <w:pPr>
        <w:pStyle w:val="berschrift1"/>
      </w:pPr>
      <w:bookmarkStart w:id="32" w:name="_Toc473648621"/>
      <w:bookmarkStart w:id="33" w:name="_Toc111622903"/>
      <w:bookmarkStart w:id="34" w:name="_Toc183445393"/>
      <w:r w:rsidRPr="006E2C1C">
        <w:lastRenderedPageBreak/>
        <w:t>Auflagezeugnis</w:t>
      </w:r>
      <w:bookmarkEnd w:id="32"/>
      <w:bookmarkEnd w:id="33"/>
      <w:bookmarkEnd w:id="34"/>
    </w:p>
    <w:p w14:paraId="26133569" w14:textId="13190D78" w:rsidR="00200FA3" w:rsidRPr="006E2C1C" w:rsidRDefault="007F2FC4" w:rsidP="00200FA3">
      <w:pPr>
        <w:rPr>
          <w:szCs w:val="21"/>
        </w:rPr>
      </w:pPr>
      <w:r w:rsidRPr="009F21E4">
        <w:rPr>
          <w:szCs w:val="21"/>
        </w:rPr>
        <w:t xml:space="preserve">Das Kirchgemeindesekretariat hat dieses Reglement vom .......... bis .......... (während dreissig Tagen vor der beschlussfassenden Versammlung) beim Pfarramt öffentlich aufgelegt. </w:t>
      </w:r>
      <w:r>
        <w:rPr>
          <w:szCs w:val="21"/>
        </w:rPr>
        <w:t>D</w:t>
      </w:r>
      <w:r w:rsidRPr="009F21E4">
        <w:rPr>
          <w:szCs w:val="21"/>
        </w:rPr>
        <w:t>ie Auflage</w:t>
      </w:r>
      <w:r>
        <w:rPr>
          <w:szCs w:val="21"/>
        </w:rPr>
        <w:t xml:space="preserve"> wurde</w:t>
      </w:r>
      <w:r w:rsidRPr="009F21E4">
        <w:rPr>
          <w:szCs w:val="21"/>
        </w:rPr>
        <w:t xml:space="preserve"> im amtlichen </w:t>
      </w:r>
      <w:r>
        <w:rPr>
          <w:szCs w:val="21"/>
        </w:rPr>
        <w:t>Publikationsorgan der politischen Gemeinde am … publiziert</w:t>
      </w:r>
      <w:r w:rsidRPr="009F21E4">
        <w:rPr>
          <w:szCs w:val="21"/>
        </w:rPr>
        <w:t>.</w:t>
      </w:r>
    </w:p>
    <w:p w14:paraId="49F4CB25" w14:textId="77777777" w:rsidR="00200FA3" w:rsidRPr="006E2C1C" w:rsidRDefault="00200FA3" w:rsidP="00200FA3">
      <w:pPr>
        <w:rPr>
          <w:szCs w:val="21"/>
        </w:rPr>
      </w:pPr>
    </w:p>
    <w:p w14:paraId="4F2227A7" w14:textId="77777777" w:rsidR="00200FA3" w:rsidRPr="006E2C1C" w:rsidRDefault="00200FA3" w:rsidP="00200FA3">
      <w:pPr>
        <w:rPr>
          <w:szCs w:val="21"/>
        </w:rPr>
      </w:pPr>
    </w:p>
    <w:p w14:paraId="6C580A02" w14:textId="77777777" w:rsidR="00200FA3" w:rsidRPr="006E2C1C" w:rsidRDefault="00200FA3" w:rsidP="00200FA3">
      <w:pPr>
        <w:rPr>
          <w:szCs w:val="21"/>
        </w:rPr>
      </w:pPr>
    </w:p>
    <w:p w14:paraId="0884CE7D" w14:textId="77777777" w:rsidR="00200FA3" w:rsidRPr="006E2C1C" w:rsidRDefault="00200FA3" w:rsidP="00200FA3">
      <w:pPr>
        <w:tabs>
          <w:tab w:val="left" w:pos="5954"/>
        </w:tabs>
        <w:rPr>
          <w:szCs w:val="21"/>
        </w:rPr>
      </w:pPr>
      <w:r w:rsidRPr="006E2C1C">
        <w:rPr>
          <w:szCs w:val="21"/>
        </w:rPr>
        <w:t>Ort, Datum</w:t>
      </w:r>
      <w:r w:rsidRPr="006E2C1C">
        <w:rPr>
          <w:szCs w:val="21"/>
        </w:rPr>
        <w:tab/>
        <w:t>Die Sekretärin/</w:t>
      </w:r>
    </w:p>
    <w:p w14:paraId="69F24A47" w14:textId="77777777" w:rsidR="00200FA3" w:rsidRPr="006E2C1C" w:rsidRDefault="00200FA3" w:rsidP="00200FA3">
      <w:pPr>
        <w:tabs>
          <w:tab w:val="left" w:pos="5954"/>
        </w:tabs>
        <w:rPr>
          <w:szCs w:val="21"/>
        </w:rPr>
      </w:pPr>
      <w:r w:rsidRPr="006E2C1C">
        <w:rPr>
          <w:szCs w:val="21"/>
        </w:rPr>
        <w:tab/>
        <w:t>Der Sekretär:</w:t>
      </w:r>
    </w:p>
    <w:p w14:paraId="0F1880D4" w14:textId="77777777" w:rsidR="00200FA3" w:rsidRPr="006E2C1C" w:rsidRDefault="00200FA3" w:rsidP="00200FA3">
      <w:pPr>
        <w:tabs>
          <w:tab w:val="left" w:pos="5954"/>
        </w:tabs>
        <w:rPr>
          <w:szCs w:val="21"/>
        </w:rPr>
      </w:pPr>
    </w:p>
    <w:p w14:paraId="3A13023C" w14:textId="77777777" w:rsidR="00200FA3" w:rsidRPr="006E2C1C" w:rsidRDefault="00200FA3" w:rsidP="00200FA3">
      <w:pPr>
        <w:tabs>
          <w:tab w:val="left" w:pos="5954"/>
        </w:tabs>
        <w:rPr>
          <w:szCs w:val="21"/>
        </w:rPr>
      </w:pPr>
    </w:p>
    <w:p w14:paraId="06497AA3" w14:textId="77777777" w:rsidR="00200FA3" w:rsidRPr="006E2C1C" w:rsidRDefault="00200FA3" w:rsidP="00200FA3">
      <w:pPr>
        <w:tabs>
          <w:tab w:val="left" w:pos="5954"/>
        </w:tabs>
        <w:rPr>
          <w:szCs w:val="21"/>
        </w:rPr>
      </w:pPr>
    </w:p>
    <w:p w14:paraId="4BF27397" w14:textId="77777777" w:rsidR="00200FA3" w:rsidRPr="006E2C1C" w:rsidRDefault="00200FA3" w:rsidP="00200FA3">
      <w:pPr>
        <w:tabs>
          <w:tab w:val="left" w:pos="5954"/>
        </w:tabs>
        <w:rPr>
          <w:szCs w:val="21"/>
        </w:rPr>
      </w:pPr>
    </w:p>
    <w:p w14:paraId="2F49406C" w14:textId="494401A7" w:rsidR="00200FA3" w:rsidRDefault="00200FA3" w:rsidP="00200FA3">
      <w:pPr>
        <w:tabs>
          <w:tab w:val="left" w:leader="dot" w:pos="3686"/>
          <w:tab w:val="left" w:pos="5954"/>
        </w:tabs>
        <w:rPr>
          <w:szCs w:val="21"/>
        </w:rPr>
      </w:pPr>
      <w:r w:rsidRPr="006E2C1C">
        <w:rPr>
          <w:szCs w:val="21"/>
        </w:rPr>
        <w:tab/>
      </w:r>
      <w:r>
        <w:rPr>
          <w:szCs w:val="21"/>
        </w:rPr>
        <w:tab/>
      </w:r>
      <w:r w:rsidRPr="006E2C1C">
        <w:rPr>
          <w:szCs w:val="21"/>
        </w:rPr>
        <w:t>..................................................</w:t>
      </w:r>
    </w:p>
    <w:p w14:paraId="29DB6DFA" w14:textId="4C4758DD" w:rsidR="007F2FC4" w:rsidRDefault="007F2FC4" w:rsidP="007F2FC4">
      <w:pPr>
        <w:pStyle w:val="berschrift1"/>
      </w:pPr>
      <w:bookmarkStart w:id="35" w:name="_Toc183445394"/>
      <w:r>
        <w:t>Anmerkung</w:t>
      </w:r>
      <w:bookmarkEnd w:id="35"/>
    </w:p>
    <w:p w14:paraId="02491F22" w14:textId="75C1D078" w:rsidR="007F2FC4" w:rsidRDefault="007F2FC4" w:rsidP="007F2FC4">
      <w:pPr>
        <w:rPr>
          <w:szCs w:val="21"/>
        </w:rPr>
      </w:pPr>
      <w:r w:rsidRPr="009F21E4">
        <w:rPr>
          <w:szCs w:val="21"/>
        </w:rPr>
        <w:t xml:space="preserve">Die Gemeindegesetzgebung lässt zur Ausgestaltung eines Organisationsreglements wesentliche Entscheidungsspielräume offen. Das Amt für Gemeinden und Raumordnung sieht in seinen </w:t>
      </w:r>
      <w:proofErr w:type="spellStart"/>
      <w:r w:rsidRPr="009F21E4">
        <w:rPr>
          <w:szCs w:val="21"/>
        </w:rPr>
        <w:t>Musterreglementen</w:t>
      </w:r>
      <w:proofErr w:type="spellEnd"/>
      <w:r w:rsidRPr="009F21E4">
        <w:rPr>
          <w:szCs w:val="21"/>
        </w:rPr>
        <w:t xml:space="preserve"> diejenigen Lösungen vor, die ihm richtig scheinen. Viele der im Musterreglement enthaltenen Bestimmungen sind nicht zwingend. Die Gemeinden können abweichende Lösungen treffen. Soweit erforderlich, gibt die Abteilung Gemeinden des Amtes für Gemeinden und Raumordnung über die jeweils offenstehenden Abweichungsmöglichkeiten gerne Auskunft.</w:t>
      </w:r>
    </w:p>
    <w:p w14:paraId="27679251" w14:textId="77777777" w:rsidR="007F2FC4" w:rsidRDefault="007F2FC4">
      <w:pPr>
        <w:spacing w:after="200" w:line="24" w:lineRule="auto"/>
        <w:ind w:left="0"/>
        <w:contextualSpacing w:val="0"/>
        <w:rPr>
          <w:szCs w:val="21"/>
        </w:rPr>
      </w:pPr>
      <w:r>
        <w:rPr>
          <w:szCs w:val="21"/>
        </w:rPr>
        <w:br w:type="page"/>
      </w:r>
    </w:p>
    <w:p w14:paraId="3E985A02" w14:textId="7666ACF3" w:rsidR="007F2FC4" w:rsidRDefault="007F2FC4" w:rsidP="007F2FC4">
      <w:pPr>
        <w:pStyle w:val="berschrift1"/>
      </w:pPr>
      <w:bookmarkStart w:id="36" w:name="_Toc183445395"/>
      <w:r w:rsidRPr="007F2FC4">
        <w:lastRenderedPageBreak/>
        <w:t>Anhang I: Ständige Kommissionen</w:t>
      </w:r>
      <w:bookmarkEnd w:id="36"/>
    </w:p>
    <w:p w14:paraId="4CB0A899" w14:textId="69F70504" w:rsidR="007F2FC4" w:rsidRDefault="007F2FC4" w:rsidP="007F2FC4">
      <w:pPr>
        <w:pStyle w:val="berschrift2"/>
      </w:pPr>
      <w:bookmarkStart w:id="37" w:name="_Toc183445396"/>
      <w:r>
        <w:t>J</w:t>
      </w:r>
      <w:r w:rsidRPr="009F21E4">
        <w:t>ugendkommission</w:t>
      </w:r>
      <w:bookmarkEnd w:id="37"/>
    </w:p>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73F0ABB1" w14:textId="77777777" w:rsidTr="00591B4F">
        <w:tc>
          <w:tcPr>
            <w:tcW w:w="4039" w:type="dxa"/>
            <w:tcBorders>
              <w:top w:val="nil"/>
              <w:left w:val="nil"/>
              <w:bottom w:val="nil"/>
              <w:right w:val="nil"/>
            </w:tcBorders>
          </w:tcPr>
          <w:p w14:paraId="1DEC466E" w14:textId="77777777" w:rsidR="007F2FC4" w:rsidRPr="009F21E4" w:rsidRDefault="007F2FC4" w:rsidP="007F2FC4">
            <w:r w:rsidRPr="009F21E4">
              <w:t>Mitgliederzahl:</w:t>
            </w:r>
          </w:p>
        </w:tc>
        <w:tc>
          <w:tcPr>
            <w:tcW w:w="5625" w:type="dxa"/>
            <w:tcBorders>
              <w:top w:val="nil"/>
              <w:left w:val="nil"/>
              <w:bottom w:val="nil"/>
              <w:right w:val="nil"/>
            </w:tcBorders>
          </w:tcPr>
          <w:p w14:paraId="0C56AB27" w14:textId="77777777" w:rsidR="007F2FC4" w:rsidRPr="009F21E4" w:rsidRDefault="007F2FC4" w:rsidP="007F2FC4">
            <w:r w:rsidRPr="009F21E4">
              <w:t>..........</w:t>
            </w:r>
          </w:p>
        </w:tc>
      </w:tr>
    </w:tbl>
    <w:p w14:paraId="72F78BCD"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1866A972" w14:textId="77777777" w:rsidTr="00591B4F">
        <w:tc>
          <w:tcPr>
            <w:tcW w:w="4039" w:type="dxa"/>
            <w:tcBorders>
              <w:top w:val="nil"/>
              <w:left w:val="nil"/>
              <w:bottom w:val="nil"/>
              <w:right w:val="nil"/>
            </w:tcBorders>
          </w:tcPr>
          <w:p w14:paraId="1DBB23E5" w14:textId="77777777" w:rsidR="007F2FC4" w:rsidRPr="009F21E4" w:rsidRDefault="007F2FC4" w:rsidP="007F2FC4">
            <w:r w:rsidRPr="009F21E4">
              <w:t>Mitglied von Amtes wegen:</w:t>
            </w:r>
          </w:p>
        </w:tc>
        <w:tc>
          <w:tcPr>
            <w:tcW w:w="5625" w:type="dxa"/>
            <w:tcBorders>
              <w:top w:val="nil"/>
              <w:left w:val="nil"/>
              <w:bottom w:val="nil"/>
              <w:right w:val="nil"/>
            </w:tcBorders>
          </w:tcPr>
          <w:p w14:paraId="2F5CDBBD" w14:textId="77777777" w:rsidR="007F2FC4" w:rsidRPr="009F21E4" w:rsidRDefault="007F2FC4" w:rsidP="007F2FC4">
            <w:pPr>
              <w:pStyle w:val="Aufzhlung1"/>
            </w:pPr>
            <w:r w:rsidRPr="009F21E4">
              <w:t>1 Kirchgemeinderatsmitglied</w:t>
            </w:r>
          </w:p>
        </w:tc>
      </w:tr>
      <w:tr w:rsidR="007F2FC4" w:rsidRPr="009F21E4" w14:paraId="0253643D" w14:textId="77777777" w:rsidTr="00591B4F">
        <w:tc>
          <w:tcPr>
            <w:tcW w:w="4039" w:type="dxa"/>
            <w:tcBorders>
              <w:top w:val="nil"/>
              <w:left w:val="nil"/>
              <w:bottom w:val="nil"/>
              <w:right w:val="nil"/>
            </w:tcBorders>
          </w:tcPr>
          <w:p w14:paraId="357F2E57" w14:textId="77777777" w:rsidR="007F2FC4" w:rsidRPr="009F21E4" w:rsidRDefault="007F2FC4" w:rsidP="007F2FC4"/>
        </w:tc>
        <w:tc>
          <w:tcPr>
            <w:tcW w:w="5625" w:type="dxa"/>
            <w:tcBorders>
              <w:top w:val="nil"/>
              <w:left w:val="nil"/>
              <w:bottom w:val="nil"/>
              <w:right w:val="nil"/>
            </w:tcBorders>
          </w:tcPr>
          <w:p w14:paraId="6B2194B9" w14:textId="77777777" w:rsidR="007F2FC4" w:rsidRPr="009F21E4" w:rsidRDefault="007F2FC4" w:rsidP="007F2FC4">
            <w:pPr>
              <w:pStyle w:val="Aufzhlung1"/>
            </w:pPr>
            <w:r w:rsidRPr="009F21E4">
              <w:t>Geistliche</w:t>
            </w:r>
          </w:p>
        </w:tc>
      </w:tr>
    </w:tbl>
    <w:p w14:paraId="54392258"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2B370CF0" w14:textId="77777777" w:rsidTr="00591B4F">
        <w:tc>
          <w:tcPr>
            <w:tcW w:w="4039" w:type="dxa"/>
            <w:tcBorders>
              <w:top w:val="nil"/>
              <w:left w:val="nil"/>
              <w:bottom w:val="nil"/>
              <w:right w:val="nil"/>
            </w:tcBorders>
          </w:tcPr>
          <w:p w14:paraId="2EE76DED" w14:textId="77777777" w:rsidR="007F2FC4" w:rsidRPr="009F21E4" w:rsidRDefault="007F2FC4" w:rsidP="007F2FC4">
            <w:r w:rsidRPr="009F21E4">
              <w:t>Wahlorgan:</w:t>
            </w:r>
          </w:p>
        </w:tc>
        <w:tc>
          <w:tcPr>
            <w:tcW w:w="5625" w:type="dxa"/>
            <w:tcBorders>
              <w:top w:val="nil"/>
              <w:left w:val="nil"/>
              <w:bottom w:val="nil"/>
              <w:right w:val="nil"/>
            </w:tcBorders>
          </w:tcPr>
          <w:p w14:paraId="7F70F369" w14:textId="77777777" w:rsidR="007F2FC4" w:rsidRPr="009F21E4" w:rsidRDefault="007F2FC4" w:rsidP="007F2FC4">
            <w:r w:rsidRPr="009F21E4">
              <w:t>Versammlung</w:t>
            </w:r>
          </w:p>
        </w:tc>
      </w:tr>
    </w:tbl>
    <w:p w14:paraId="79F82E86"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4DF49888" w14:textId="77777777" w:rsidTr="00591B4F">
        <w:tc>
          <w:tcPr>
            <w:tcW w:w="4039" w:type="dxa"/>
            <w:tcBorders>
              <w:top w:val="nil"/>
              <w:left w:val="nil"/>
              <w:bottom w:val="nil"/>
              <w:right w:val="nil"/>
            </w:tcBorders>
          </w:tcPr>
          <w:p w14:paraId="411DB4A1" w14:textId="77777777" w:rsidR="007F2FC4" w:rsidRPr="009F21E4" w:rsidRDefault="007F2FC4" w:rsidP="007F2FC4">
            <w:r w:rsidRPr="009F21E4">
              <w:t>Übergeordnete Stelle:</w:t>
            </w:r>
          </w:p>
        </w:tc>
        <w:tc>
          <w:tcPr>
            <w:tcW w:w="5625" w:type="dxa"/>
            <w:tcBorders>
              <w:top w:val="nil"/>
              <w:left w:val="nil"/>
              <w:bottom w:val="nil"/>
              <w:right w:val="nil"/>
            </w:tcBorders>
          </w:tcPr>
          <w:p w14:paraId="2BA75856" w14:textId="77777777" w:rsidR="007F2FC4" w:rsidRPr="009F21E4" w:rsidRDefault="007F2FC4" w:rsidP="007F2FC4">
            <w:r w:rsidRPr="009F21E4">
              <w:t>Kirchgemeinderat</w:t>
            </w:r>
          </w:p>
        </w:tc>
      </w:tr>
    </w:tbl>
    <w:p w14:paraId="3B8C8993"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01B71042" w14:textId="77777777" w:rsidTr="00591B4F">
        <w:tc>
          <w:tcPr>
            <w:tcW w:w="4039" w:type="dxa"/>
            <w:tcBorders>
              <w:top w:val="nil"/>
              <w:left w:val="nil"/>
              <w:bottom w:val="nil"/>
              <w:right w:val="nil"/>
            </w:tcBorders>
          </w:tcPr>
          <w:p w14:paraId="1986A306" w14:textId="77777777" w:rsidR="007F2FC4" w:rsidRPr="009F21E4" w:rsidRDefault="007F2FC4" w:rsidP="007F2FC4">
            <w:r w:rsidRPr="009F21E4">
              <w:t>Untergeordnete Stellen:</w:t>
            </w:r>
          </w:p>
        </w:tc>
        <w:tc>
          <w:tcPr>
            <w:tcW w:w="5625" w:type="dxa"/>
            <w:tcBorders>
              <w:top w:val="nil"/>
              <w:left w:val="nil"/>
              <w:bottom w:val="nil"/>
              <w:right w:val="nil"/>
            </w:tcBorders>
          </w:tcPr>
          <w:p w14:paraId="5D28CFC1" w14:textId="77777777" w:rsidR="007F2FC4" w:rsidRPr="009F21E4" w:rsidRDefault="007F2FC4" w:rsidP="007F2FC4">
            <w:r w:rsidRPr="009F21E4">
              <w:t>Jugendarbeiterin/Jugendarbeiter</w:t>
            </w:r>
          </w:p>
        </w:tc>
      </w:tr>
    </w:tbl>
    <w:p w14:paraId="66F77217"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2E37D5F5" w14:textId="77777777" w:rsidTr="00591B4F">
        <w:tc>
          <w:tcPr>
            <w:tcW w:w="4039" w:type="dxa"/>
            <w:tcBorders>
              <w:top w:val="nil"/>
              <w:left w:val="nil"/>
              <w:bottom w:val="nil"/>
              <w:right w:val="nil"/>
            </w:tcBorders>
          </w:tcPr>
          <w:p w14:paraId="3DE0CC73" w14:textId="77777777" w:rsidR="007F2FC4" w:rsidRPr="009F21E4" w:rsidRDefault="007F2FC4" w:rsidP="007F2FC4">
            <w:r w:rsidRPr="009F21E4">
              <w:t>Aufgaben:</w:t>
            </w:r>
          </w:p>
        </w:tc>
        <w:tc>
          <w:tcPr>
            <w:tcW w:w="5625" w:type="dxa"/>
            <w:tcBorders>
              <w:top w:val="nil"/>
              <w:left w:val="nil"/>
              <w:bottom w:val="nil"/>
              <w:right w:val="nil"/>
            </w:tcBorders>
          </w:tcPr>
          <w:p w14:paraId="74103E6D" w14:textId="77777777" w:rsidR="007F2FC4" w:rsidRPr="009F21E4" w:rsidRDefault="007F2FC4" w:rsidP="007F2FC4">
            <w:r w:rsidRPr="009F21E4">
              <w:t>Leitung der Sonntagsschule und des kirchlichen Unterrichts, Betreuung der Jugendgruppe, Behandlung von Jugendfragen, Organisation von Veranstaltungen</w:t>
            </w:r>
          </w:p>
        </w:tc>
      </w:tr>
    </w:tbl>
    <w:p w14:paraId="2F17E34F"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6BC8ED7B" w14:textId="77777777" w:rsidTr="00591B4F">
        <w:tc>
          <w:tcPr>
            <w:tcW w:w="4039" w:type="dxa"/>
            <w:tcBorders>
              <w:top w:val="nil"/>
              <w:left w:val="nil"/>
              <w:bottom w:val="nil"/>
              <w:right w:val="nil"/>
            </w:tcBorders>
          </w:tcPr>
          <w:p w14:paraId="4278163B" w14:textId="77777777" w:rsidR="007F2FC4" w:rsidRPr="009F21E4" w:rsidRDefault="007F2FC4" w:rsidP="007F2FC4">
            <w:r w:rsidRPr="009F21E4">
              <w:t>Finanzielle Befugnisse:</w:t>
            </w:r>
          </w:p>
        </w:tc>
        <w:tc>
          <w:tcPr>
            <w:tcW w:w="5625" w:type="dxa"/>
            <w:tcBorders>
              <w:top w:val="nil"/>
              <w:left w:val="nil"/>
              <w:bottom w:val="nil"/>
              <w:right w:val="nil"/>
            </w:tcBorders>
          </w:tcPr>
          <w:p w14:paraId="13F9A8AF" w14:textId="77777777" w:rsidR="007F2FC4" w:rsidRPr="009F21E4" w:rsidRDefault="007F2FC4" w:rsidP="007F2FC4">
            <w:r w:rsidRPr="009F21E4">
              <w:t>Verwendung verfügbarer Budgetkredite bis Fr. .......... im Einzelfall.</w:t>
            </w:r>
          </w:p>
        </w:tc>
      </w:tr>
    </w:tbl>
    <w:p w14:paraId="164B7276"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2AEE0AEF" w14:textId="77777777" w:rsidTr="00591B4F">
        <w:tc>
          <w:tcPr>
            <w:tcW w:w="4039" w:type="dxa"/>
            <w:tcBorders>
              <w:top w:val="nil"/>
              <w:left w:val="nil"/>
              <w:bottom w:val="nil"/>
              <w:right w:val="nil"/>
            </w:tcBorders>
          </w:tcPr>
          <w:p w14:paraId="6772C632" w14:textId="77777777" w:rsidR="007F2FC4" w:rsidRPr="009F21E4" w:rsidRDefault="007F2FC4" w:rsidP="007F2FC4">
            <w:r w:rsidRPr="009F21E4">
              <w:t>Unterschrift:</w:t>
            </w:r>
          </w:p>
        </w:tc>
        <w:tc>
          <w:tcPr>
            <w:tcW w:w="5625" w:type="dxa"/>
            <w:tcBorders>
              <w:top w:val="nil"/>
              <w:left w:val="nil"/>
              <w:bottom w:val="nil"/>
              <w:right w:val="nil"/>
            </w:tcBorders>
          </w:tcPr>
          <w:p w14:paraId="392A683F" w14:textId="77777777" w:rsidR="007F2FC4" w:rsidRPr="009F21E4" w:rsidRDefault="007F2FC4" w:rsidP="007F2FC4">
            <w:r w:rsidRPr="009F21E4">
              <w:t>Präsidentin/Präsident und Sekretärin/Sekretär im Rahmen der finanziellen Befugnisse.</w:t>
            </w:r>
          </w:p>
        </w:tc>
      </w:tr>
    </w:tbl>
    <w:p w14:paraId="32562D39" w14:textId="3234D8BF" w:rsidR="007F2FC4" w:rsidRDefault="007F2FC4" w:rsidP="007F2FC4">
      <w:pPr>
        <w:pStyle w:val="berschrift2"/>
      </w:pPr>
      <w:bookmarkStart w:id="38" w:name="_Toc183445397"/>
      <w:r w:rsidRPr="007F2FC4">
        <w:t>Kommission für Altersfragen</w:t>
      </w:r>
      <w:bookmarkEnd w:id="38"/>
    </w:p>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2D470843" w14:textId="77777777" w:rsidTr="00591B4F">
        <w:tc>
          <w:tcPr>
            <w:tcW w:w="4039" w:type="dxa"/>
            <w:tcBorders>
              <w:top w:val="nil"/>
              <w:left w:val="nil"/>
              <w:bottom w:val="nil"/>
              <w:right w:val="nil"/>
            </w:tcBorders>
          </w:tcPr>
          <w:p w14:paraId="6C5C45FB" w14:textId="77777777" w:rsidR="007F2FC4" w:rsidRPr="009F21E4" w:rsidRDefault="007F2FC4" w:rsidP="007F2FC4">
            <w:r w:rsidRPr="009F21E4">
              <w:t>Mitgliederzahl:</w:t>
            </w:r>
          </w:p>
        </w:tc>
        <w:tc>
          <w:tcPr>
            <w:tcW w:w="5625" w:type="dxa"/>
            <w:tcBorders>
              <w:top w:val="nil"/>
              <w:left w:val="nil"/>
              <w:bottom w:val="nil"/>
              <w:right w:val="nil"/>
            </w:tcBorders>
          </w:tcPr>
          <w:p w14:paraId="2AF5A851" w14:textId="77777777" w:rsidR="007F2FC4" w:rsidRPr="009F21E4" w:rsidRDefault="007F2FC4" w:rsidP="007F2FC4">
            <w:r w:rsidRPr="009F21E4">
              <w:t>..........</w:t>
            </w:r>
          </w:p>
        </w:tc>
      </w:tr>
    </w:tbl>
    <w:p w14:paraId="1914CE34"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5E0F9DF9" w14:textId="77777777" w:rsidTr="00591B4F">
        <w:tc>
          <w:tcPr>
            <w:tcW w:w="4039" w:type="dxa"/>
            <w:tcBorders>
              <w:top w:val="nil"/>
              <w:left w:val="nil"/>
              <w:bottom w:val="nil"/>
              <w:right w:val="nil"/>
            </w:tcBorders>
          </w:tcPr>
          <w:p w14:paraId="4E376EE4" w14:textId="77777777" w:rsidR="007F2FC4" w:rsidRPr="009F21E4" w:rsidRDefault="007F2FC4" w:rsidP="007F2FC4">
            <w:r w:rsidRPr="009F21E4">
              <w:t>Mitglied von Amtes wegen:</w:t>
            </w:r>
          </w:p>
        </w:tc>
        <w:tc>
          <w:tcPr>
            <w:tcW w:w="5625" w:type="dxa"/>
            <w:tcBorders>
              <w:top w:val="nil"/>
              <w:left w:val="nil"/>
              <w:bottom w:val="nil"/>
              <w:right w:val="nil"/>
            </w:tcBorders>
          </w:tcPr>
          <w:p w14:paraId="3FA5FE0A" w14:textId="77777777" w:rsidR="007F2FC4" w:rsidRPr="009F21E4" w:rsidRDefault="007F2FC4" w:rsidP="007F2FC4">
            <w:pPr>
              <w:pStyle w:val="Aufzhlung1"/>
            </w:pPr>
            <w:r w:rsidRPr="009F21E4">
              <w:t>1 Kirchgemeinderatsmitglied</w:t>
            </w:r>
          </w:p>
        </w:tc>
      </w:tr>
      <w:tr w:rsidR="007F2FC4" w:rsidRPr="009F21E4" w14:paraId="3BD69CE9" w14:textId="77777777" w:rsidTr="00591B4F">
        <w:tc>
          <w:tcPr>
            <w:tcW w:w="4039" w:type="dxa"/>
            <w:tcBorders>
              <w:top w:val="nil"/>
              <w:left w:val="nil"/>
              <w:bottom w:val="nil"/>
              <w:right w:val="nil"/>
            </w:tcBorders>
          </w:tcPr>
          <w:p w14:paraId="182C3938" w14:textId="77777777" w:rsidR="007F2FC4" w:rsidRPr="009F21E4" w:rsidRDefault="007F2FC4" w:rsidP="007F2FC4"/>
        </w:tc>
        <w:tc>
          <w:tcPr>
            <w:tcW w:w="5625" w:type="dxa"/>
            <w:tcBorders>
              <w:top w:val="nil"/>
              <w:left w:val="nil"/>
              <w:bottom w:val="nil"/>
              <w:right w:val="nil"/>
            </w:tcBorders>
          </w:tcPr>
          <w:p w14:paraId="739BD210" w14:textId="77777777" w:rsidR="007F2FC4" w:rsidRPr="009F21E4" w:rsidRDefault="007F2FC4" w:rsidP="007F2FC4">
            <w:pPr>
              <w:pStyle w:val="Aufzhlung1"/>
            </w:pPr>
            <w:r w:rsidRPr="009F21E4">
              <w:t>Geistliche</w:t>
            </w:r>
          </w:p>
        </w:tc>
      </w:tr>
    </w:tbl>
    <w:p w14:paraId="334E5C1B"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23B516DF" w14:textId="77777777" w:rsidTr="00591B4F">
        <w:tc>
          <w:tcPr>
            <w:tcW w:w="4039" w:type="dxa"/>
            <w:tcBorders>
              <w:top w:val="nil"/>
              <w:left w:val="nil"/>
              <w:bottom w:val="nil"/>
              <w:right w:val="nil"/>
            </w:tcBorders>
          </w:tcPr>
          <w:p w14:paraId="603039E5" w14:textId="77777777" w:rsidR="007F2FC4" w:rsidRPr="009F21E4" w:rsidRDefault="007F2FC4" w:rsidP="007F2FC4">
            <w:r w:rsidRPr="009F21E4">
              <w:t>Wahlorgan:</w:t>
            </w:r>
          </w:p>
        </w:tc>
        <w:tc>
          <w:tcPr>
            <w:tcW w:w="5625" w:type="dxa"/>
            <w:tcBorders>
              <w:top w:val="nil"/>
              <w:left w:val="nil"/>
              <w:bottom w:val="nil"/>
              <w:right w:val="nil"/>
            </w:tcBorders>
          </w:tcPr>
          <w:p w14:paraId="3529E7F9" w14:textId="77777777" w:rsidR="007F2FC4" w:rsidRPr="009F21E4" w:rsidRDefault="007F2FC4" w:rsidP="007F2FC4">
            <w:r w:rsidRPr="009F21E4">
              <w:t>Versammlung</w:t>
            </w:r>
          </w:p>
        </w:tc>
      </w:tr>
    </w:tbl>
    <w:p w14:paraId="753B3390"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1D73B050" w14:textId="77777777" w:rsidTr="00591B4F">
        <w:tc>
          <w:tcPr>
            <w:tcW w:w="4039" w:type="dxa"/>
            <w:tcBorders>
              <w:top w:val="nil"/>
              <w:left w:val="nil"/>
              <w:bottom w:val="nil"/>
              <w:right w:val="nil"/>
            </w:tcBorders>
          </w:tcPr>
          <w:p w14:paraId="7B36113F" w14:textId="77777777" w:rsidR="007F2FC4" w:rsidRPr="009F21E4" w:rsidRDefault="007F2FC4" w:rsidP="007F2FC4">
            <w:r w:rsidRPr="009F21E4">
              <w:t>Übergeordnete Stelle:</w:t>
            </w:r>
          </w:p>
        </w:tc>
        <w:tc>
          <w:tcPr>
            <w:tcW w:w="5625" w:type="dxa"/>
            <w:tcBorders>
              <w:top w:val="nil"/>
              <w:left w:val="nil"/>
              <w:bottom w:val="nil"/>
              <w:right w:val="nil"/>
            </w:tcBorders>
          </w:tcPr>
          <w:p w14:paraId="64409A7E" w14:textId="77777777" w:rsidR="007F2FC4" w:rsidRPr="009F21E4" w:rsidRDefault="007F2FC4" w:rsidP="007F2FC4">
            <w:r w:rsidRPr="009F21E4">
              <w:t>Kirchgemeinderat</w:t>
            </w:r>
          </w:p>
        </w:tc>
      </w:tr>
    </w:tbl>
    <w:p w14:paraId="7A3FAD0C"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5F60601A" w14:textId="77777777" w:rsidTr="00591B4F">
        <w:tc>
          <w:tcPr>
            <w:tcW w:w="4039" w:type="dxa"/>
            <w:tcBorders>
              <w:top w:val="nil"/>
              <w:left w:val="nil"/>
              <w:bottom w:val="nil"/>
              <w:right w:val="nil"/>
            </w:tcBorders>
          </w:tcPr>
          <w:p w14:paraId="77DEAA34" w14:textId="77777777" w:rsidR="007F2FC4" w:rsidRPr="009F21E4" w:rsidRDefault="007F2FC4" w:rsidP="007F2FC4">
            <w:r w:rsidRPr="009F21E4">
              <w:t>Untergeordnete Stellen:</w:t>
            </w:r>
          </w:p>
        </w:tc>
        <w:tc>
          <w:tcPr>
            <w:tcW w:w="5625" w:type="dxa"/>
            <w:tcBorders>
              <w:top w:val="nil"/>
              <w:left w:val="nil"/>
              <w:bottom w:val="nil"/>
              <w:right w:val="nil"/>
            </w:tcBorders>
          </w:tcPr>
          <w:p w14:paraId="34348F0B" w14:textId="77777777" w:rsidR="007F2FC4" w:rsidRPr="009F21E4" w:rsidRDefault="007F2FC4" w:rsidP="007F2FC4">
            <w:r w:rsidRPr="009F21E4">
              <w:t>keine</w:t>
            </w:r>
          </w:p>
        </w:tc>
      </w:tr>
    </w:tbl>
    <w:p w14:paraId="0F53ADC0"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28F3D729" w14:textId="77777777" w:rsidTr="00591B4F">
        <w:tc>
          <w:tcPr>
            <w:tcW w:w="4039" w:type="dxa"/>
            <w:tcBorders>
              <w:top w:val="nil"/>
              <w:left w:val="nil"/>
              <w:bottom w:val="nil"/>
              <w:right w:val="nil"/>
            </w:tcBorders>
          </w:tcPr>
          <w:p w14:paraId="183D4C3C" w14:textId="77777777" w:rsidR="007F2FC4" w:rsidRPr="009F21E4" w:rsidRDefault="007F2FC4" w:rsidP="007F2FC4">
            <w:r w:rsidRPr="009F21E4">
              <w:t>Aufgaben:</w:t>
            </w:r>
          </w:p>
        </w:tc>
        <w:tc>
          <w:tcPr>
            <w:tcW w:w="5625" w:type="dxa"/>
            <w:tcBorders>
              <w:top w:val="nil"/>
              <w:left w:val="nil"/>
              <w:bottom w:val="nil"/>
              <w:right w:val="nil"/>
            </w:tcBorders>
          </w:tcPr>
          <w:p w14:paraId="02A25718" w14:textId="77777777" w:rsidR="007F2FC4" w:rsidRPr="009F21E4" w:rsidRDefault="007F2FC4" w:rsidP="007F2FC4">
            <w:r w:rsidRPr="009F21E4">
              <w:t>Betreuung der Altersgruppe, Behandlung von Altersfragen, Organisation von Veranstaltungen</w:t>
            </w:r>
          </w:p>
        </w:tc>
      </w:tr>
    </w:tbl>
    <w:p w14:paraId="2D921684"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14B61FFD" w14:textId="77777777" w:rsidTr="00591B4F">
        <w:tc>
          <w:tcPr>
            <w:tcW w:w="4039" w:type="dxa"/>
            <w:tcBorders>
              <w:top w:val="nil"/>
              <w:left w:val="nil"/>
              <w:bottom w:val="nil"/>
              <w:right w:val="nil"/>
            </w:tcBorders>
          </w:tcPr>
          <w:p w14:paraId="58768F88" w14:textId="77777777" w:rsidR="007F2FC4" w:rsidRPr="009F21E4" w:rsidRDefault="007F2FC4" w:rsidP="007F2FC4">
            <w:r w:rsidRPr="009F21E4">
              <w:t>Finanzielle Befugnisse:</w:t>
            </w:r>
          </w:p>
        </w:tc>
        <w:tc>
          <w:tcPr>
            <w:tcW w:w="5625" w:type="dxa"/>
            <w:tcBorders>
              <w:top w:val="nil"/>
              <w:left w:val="nil"/>
              <w:bottom w:val="nil"/>
              <w:right w:val="nil"/>
            </w:tcBorders>
          </w:tcPr>
          <w:p w14:paraId="576D3C7B" w14:textId="77777777" w:rsidR="007F2FC4" w:rsidRPr="009F21E4" w:rsidRDefault="007F2FC4" w:rsidP="007F2FC4">
            <w:r w:rsidRPr="009F21E4">
              <w:t>Verwendung verfügbarer Budgetkredite bis Fr. .......... im Einzelfall.</w:t>
            </w:r>
          </w:p>
        </w:tc>
      </w:tr>
    </w:tbl>
    <w:p w14:paraId="29F5F691"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251DB18E" w14:textId="77777777" w:rsidTr="00591B4F">
        <w:tc>
          <w:tcPr>
            <w:tcW w:w="4039" w:type="dxa"/>
            <w:tcBorders>
              <w:top w:val="nil"/>
              <w:left w:val="nil"/>
              <w:bottom w:val="nil"/>
              <w:right w:val="nil"/>
            </w:tcBorders>
          </w:tcPr>
          <w:p w14:paraId="5C00E15B" w14:textId="77777777" w:rsidR="007F2FC4" w:rsidRPr="009F21E4" w:rsidRDefault="007F2FC4" w:rsidP="007F2FC4">
            <w:r w:rsidRPr="009F21E4">
              <w:t>Unterschrift:</w:t>
            </w:r>
          </w:p>
        </w:tc>
        <w:tc>
          <w:tcPr>
            <w:tcW w:w="5625" w:type="dxa"/>
            <w:tcBorders>
              <w:top w:val="nil"/>
              <w:left w:val="nil"/>
              <w:bottom w:val="nil"/>
              <w:right w:val="nil"/>
            </w:tcBorders>
          </w:tcPr>
          <w:p w14:paraId="28D2413E" w14:textId="77777777" w:rsidR="007F2FC4" w:rsidRPr="009F21E4" w:rsidRDefault="007F2FC4" w:rsidP="007F2FC4">
            <w:r w:rsidRPr="009F21E4">
              <w:t>Präsidentin/Präsident und Sekretärin/Sekretär im Rahmen der finanziellen Befugnisse.</w:t>
            </w:r>
          </w:p>
        </w:tc>
      </w:tr>
    </w:tbl>
    <w:p w14:paraId="16AFF5BE" w14:textId="10047BB2" w:rsidR="007F2FC4" w:rsidRDefault="007F2FC4" w:rsidP="007F2FC4"/>
    <w:p w14:paraId="170A15F6" w14:textId="77777777" w:rsidR="007F2FC4" w:rsidRDefault="007F2FC4">
      <w:pPr>
        <w:spacing w:after="200" w:line="24" w:lineRule="auto"/>
        <w:ind w:left="0"/>
        <w:contextualSpacing w:val="0"/>
      </w:pPr>
      <w:r>
        <w:br w:type="page"/>
      </w:r>
    </w:p>
    <w:p w14:paraId="1F155256" w14:textId="249F21B8" w:rsidR="007F2FC4" w:rsidRDefault="007F2FC4" w:rsidP="007F2FC4">
      <w:pPr>
        <w:pStyle w:val="berschrift1"/>
      </w:pPr>
      <w:bookmarkStart w:id="39" w:name="_Toc183445398"/>
      <w:r w:rsidRPr="007F2FC4">
        <w:lastRenderedPageBreak/>
        <w:t>Anhang II: Übriges Personal</w:t>
      </w:r>
      <w:bookmarkEnd w:id="39"/>
    </w:p>
    <w:p w14:paraId="295B4562" w14:textId="36D4A848" w:rsidR="007F2FC4" w:rsidRDefault="007F2FC4" w:rsidP="007F2FC4">
      <w:pPr>
        <w:pStyle w:val="berschrift2"/>
      </w:pPr>
      <w:bookmarkStart w:id="40" w:name="_Toc183445399"/>
      <w:r w:rsidRPr="007F2FC4">
        <w:t>Sekretärin/Sekretär</w:t>
      </w:r>
      <w:bookmarkEnd w:id="40"/>
    </w:p>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5E7E9AD2" w14:textId="77777777" w:rsidTr="00591B4F">
        <w:tc>
          <w:tcPr>
            <w:tcW w:w="4039" w:type="dxa"/>
            <w:tcBorders>
              <w:top w:val="nil"/>
              <w:left w:val="nil"/>
              <w:bottom w:val="nil"/>
              <w:right w:val="nil"/>
            </w:tcBorders>
          </w:tcPr>
          <w:p w14:paraId="18EB4018" w14:textId="77777777" w:rsidR="007F2FC4" w:rsidRPr="009F21E4" w:rsidRDefault="007F2FC4" w:rsidP="007F2FC4">
            <w:r w:rsidRPr="009F21E4">
              <w:t>Anstellungsorgan:</w:t>
            </w:r>
          </w:p>
        </w:tc>
        <w:tc>
          <w:tcPr>
            <w:tcW w:w="5625" w:type="dxa"/>
            <w:tcBorders>
              <w:top w:val="nil"/>
              <w:left w:val="nil"/>
              <w:bottom w:val="nil"/>
              <w:right w:val="nil"/>
            </w:tcBorders>
          </w:tcPr>
          <w:p w14:paraId="1406A898" w14:textId="77777777" w:rsidR="007F2FC4" w:rsidRPr="009F21E4" w:rsidRDefault="007F2FC4" w:rsidP="007F2FC4">
            <w:r w:rsidRPr="009F21E4">
              <w:t>Kirchgemeinderat</w:t>
            </w:r>
          </w:p>
        </w:tc>
      </w:tr>
    </w:tbl>
    <w:p w14:paraId="3A064EB2"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61C184D5" w14:textId="77777777" w:rsidTr="00591B4F">
        <w:tc>
          <w:tcPr>
            <w:tcW w:w="4039" w:type="dxa"/>
            <w:tcBorders>
              <w:top w:val="nil"/>
              <w:left w:val="nil"/>
              <w:bottom w:val="nil"/>
              <w:right w:val="nil"/>
            </w:tcBorders>
          </w:tcPr>
          <w:p w14:paraId="1F05C56D" w14:textId="77777777" w:rsidR="007F2FC4" w:rsidRPr="009F21E4" w:rsidRDefault="007F2FC4" w:rsidP="007F2FC4">
            <w:r w:rsidRPr="009F21E4">
              <w:t>Aufgaben:</w:t>
            </w:r>
          </w:p>
        </w:tc>
        <w:tc>
          <w:tcPr>
            <w:tcW w:w="5625" w:type="dxa"/>
            <w:tcBorders>
              <w:top w:val="nil"/>
              <w:left w:val="nil"/>
              <w:bottom w:val="nil"/>
              <w:right w:val="nil"/>
            </w:tcBorders>
          </w:tcPr>
          <w:p w14:paraId="3B73BA5E" w14:textId="77777777" w:rsidR="007F2FC4" w:rsidRPr="009F21E4" w:rsidRDefault="007F2FC4" w:rsidP="007F2FC4">
            <w:r w:rsidRPr="009F21E4">
              <w:t>Beratung des Kirchgemeinderats, Protokoll und Korrespondenz für die Versammlung und den Kirchgemeinderat, Führung des Stimmregisters.</w:t>
            </w:r>
          </w:p>
        </w:tc>
      </w:tr>
    </w:tbl>
    <w:p w14:paraId="5811D3AB"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3C9C3145" w14:textId="77777777" w:rsidTr="00591B4F">
        <w:tc>
          <w:tcPr>
            <w:tcW w:w="4039" w:type="dxa"/>
            <w:tcBorders>
              <w:top w:val="nil"/>
              <w:left w:val="nil"/>
              <w:bottom w:val="nil"/>
              <w:right w:val="nil"/>
            </w:tcBorders>
          </w:tcPr>
          <w:p w14:paraId="3EF21D5D" w14:textId="77777777" w:rsidR="007F2FC4" w:rsidRPr="009F21E4" w:rsidRDefault="007F2FC4" w:rsidP="007F2FC4">
            <w:r w:rsidRPr="009F21E4">
              <w:t>Finanzielle Befugnisse:</w:t>
            </w:r>
          </w:p>
        </w:tc>
        <w:tc>
          <w:tcPr>
            <w:tcW w:w="5625" w:type="dxa"/>
            <w:tcBorders>
              <w:top w:val="nil"/>
              <w:left w:val="nil"/>
              <w:bottom w:val="nil"/>
              <w:right w:val="nil"/>
            </w:tcBorders>
          </w:tcPr>
          <w:p w14:paraId="695D553F" w14:textId="77777777" w:rsidR="007F2FC4" w:rsidRPr="009F21E4" w:rsidRDefault="007F2FC4" w:rsidP="007F2FC4">
            <w:r w:rsidRPr="009F21E4">
              <w:t>Verwendung verfügbarer Budgetkredite in ihrem/seinem Zuständigkeitsbereich bis Fr. ......... im Einzelfall.</w:t>
            </w:r>
          </w:p>
        </w:tc>
      </w:tr>
    </w:tbl>
    <w:p w14:paraId="4F1B06AC"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202A18DB" w14:textId="77777777" w:rsidTr="00591B4F">
        <w:tc>
          <w:tcPr>
            <w:tcW w:w="4039" w:type="dxa"/>
            <w:tcBorders>
              <w:top w:val="nil"/>
              <w:left w:val="nil"/>
              <w:bottom w:val="nil"/>
              <w:right w:val="nil"/>
            </w:tcBorders>
          </w:tcPr>
          <w:p w14:paraId="5ADBCFD2" w14:textId="77777777" w:rsidR="007F2FC4" w:rsidRPr="009F21E4" w:rsidRDefault="007F2FC4" w:rsidP="007F2FC4">
            <w:r w:rsidRPr="009F21E4">
              <w:t>Übergeordnete Stelle:</w:t>
            </w:r>
          </w:p>
        </w:tc>
        <w:tc>
          <w:tcPr>
            <w:tcW w:w="5625" w:type="dxa"/>
            <w:tcBorders>
              <w:top w:val="nil"/>
              <w:left w:val="nil"/>
              <w:bottom w:val="nil"/>
              <w:right w:val="nil"/>
            </w:tcBorders>
          </w:tcPr>
          <w:p w14:paraId="3DC0953D" w14:textId="77777777" w:rsidR="007F2FC4" w:rsidRPr="009F21E4" w:rsidRDefault="007F2FC4" w:rsidP="007F2FC4">
            <w:r w:rsidRPr="009F21E4">
              <w:t>Kirchgemeinderat</w:t>
            </w:r>
          </w:p>
        </w:tc>
      </w:tr>
    </w:tbl>
    <w:p w14:paraId="0A085F48"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15ABA198" w14:textId="77777777" w:rsidTr="00591B4F">
        <w:tc>
          <w:tcPr>
            <w:tcW w:w="4039" w:type="dxa"/>
            <w:tcBorders>
              <w:top w:val="nil"/>
              <w:left w:val="nil"/>
              <w:bottom w:val="nil"/>
              <w:right w:val="nil"/>
            </w:tcBorders>
          </w:tcPr>
          <w:p w14:paraId="7E3BF8D6" w14:textId="77777777" w:rsidR="007F2FC4" w:rsidRPr="009F21E4" w:rsidRDefault="007F2FC4" w:rsidP="007F2FC4">
            <w:r w:rsidRPr="009F21E4">
              <w:t>Untergeordnete Stellen:</w:t>
            </w:r>
          </w:p>
        </w:tc>
        <w:tc>
          <w:tcPr>
            <w:tcW w:w="5625" w:type="dxa"/>
            <w:tcBorders>
              <w:top w:val="nil"/>
              <w:left w:val="nil"/>
              <w:bottom w:val="nil"/>
              <w:right w:val="nil"/>
            </w:tcBorders>
          </w:tcPr>
          <w:p w14:paraId="5DC625F9" w14:textId="77777777" w:rsidR="007F2FC4" w:rsidRPr="009F21E4" w:rsidRDefault="007F2FC4" w:rsidP="007F2FC4">
            <w:r w:rsidRPr="009F21E4">
              <w:t>keine</w:t>
            </w:r>
          </w:p>
        </w:tc>
      </w:tr>
    </w:tbl>
    <w:p w14:paraId="7462F96A"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3933369D" w14:textId="77777777" w:rsidTr="00591B4F">
        <w:tc>
          <w:tcPr>
            <w:tcW w:w="4039" w:type="dxa"/>
            <w:tcBorders>
              <w:top w:val="nil"/>
              <w:left w:val="nil"/>
              <w:bottom w:val="nil"/>
              <w:right w:val="nil"/>
            </w:tcBorders>
          </w:tcPr>
          <w:p w14:paraId="1407565D" w14:textId="77777777" w:rsidR="007F2FC4" w:rsidRPr="009F21E4" w:rsidRDefault="007F2FC4" w:rsidP="007F2FC4">
            <w:r w:rsidRPr="009F21E4">
              <w:t>Besoldung:</w:t>
            </w:r>
          </w:p>
        </w:tc>
        <w:tc>
          <w:tcPr>
            <w:tcW w:w="5625" w:type="dxa"/>
            <w:tcBorders>
              <w:top w:val="nil"/>
              <w:left w:val="nil"/>
              <w:bottom w:val="nil"/>
              <w:right w:val="nil"/>
            </w:tcBorders>
          </w:tcPr>
          <w:p w14:paraId="7888F530" w14:textId="77777777" w:rsidR="007F2FC4" w:rsidRPr="009F21E4" w:rsidRDefault="007F2FC4" w:rsidP="007F2FC4">
            <w:r w:rsidRPr="009F21E4">
              <w:t>gemäss Personalreglement</w:t>
            </w:r>
          </w:p>
        </w:tc>
      </w:tr>
    </w:tbl>
    <w:p w14:paraId="502F71F5" w14:textId="25BC19DA" w:rsidR="007F2FC4" w:rsidRDefault="007F2FC4" w:rsidP="007F2FC4">
      <w:pPr>
        <w:pStyle w:val="berschrift2"/>
      </w:pPr>
      <w:bookmarkStart w:id="41" w:name="_Toc183445400"/>
      <w:r w:rsidRPr="007F2FC4">
        <w:t>Finanzverwalterin/Finanzverwalter</w:t>
      </w:r>
      <w:bookmarkEnd w:id="41"/>
    </w:p>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79CA01C8" w14:textId="77777777" w:rsidTr="00591B4F">
        <w:tc>
          <w:tcPr>
            <w:tcW w:w="4039" w:type="dxa"/>
            <w:tcBorders>
              <w:top w:val="nil"/>
              <w:left w:val="nil"/>
              <w:bottom w:val="nil"/>
              <w:right w:val="nil"/>
            </w:tcBorders>
          </w:tcPr>
          <w:p w14:paraId="6CCBDB7D" w14:textId="77777777" w:rsidR="007F2FC4" w:rsidRPr="009F21E4" w:rsidRDefault="007F2FC4" w:rsidP="007F2FC4">
            <w:r w:rsidRPr="009F21E4">
              <w:t>Anstellungsorgan:</w:t>
            </w:r>
          </w:p>
        </w:tc>
        <w:tc>
          <w:tcPr>
            <w:tcW w:w="5625" w:type="dxa"/>
            <w:tcBorders>
              <w:top w:val="nil"/>
              <w:left w:val="nil"/>
              <w:bottom w:val="nil"/>
              <w:right w:val="nil"/>
            </w:tcBorders>
          </w:tcPr>
          <w:p w14:paraId="63B0340F" w14:textId="77777777" w:rsidR="007F2FC4" w:rsidRPr="009F21E4" w:rsidRDefault="007F2FC4" w:rsidP="007F2FC4">
            <w:r w:rsidRPr="009F21E4">
              <w:t>Kirchgemeinderat</w:t>
            </w:r>
          </w:p>
        </w:tc>
      </w:tr>
    </w:tbl>
    <w:p w14:paraId="55B349CB"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7BA42C08" w14:textId="77777777" w:rsidTr="00591B4F">
        <w:tc>
          <w:tcPr>
            <w:tcW w:w="4039" w:type="dxa"/>
            <w:tcBorders>
              <w:top w:val="nil"/>
              <w:left w:val="nil"/>
              <w:bottom w:val="nil"/>
              <w:right w:val="nil"/>
            </w:tcBorders>
          </w:tcPr>
          <w:p w14:paraId="5A22DF90" w14:textId="77777777" w:rsidR="007F2FC4" w:rsidRPr="009F21E4" w:rsidRDefault="007F2FC4" w:rsidP="007F2FC4">
            <w:r w:rsidRPr="009F21E4">
              <w:t>Aufgaben:</w:t>
            </w:r>
          </w:p>
        </w:tc>
        <w:tc>
          <w:tcPr>
            <w:tcW w:w="5625" w:type="dxa"/>
            <w:tcBorders>
              <w:top w:val="nil"/>
              <w:left w:val="nil"/>
              <w:bottom w:val="nil"/>
              <w:right w:val="nil"/>
            </w:tcBorders>
          </w:tcPr>
          <w:p w14:paraId="06E789F5" w14:textId="77777777" w:rsidR="007F2FC4" w:rsidRPr="009F21E4" w:rsidRDefault="007F2FC4" w:rsidP="007F2FC4">
            <w:r w:rsidRPr="009F21E4">
              <w:t>Buchführung, Zahlungsverkehr, Forderungsinkasso, Verwaltung des Finanzvermögens, Finanzplanung.</w:t>
            </w:r>
          </w:p>
        </w:tc>
      </w:tr>
    </w:tbl>
    <w:p w14:paraId="643A194D"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2472DC25" w14:textId="77777777" w:rsidTr="00591B4F">
        <w:tc>
          <w:tcPr>
            <w:tcW w:w="4039" w:type="dxa"/>
            <w:tcBorders>
              <w:top w:val="nil"/>
              <w:left w:val="nil"/>
              <w:bottom w:val="nil"/>
              <w:right w:val="nil"/>
            </w:tcBorders>
          </w:tcPr>
          <w:p w14:paraId="23E99C7B" w14:textId="77777777" w:rsidR="007F2FC4" w:rsidRPr="009F21E4" w:rsidRDefault="007F2FC4" w:rsidP="007F2FC4">
            <w:r w:rsidRPr="009F21E4">
              <w:t>Finanzielle Befugnisse:</w:t>
            </w:r>
          </w:p>
        </w:tc>
        <w:tc>
          <w:tcPr>
            <w:tcW w:w="5625" w:type="dxa"/>
            <w:tcBorders>
              <w:top w:val="nil"/>
              <w:left w:val="nil"/>
              <w:bottom w:val="nil"/>
              <w:right w:val="nil"/>
            </w:tcBorders>
          </w:tcPr>
          <w:p w14:paraId="5424D7AD" w14:textId="77777777" w:rsidR="007F2FC4" w:rsidRPr="009F21E4" w:rsidRDefault="007F2FC4" w:rsidP="007F2FC4">
            <w:r w:rsidRPr="009F21E4">
              <w:t>Verwendung verfügbarer Budgetkredite in ihrem/seinem Zuständigkeitsbereich bis Fr. .......... im Einzelfall.</w:t>
            </w:r>
          </w:p>
        </w:tc>
      </w:tr>
    </w:tbl>
    <w:p w14:paraId="6574382D"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3E6E1E14" w14:textId="77777777" w:rsidTr="00591B4F">
        <w:tc>
          <w:tcPr>
            <w:tcW w:w="4039" w:type="dxa"/>
            <w:tcBorders>
              <w:top w:val="nil"/>
              <w:left w:val="nil"/>
              <w:bottom w:val="nil"/>
              <w:right w:val="nil"/>
            </w:tcBorders>
          </w:tcPr>
          <w:p w14:paraId="369C1427" w14:textId="77777777" w:rsidR="007F2FC4" w:rsidRPr="009F21E4" w:rsidRDefault="007F2FC4" w:rsidP="007F2FC4">
            <w:r w:rsidRPr="009F21E4">
              <w:t>Übergeordnete Stelle:</w:t>
            </w:r>
          </w:p>
        </w:tc>
        <w:tc>
          <w:tcPr>
            <w:tcW w:w="5625" w:type="dxa"/>
            <w:tcBorders>
              <w:top w:val="nil"/>
              <w:left w:val="nil"/>
              <w:bottom w:val="nil"/>
              <w:right w:val="nil"/>
            </w:tcBorders>
          </w:tcPr>
          <w:p w14:paraId="1CBDF509" w14:textId="77777777" w:rsidR="007F2FC4" w:rsidRPr="009F21E4" w:rsidRDefault="007F2FC4" w:rsidP="007F2FC4">
            <w:r w:rsidRPr="009F21E4">
              <w:t>Kirchgemeinderat</w:t>
            </w:r>
          </w:p>
        </w:tc>
      </w:tr>
    </w:tbl>
    <w:p w14:paraId="2184CDDE"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040CC73A" w14:textId="77777777" w:rsidTr="00591B4F">
        <w:tc>
          <w:tcPr>
            <w:tcW w:w="4039" w:type="dxa"/>
            <w:tcBorders>
              <w:top w:val="nil"/>
              <w:left w:val="nil"/>
              <w:bottom w:val="nil"/>
              <w:right w:val="nil"/>
            </w:tcBorders>
          </w:tcPr>
          <w:p w14:paraId="7EDA8700" w14:textId="77777777" w:rsidR="007F2FC4" w:rsidRPr="009F21E4" w:rsidRDefault="007F2FC4" w:rsidP="007F2FC4">
            <w:r w:rsidRPr="009F21E4">
              <w:t>Untergeordnete Stellen:</w:t>
            </w:r>
          </w:p>
        </w:tc>
        <w:tc>
          <w:tcPr>
            <w:tcW w:w="5625" w:type="dxa"/>
            <w:tcBorders>
              <w:top w:val="nil"/>
              <w:left w:val="nil"/>
              <w:bottom w:val="nil"/>
              <w:right w:val="nil"/>
            </w:tcBorders>
          </w:tcPr>
          <w:p w14:paraId="207A0489" w14:textId="77777777" w:rsidR="007F2FC4" w:rsidRPr="009F21E4" w:rsidRDefault="007F2FC4" w:rsidP="007F2FC4">
            <w:r w:rsidRPr="009F21E4">
              <w:t>keine</w:t>
            </w:r>
          </w:p>
        </w:tc>
      </w:tr>
    </w:tbl>
    <w:p w14:paraId="7943AC2C" w14:textId="77777777" w:rsidR="007F2FC4" w:rsidRPr="009F21E4" w:rsidRDefault="007F2FC4" w:rsidP="007F2FC4"/>
    <w:tbl>
      <w:tblPr>
        <w:tblW w:w="0" w:type="auto"/>
        <w:tblLayout w:type="fixed"/>
        <w:tblCellMar>
          <w:left w:w="70" w:type="dxa"/>
          <w:right w:w="70" w:type="dxa"/>
        </w:tblCellMar>
        <w:tblLook w:val="0000" w:firstRow="0" w:lastRow="0" w:firstColumn="0" w:lastColumn="0" w:noHBand="0" w:noVBand="0"/>
      </w:tblPr>
      <w:tblGrid>
        <w:gridCol w:w="4039"/>
        <w:gridCol w:w="5625"/>
      </w:tblGrid>
      <w:tr w:rsidR="007F2FC4" w:rsidRPr="009F21E4" w14:paraId="41A1D015" w14:textId="77777777" w:rsidTr="00591B4F">
        <w:tc>
          <w:tcPr>
            <w:tcW w:w="4039" w:type="dxa"/>
            <w:tcBorders>
              <w:top w:val="nil"/>
              <w:left w:val="nil"/>
              <w:bottom w:val="nil"/>
              <w:right w:val="nil"/>
            </w:tcBorders>
          </w:tcPr>
          <w:p w14:paraId="3431055A" w14:textId="77777777" w:rsidR="007F2FC4" w:rsidRPr="009F21E4" w:rsidRDefault="007F2FC4" w:rsidP="007F2FC4">
            <w:r w:rsidRPr="009F21E4">
              <w:t>Besoldung:</w:t>
            </w:r>
          </w:p>
        </w:tc>
        <w:tc>
          <w:tcPr>
            <w:tcW w:w="5625" w:type="dxa"/>
            <w:tcBorders>
              <w:top w:val="nil"/>
              <w:left w:val="nil"/>
              <w:bottom w:val="nil"/>
              <w:right w:val="nil"/>
            </w:tcBorders>
          </w:tcPr>
          <w:p w14:paraId="57A720CA" w14:textId="77777777" w:rsidR="007F2FC4" w:rsidRPr="009F21E4" w:rsidRDefault="007F2FC4" w:rsidP="007F2FC4">
            <w:r w:rsidRPr="009F21E4">
              <w:t>gemäss Personalreglement</w:t>
            </w:r>
          </w:p>
        </w:tc>
      </w:tr>
    </w:tbl>
    <w:p w14:paraId="03B3DB6D" w14:textId="4C2E97FB" w:rsidR="007F2FC4" w:rsidRDefault="007F2FC4" w:rsidP="007F2FC4"/>
    <w:p w14:paraId="32896535" w14:textId="77777777" w:rsidR="007F2FC4" w:rsidRDefault="007F2FC4">
      <w:pPr>
        <w:spacing w:after="200" w:line="24" w:lineRule="auto"/>
        <w:ind w:left="0"/>
        <w:contextualSpacing w:val="0"/>
      </w:pPr>
      <w:r>
        <w:br w:type="page"/>
      </w:r>
    </w:p>
    <w:p w14:paraId="6FB6A040" w14:textId="0BF6F262" w:rsidR="007F2FC4" w:rsidRDefault="007F2FC4" w:rsidP="007F2FC4">
      <w:pPr>
        <w:pStyle w:val="berschrift1"/>
      </w:pPr>
      <w:bookmarkStart w:id="42" w:name="_Toc424114424"/>
      <w:bookmarkStart w:id="43" w:name="_Toc65844362"/>
      <w:bookmarkStart w:id="44" w:name="_Toc95482145"/>
      <w:bookmarkStart w:id="45" w:name="_Toc183445401"/>
      <w:r w:rsidRPr="009F21E4">
        <w:lastRenderedPageBreak/>
        <w:t>Beilage 1: Wichtige Erlasse für Kirchgemeinden betreffend Organisation und Verwaltung</w:t>
      </w:r>
      <w:bookmarkEnd w:id="42"/>
      <w:bookmarkEnd w:id="43"/>
      <w:bookmarkEnd w:id="44"/>
      <w:bookmarkEnd w:id="45"/>
    </w:p>
    <w:p w14:paraId="31BF500F" w14:textId="752C2EDA" w:rsidR="007F2FC4" w:rsidRDefault="007F2FC4" w:rsidP="007F2FC4">
      <w:pPr>
        <w:pStyle w:val="berschrift2"/>
      </w:pPr>
      <w:bookmarkStart w:id="46" w:name="_Toc183445402"/>
      <w:r w:rsidRPr="009F21E4">
        <w:t>Gesetze, Dekrete und Verordnungen</w:t>
      </w:r>
      <w:bookmarkEnd w:id="46"/>
    </w:p>
    <w:p w14:paraId="7A9B2B03" w14:textId="724C0939" w:rsidR="007F2FC4" w:rsidRPr="009F21E4" w:rsidRDefault="007F2FC4" w:rsidP="007F2FC4">
      <w:pPr>
        <w:pStyle w:val="Nummerierung1"/>
        <w:ind w:left="426" w:hanging="426"/>
      </w:pPr>
      <w:r w:rsidRPr="009F21E4">
        <w:t>Verfassung des Kantons Bern (</w:t>
      </w:r>
      <w:hyperlink r:id="rId8" w:history="1">
        <w:r w:rsidRPr="007F2FC4">
          <w:rPr>
            <w:rStyle w:val="Hyperlink"/>
          </w:rPr>
          <w:t>BSG 101.1</w:t>
        </w:r>
      </w:hyperlink>
      <w:r w:rsidRPr="009F21E4">
        <w:t>)</w:t>
      </w:r>
    </w:p>
    <w:p w14:paraId="2DCDFBD1" w14:textId="7FB208B1" w:rsidR="007F2FC4" w:rsidRPr="009F21E4" w:rsidRDefault="007F2FC4" w:rsidP="007F2FC4">
      <w:pPr>
        <w:pStyle w:val="Nummerierung1"/>
        <w:ind w:left="426" w:hanging="426"/>
      </w:pPr>
      <w:r w:rsidRPr="009F21E4">
        <w:t>Gemeindegesetz (</w:t>
      </w:r>
      <w:hyperlink r:id="rId9" w:history="1">
        <w:r w:rsidRPr="005714CE">
          <w:rPr>
            <w:rStyle w:val="Hyperlink"/>
          </w:rPr>
          <w:t>BSG 170.11</w:t>
        </w:r>
      </w:hyperlink>
      <w:r w:rsidRPr="009F21E4">
        <w:t>)</w:t>
      </w:r>
    </w:p>
    <w:p w14:paraId="524256B8" w14:textId="5FF6EBEB" w:rsidR="007F2FC4" w:rsidRPr="009F21E4" w:rsidRDefault="007F2FC4" w:rsidP="007F2FC4">
      <w:pPr>
        <w:pStyle w:val="Nummerierung1"/>
        <w:ind w:left="426" w:hanging="426"/>
      </w:pPr>
      <w:r w:rsidRPr="009F21E4">
        <w:t>Gemeindeverordnung (</w:t>
      </w:r>
      <w:hyperlink r:id="rId10" w:history="1">
        <w:r w:rsidRPr="005714CE">
          <w:rPr>
            <w:rStyle w:val="Hyperlink"/>
          </w:rPr>
          <w:t>BSG 170.111</w:t>
        </w:r>
      </w:hyperlink>
      <w:r w:rsidRPr="009F21E4">
        <w:t>)</w:t>
      </w:r>
    </w:p>
    <w:p w14:paraId="5605A9DC" w14:textId="70D5FBDD" w:rsidR="007F2FC4" w:rsidRPr="009F21E4" w:rsidRDefault="007F2FC4" w:rsidP="007F2FC4">
      <w:pPr>
        <w:pStyle w:val="Nummerierung1"/>
        <w:ind w:left="426" w:hanging="426"/>
      </w:pPr>
      <w:r w:rsidRPr="009F21E4">
        <w:t>Direktionsverordnung über den Finanzhaushalt der Gemeinden (</w:t>
      </w:r>
      <w:hyperlink r:id="rId11" w:history="1">
        <w:r w:rsidRPr="005714CE">
          <w:rPr>
            <w:rStyle w:val="Hyperlink"/>
          </w:rPr>
          <w:t>BSG 170.511</w:t>
        </w:r>
      </w:hyperlink>
      <w:r w:rsidRPr="009F21E4">
        <w:t>)</w:t>
      </w:r>
    </w:p>
    <w:p w14:paraId="32522EAB" w14:textId="37C96723" w:rsidR="007F2FC4" w:rsidRPr="009F21E4" w:rsidRDefault="007F2FC4" w:rsidP="007F2FC4">
      <w:pPr>
        <w:pStyle w:val="Nummerierung1"/>
        <w:ind w:left="426" w:hanging="426"/>
      </w:pPr>
      <w:r w:rsidRPr="009F21E4">
        <w:t>Stimmregisterverordnung (</w:t>
      </w:r>
      <w:hyperlink r:id="rId12" w:history="1">
        <w:r w:rsidRPr="005714CE">
          <w:rPr>
            <w:rStyle w:val="Hyperlink"/>
          </w:rPr>
          <w:t>BSG 141.113</w:t>
        </w:r>
      </w:hyperlink>
      <w:r w:rsidRPr="009F21E4">
        <w:t>)</w:t>
      </w:r>
    </w:p>
    <w:p w14:paraId="15D5367B" w14:textId="318DC754" w:rsidR="007F2FC4" w:rsidRPr="009F21E4" w:rsidRDefault="007F2FC4" w:rsidP="007F2FC4">
      <w:pPr>
        <w:pStyle w:val="Nummerierung1"/>
        <w:ind w:left="426" w:hanging="426"/>
      </w:pPr>
      <w:r w:rsidRPr="009F21E4">
        <w:t>Gesetz über die bernischen Landeskirchen (</w:t>
      </w:r>
      <w:hyperlink r:id="rId13" w:history="1">
        <w:r w:rsidRPr="005714CE">
          <w:rPr>
            <w:rStyle w:val="Hyperlink"/>
          </w:rPr>
          <w:t>Landeskirchengesetz; LKG; BSG 410.11</w:t>
        </w:r>
      </w:hyperlink>
      <w:r w:rsidRPr="009F21E4">
        <w:t>)</w:t>
      </w:r>
    </w:p>
    <w:p w14:paraId="2F97D6CA" w14:textId="2C4D1F11" w:rsidR="007F2FC4" w:rsidRPr="009F21E4" w:rsidRDefault="007F2FC4" w:rsidP="007F2FC4">
      <w:pPr>
        <w:pStyle w:val="Nummerierung1"/>
        <w:ind w:left="426" w:hanging="426"/>
      </w:pPr>
      <w:r w:rsidRPr="009F21E4">
        <w:t>Verordnung über die bernischen Landeskirchen (</w:t>
      </w:r>
      <w:hyperlink r:id="rId14" w:history="1">
        <w:r w:rsidRPr="005714CE">
          <w:rPr>
            <w:rStyle w:val="Hyperlink"/>
          </w:rPr>
          <w:t>BSG 410.111</w:t>
        </w:r>
      </w:hyperlink>
      <w:r w:rsidRPr="009F21E4">
        <w:t>)</w:t>
      </w:r>
    </w:p>
    <w:p w14:paraId="6F17CF82" w14:textId="506151B0" w:rsidR="007F2FC4" w:rsidRPr="009F21E4" w:rsidRDefault="007F2FC4" w:rsidP="007F2FC4">
      <w:pPr>
        <w:pStyle w:val="Nummerierung1"/>
        <w:ind w:left="426" w:hanging="426"/>
      </w:pPr>
      <w:r w:rsidRPr="009F21E4">
        <w:t>Kirchensteuergesetz (</w:t>
      </w:r>
      <w:hyperlink r:id="rId15" w:history="1">
        <w:r w:rsidRPr="005714CE">
          <w:rPr>
            <w:rStyle w:val="Hyperlink"/>
          </w:rPr>
          <w:t>BSG 415.0</w:t>
        </w:r>
      </w:hyperlink>
      <w:r w:rsidRPr="009F21E4">
        <w:t>)</w:t>
      </w:r>
    </w:p>
    <w:p w14:paraId="7F809D0B" w14:textId="27B17A4F" w:rsidR="007F2FC4" w:rsidRPr="009F21E4" w:rsidRDefault="007F2FC4" w:rsidP="007F2FC4">
      <w:pPr>
        <w:pStyle w:val="Nummerierung1"/>
        <w:ind w:left="426" w:hanging="426"/>
      </w:pPr>
      <w:r w:rsidRPr="009F21E4">
        <w:t>Datenschutzgesetz (</w:t>
      </w:r>
      <w:hyperlink r:id="rId16" w:history="1">
        <w:r w:rsidRPr="005714CE">
          <w:rPr>
            <w:rStyle w:val="Hyperlink"/>
          </w:rPr>
          <w:t>BSG 152.04</w:t>
        </w:r>
      </w:hyperlink>
      <w:r w:rsidRPr="009F21E4">
        <w:t>)</w:t>
      </w:r>
    </w:p>
    <w:p w14:paraId="0415A1B7" w14:textId="6D368A21" w:rsidR="007F2FC4" w:rsidRPr="009F21E4" w:rsidRDefault="007F2FC4" w:rsidP="007F2FC4">
      <w:pPr>
        <w:pStyle w:val="Nummerierung1"/>
        <w:ind w:left="426" w:hanging="426"/>
      </w:pPr>
      <w:r w:rsidRPr="009F21E4">
        <w:t>Datenschutzverordnung (</w:t>
      </w:r>
      <w:hyperlink r:id="rId17" w:history="1">
        <w:r w:rsidRPr="005714CE">
          <w:rPr>
            <w:rStyle w:val="Hyperlink"/>
          </w:rPr>
          <w:t>BSG 152.040.1</w:t>
        </w:r>
      </w:hyperlink>
      <w:r w:rsidRPr="009F21E4">
        <w:t>)</w:t>
      </w:r>
    </w:p>
    <w:p w14:paraId="4CE9A08D" w14:textId="79D58B74" w:rsidR="007F2FC4" w:rsidRPr="009F21E4" w:rsidRDefault="007F2FC4" w:rsidP="007F2FC4">
      <w:pPr>
        <w:pStyle w:val="Nummerierung1"/>
        <w:ind w:left="426" w:hanging="426"/>
      </w:pPr>
      <w:r w:rsidRPr="009F21E4">
        <w:t xml:space="preserve">Gesetz über die Information </w:t>
      </w:r>
      <w:r>
        <w:t>und die Medienförderung</w:t>
      </w:r>
      <w:r w:rsidRPr="009F21E4">
        <w:t xml:space="preserve"> (</w:t>
      </w:r>
      <w:hyperlink r:id="rId18" w:history="1">
        <w:r w:rsidRPr="005714CE">
          <w:rPr>
            <w:rStyle w:val="Hyperlink"/>
          </w:rPr>
          <w:t>BSG 107.1</w:t>
        </w:r>
      </w:hyperlink>
      <w:r w:rsidRPr="009F21E4">
        <w:t>)</w:t>
      </w:r>
    </w:p>
    <w:p w14:paraId="39C12E78" w14:textId="59323BBB" w:rsidR="007F2FC4" w:rsidRPr="009F21E4" w:rsidRDefault="007F2FC4" w:rsidP="007F2FC4">
      <w:pPr>
        <w:pStyle w:val="Nummerierung1"/>
        <w:ind w:left="426" w:hanging="426"/>
      </w:pPr>
      <w:r w:rsidRPr="009F21E4">
        <w:t xml:space="preserve">Verordnung über die Information </w:t>
      </w:r>
      <w:r>
        <w:t>und die Medienförderung</w:t>
      </w:r>
      <w:r w:rsidRPr="009F21E4">
        <w:t xml:space="preserve"> (</w:t>
      </w:r>
      <w:hyperlink r:id="rId19" w:history="1">
        <w:r w:rsidRPr="005714CE">
          <w:rPr>
            <w:rStyle w:val="Hyperlink"/>
          </w:rPr>
          <w:t>BSG 107.111</w:t>
        </w:r>
      </w:hyperlink>
      <w:r w:rsidRPr="009F21E4">
        <w:t>)</w:t>
      </w:r>
    </w:p>
    <w:p w14:paraId="5AF8560D" w14:textId="77777777" w:rsidR="007F2FC4" w:rsidRDefault="007F2FC4" w:rsidP="007F2FC4"/>
    <w:p w14:paraId="4E10BF79" w14:textId="281CC501" w:rsidR="007F2FC4" w:rsidRPr="009F21E4" w:rsidRDefault="00001956" w:rsidP="007F2FC4">
      <w:pPr>
        <w:jc w:val="both"/>
        <w:rPr>
          <w:szCs w:val="21"/>
        </w:rPr>
      </w:pPr>
      <w:hyperlink r:id="rId20" w:history="1">
        <w:r w:rsidR="007F2FC4" w:rsidRPr="007F2FC4">
          <w:rPr>
            <w:rStyle w:val="Hyperlink"/>
            <w:szCs w:val="21"/>
          </w:rPr>
          <w:t>BSG = Bernische Systematische Gesetzessammlung</w:t>
        </w:r>
      </w:hyperlink>
    </w:p>
    <w:p w14:paraId="738E7173" w14:textId="1F0B201A" w:rsidR="007F2FC4" w:rsidRPr="009F21E4" w:rsidRDefault="00001956" w:rsidP="007F2FC4">
      <w:pPr>
        <w:jc w:val="both"/>
        <w:rPr>
          <w:szCs w:val="21"/>
        </w:rPr>
      </w:pPr>
      <w:hyperlink r:id="rId21" w:history="1">
        <w:r w:rsidR="007F2FC4" w:rsidRPr="007F2FC4">
          <w:rPr>
            <w:rStyle w:val="Hyperlink"/>
            <w:szCs w:val="21"/>
          </w:rPr>
          <w:t>BAG = Bernische Amtliche Gesetzessammlung</w:t>
        </w:r>
      </w:hyperlink>
    </w:p>
    <w:p w14:paraId="604E1E79" w14:textId="77777777" w:rsidR="007F2FC4" w:rsidRDefault="007F2FC4" w:rsidP="007F2FC4"/>
    <w:p w14:paraId="6740F3C8" w14:textId="538E0074" w:rsidR="007F2FC4" w:rsidRPr="009F21E4" w:rsidRDefault="007F2FC4" w:rsidP="005714CE">
      <w:pPr>
        <w:pStyle w:val="Aufzhlung1"/>
      </w:pPr>
      <w:r w:rsidRPr="009F21E4">
        <w:t xml:space="preserve">Die Erlasse sind auf der Homepage des Kantons unter </w:t>
      </w:r>
      <w:r>
        <w:t>diesem</w:t>
      </w:r>
      <w:r w:rsidRPr="009F21E4">
        <w:t xml:space="preserve"> </w:t>
      </w:r>
      <w:hyperlink r:id="rId22" w:history="1">
        <w:r w:rsidRPr="007F2FC4">
          <w:rPr>
            <w:rStyle w:val="Hyperlink"/>
          </w:rPr>
          <w:t>Link</w:t>
        </w:r>
      </w:hyperlink>
      <w:r w:rsidRPr="009F21E4">
        <w:t xml:space="preserve"> zu finden</w:t>
      </w:r>
      <w:r>
        <w:t>.</w:t>
      </w:r>
    </w:p>
    <w:p w14:paraId="70266FB6" w14:textId="5D0594A1" w:rsidR="007F2FC4" w:rsidRDefault="007F2FC4" w:rsidP="007F2FC4">
      <w:pPr>
        <w:pStyle w:val="Aufzhlung1"/>
      </w:pPr>
      <w:r w:rsidRPr="009F21E4">
        <w:t xml:space="preserve">Die </w:t>
      </w:r>
      <w:hyperlink r:id="rId23" w:history="1">
        <w:r w:rsidRPr="007F2FC4">
          <w:rPr>
            <w:rStyle w:val="Hyperlink"/>
          </w:rPr>
          <w:t>Bernische Systematische Information Gemeinden (BSIG)</w:t>
        </w:r>
      </w:hyperlink>
      <w:r w:rsidRPr="009F21E4">
        <w:t xml:space="preserve"> enthält zudem wichtige Informationen des Kantons an die Gemeinden.</w:t>
      </w:r>
    </w:p>
    <w:p w14:paraId="45FA132E" w14:textId="3FC2A7B7" w:rsidR="005714CE" w:rsidRDefault="005714CE">
      <w:pPr>
        <w:spacing w:after="200" w:line="24" w:lineRule="auto"/>
        <w:ind w:left="0"/>
        <w:contextualSpacing w:val="0"/>
      </w:pPr>
      <w:r>
        <w:br w:type="page"/>
      </w:r>
    </w:p>
    <w:p w14:paraId="29A8F30B" w14:textId="31FE23B3" w:rsidR="005714CE" w:rsidRDefault="005714CE" w:rsidP="005714CE">
      <w:pPr>
        <w:pStyle w:val="berschrift1"/>
      </w:pPr>
      <w:bookmarkStart w:id="47" w:name="_Toc183445403"/>
      <w:r w:rsidRPr="005714CE">
        <w:lastRenderedPageBreak/>
        <w:t>Beilage 2: Beispiele zum Abstimmungsverfahren an Versammlungen</w:t>
      </w:r>
      <w:bookmarkEnd w:id="47"/>
    </w:p>
    <w:p w14:paraId="4BDE4E9B" w14:textId="2603539E" w:rsidR="005714CE" w:rsidRDefault="005714CE" w:rsidP="005714CE">
      <w:pPr>
        <w:pStyle w:val="berschrift2"/>
      </w:pPr>
      <w:bookmarkStart w:id="48" w:name="_Toc183445404"/>
      <w:r w:rsidRPr="005714CE">
        <w:t>Beispiele zum Abstimmungsverfahren an Versammlungen</w:t>
      </w:r>
      <w:bookmarkEnd w:id="48"/>
    </w:p>
    <w:p w14:paraId="67F3A600" w14:textId="013DC683" w:rsidR="005714CE" w:rsidRDefault="005714CE" w:rsidP="005714CE">
      <w:pPr>
        <w:pStyle w:val="berschrift4"/>
      </w:pPr>
      <w:r>
        <w:t>Beispiel 1</w:t>
      </w:r>
    </w:p>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428BE307" w14:textId="77777777" w:rsidTr="00591B4F">
        <w:tc>
          <w:tcPr>
            <w:tcW w:w="2905" w:type="dxa"/>
            <w:tcBorders>
              <w:top w:val="nil"/>
              <w:left w:val="nil"/>
              <w:bottom w:val="nil"/>
              <w:right w:val="nil"/>
            </w:tcBorders>
          </w:tcPr>
          <w:p w14:paraId="46429182" w14:textId="77777777" w:rsidR="005714CE" w:rsidRPr="009F21E4" w:rsidRDefault="005714CE" w:rsidP="00591B4F">
            <w:pPr>
              <w:rPr>
                <w:szCs w:val="21"/>
              </w:rPr>
            </w:pPr>
            <w:r w:rsidRPr="009F21E4">
              <w:rPr>
                <w:szCs w:val="21"/>
              </w:rPr>
              <w:t>Ausgabenbeschluss:</w:t>
            </w:r>
          </w:p>
        </w:tc>
        <w:tc>
          <w:tcPr>
            <w:tcW w:w="6759" w:type="dxa"/>
            <w:tcBorders>
              <w:top w:val="nil"/>
              <w:left w:val="nil"/>
              <w:bottom w:val="nil"/>
              <w:right w:val="nil"/>
            </w:tcBorders>
          </w:tcPr>
          <w:p w14:paraId="02D50E22" w14:textId="77777777" w:rsidR="005714CE" w:rsidRPr="009F21E4" w:rsidRDefault="005714CE" w:rsidP="00591B4F">
            <w:pPr>
              <w:ind w:left="72"/>
              <w:rPr>
                <w:szCs w:val="21"/>
              </w:rPr>
            </w:pPr>
            <w:r w:rsidRPr="009F21E4">
              <w:rPr>
                <w:szCs w:val="21"/>
              </w:rPr>
              <w:t>Fr. 50'000.-- zur Renovation des Kirchgemeindehauses.</w:t>
            </w:r>
          </w:p>
        </w:tc>
      </w:tr>
    </w:tbl>
    <w:p w14:paraId="0B9151A0" w14:textId="77777777" w:rsidR="005714CE" w:rsidRPr="009F21E4" w:rsidRDefault="005714CE" w:rsidP="005714CE">
      <w:pPr>
        <w:rPr>
          <w:szCs w:val="21"/>
        </w:rPr>
      </w:pPr>
    </w:p>
    <w:p w14:paraId="60F51594" w14:textId="77777777" w:rsidR="005714CE" w:rsidRPr="009F21E4" w:rsidRDefault="005714CE" w:rsidP="005714CE">
      <w:pPr>
        <w:rPr>
          <w:szCs w:val="21"/>
        </w:rPr>
      </w:pPr>
      <w:r w:rsidRPr="009F21E4">
        <w:rPr>
          <w:szCs w:val="21"/>
        </w:rPr>
        <w:t>Aus der Versammlung liegen keine Anträge vor.</w:t>
      </w:r>
    </w:p>
    <w:p w14:paraId="3549C048" w14:textId="77777777" w:rsidR="005714CE" w:rsidRPr="009F21E4" w:rsidRDefault="005714CE" w:rsidP="005714CE">
      <w:pPr>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3A4A9EB4" w14:textId="77777777" w:rsidTr="00591B4F">
        <w:tc>
          <w:tcPr>
            <w:tcW w:w="2905" w:type="dxa"/>
            <w:tcBorders>
              <w:top w:val="nil"/>
              <w:left w:val="nil"/>
              <w:bottom w:val="nil"/>
              <w:right w:val="nil"/>
            </w:tcBorders>
          </w:tcPr>
          <w:p w14:paraId="69626B1C" w14:textId="77777777" w:rsidR="005714CE" w:rsidRPr="009F21E4" w:rsidRDefault="005714CE" w:rsidP="00591B4F">
            <w:pPr>
              <w:rPr>
                <w:szCs w:val="21"/>
              </w:rPr>
            </w:pPr>
            <w:r w:rsidRPr="009F21E4">
              <w:rPr>
                <w:szCs w:val="21"/>
              </w:rPr>
              <w:t>Frage der Präsidentin/des Präsidenten:</w:t>
            </w:r>
          </w:p>
        </w:tc>
        <w:tc>
          <w:tcPr>
            <w:tcW w:w="6759" w:type="dxa"/>
            <w:tcBorders>
              <w:top w:val="nil"/>
              <w:left w:val="nil"/>
              <w:bottom w:val="nil"/>
              <w:right w:val="nil"/>
            </w:tcBorders>
          </w:tcPr>
          <w:p w14:paraId="7FB41305" w14:textId="77777777" w:rsidR="005714CE" w:rsidRPr="009F21E4" w:rsidRDefault="005714CE" w:rsidP="00591B4F">
            <w:pPr>
              <w:ind w:left="72"/>
              <w:rPr>
                <w:szCs w:val="21"/>
              </w:rPr>
            </w:pPr>
            <w:r w:rsidRPr="009F21E4">
              <w:rPr>
                <w:szCs w:val="21"/>
              </w:rPr>
              <w:t>„Wollt Ihr die Ausgabe von Fr. 50'000.-- zur Renovation des Kirchgemeindehauses annehmen?“</w:t>
            </w:r>
          </w:p>
        </w:tc>
      </w:tr>
    </w:tbl>
    <w:p w14:paraId="5BB72AD8" w14:textId="77777777" w:rsidR="005714CE" w:rsidRPr="009F21E4" w:rsidRDefault="005714CE" w:rsidP="005714CE">
      <w:pPr>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3BDC4AD2" w14:textId="77777777" w:rsidTr="00591B4F">
        <w:tc>
          <w:tcPr>
            <w:tcW w:w="2905" w:type="dxa"/>
            <w:tcBorders>
              <w:top w:val="nil"/>
              <w:left w:val="nil"/>
              <w:bottom w:val="nil"/>
              <w:right w:val="nil"/>
            </w:tcBorders>
          </w:tcPr>
          <w:p w14:paraId="1CF376F0" w14:textId="77777777" w:rsidR="005714CE" w:rsidRPr="009F21E4" w:rsidRDefault="005714CE" w:rsidP="00591B4F">
            <w:pPr>
              <w:rPr>
                <w:szCs w:val="21"/>
              </w:rPr>
            </w:pPr>
            <w:r w:rsidRPr="009F21E4">
              <w:rPr>
                <w:szCs w:val="21"/>
              </w:rPr>
              <w:t>Antwort der Stimmberechtigten:</w:t>
            </w:r>
          </w:p>
        </w:tc>
        <w:tc>
          <w:tcPr>
            <w:tcW w:w="6759" w:type="dxa"/>
            <w:tcBorders>
              <w:top w:val="nil"/>
              <w:left w:val="nil"/>
              <w:bottom w:val="nil"/>
              <w:right w:val="nil"/>
            </w:tcBorders>
          </w:tcPr>
          <w:p w14:paraId="4326A031" w14:textId="77777777" w:rsidR="005714CE" w:rsidRPr="009F21E4" w:rsidRDefault="005714CE" w:rsidP="00591B4F">
            <w:pPr>
              <w:ind w:left="72"/>
              <w:rPr>
                <w:szCs w:val="21"/>
              </w:rPr>
            </w:pPr>
            <w:proofErr w:type="gramStart"/>
            <w:r w:rsidRPr="009F21E4">
              <w:rPr>
                <w:szCs w:val="21"/>
              </w:rPr>
              <w:t>„Ja“ oder</w:t>
            </w:r>
            <w:proofErr w:type="gramEnd"/>
            <w:r w:rsidRPr="009F21E4">
              <w:rPr>
                <w:szCs w:val="21"/>
              </w:rPr>
              <w:t xml:space="preserve"> „Nein“</w:t>
            </w:r>
          </w:p>
        </w:tc>
      </w:tr>
    </w:tbl>
    <w:p w14:paraId="0FC0F289" w14:textId="409FFAF4" w:rsidR="005714CE" w:rsidRDefault="005714CE" w:rsidP="005714CE">
      <w:pPr>
        <w:pStyle w:val="berschrift4"/>
      </w:pPr>
      <w:r>
        <w:t>Beispiel 2</w:t>
      </w:r>
    </w:p>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57D60392" w14:textId="77777777" w:rsidTr="00591B4F">
        <w:tc>
          <w:tcPr>
            <w:tcW w:w="2905" w:type="dxa"/>
            <w:tcBorders>
              <w:top w:val="nil"/>
              <w:left w:val="nil"/>
              <w:bottom w:val="nil"/>
              <w:right w:val="nil"/>
            </w:tcBorders>
          </w:tcPr>
          <w:p w14:paraId="07E9E74F" w14:textId="77777777" w:rsidR="005714CE" w:rsidRPr="009F21E4" w:rsidRDefault="005714CE" w:rsidP="005714CE">
            <w:r w:rsidRPr="009F21E4">
              <w:t>Ausgabenbeschluss:</w:t>
            </w:r>
          </w:p>
        </w:tc>
        <w:tc>
          <w:tcPr>
            <w:tcW w:w="6759" w:type="dxa"/>
            <w:tcBorders>
              <w:top w:val="nil"/>
              <w:left w:val="nil"/>
              <w:bottom w:val="nil"/>
              <w:right w:val="nil"/>
            </w:tcBorders>
          </w:tcPr>
          <w:p w14:paraId="335B7CF8" w14:textId="77777777" w:rsidR="005714CE" w:rsidRPr="009F21E4" w:rsidRDefault="005714CE" w:rsidP="005714CE">
            <w:r w:rsidRPr="009F21E4">
              <w:t>Beitrag an die zukünftigen Defizite eines Missionswerkes.</w:t>
            </w:r>
          </w:p>
        </w:tc>
      </w:tr>
    </w:tbl>
    <w:p w14:paraId="4853CAD6" w14:textId="77777777" w:rsidR="005714CE" w:rsidRPr="009F21E4" w:rsidRDefault="005714CE" w:rsidP="005714CE"/>
    <w:p w14:paraId="51994291" w14:textId="77777777" w:rsidR="005714CE" w:rsidRPr="009F21E4" w:rsidRDefault="005714CE" w:rsidP="005714CE">
      <w:r w:rsidRPr="009F21E4">
        <w:t>Antrag Kirchgemeinderat: Beitrag von dreissig Prozent</w:t>
      </w:r>
    </w:p>
    <w:p w14:paraId="7F9B91CF" w14:textId="77777777" w:rsidR="005714CE" w:rsidRPr="009F21E4" w:rsidRDefault="005714CE" w:rsidP="005714CE"/>
    <w:p w14:paraId="0E35A9F0" w14:textId="77777777" w:rsidR="005714CE" w:rsidRPr="009F21E4" w:rsidRDefault="005714CE" w:rsidP="005714CE">
      <w:r w:rsidRPr="009F21E4">
        <w:t>Antrag aus der Versammlung: Beitrag von fünfzig Prozent</w:t>
      </w:r>
    </w:p>
    <w:p w14:paraId="3BC519DB" w14:textId="77777777" w:rsidR="005714CE" w:rsidRPr="009F21E4" w:rsidRDefault="005714CE" w:rsidP="005714CE"/>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7535E8AB" w14:textId="77777777" w:rsidTr="00591B4F">
        <w:tc>
          <w:tcPr>
            <w:tcW w:w="2905" w:type="dxa"/>
            <w:tcBorders>
              <w:top w:val="nil"/>
              <w:left w:val="nil"/>
              <w:bottom w:val="nil"/>
              <w:right w:val="nil"/>
            </w:tcBorders>
          </w:tcPr>
          <w:p w14:paraId="137DACD8" w14:textId="77777777" w:rsidR="005714CE" w:rsidRPr="009F21E4" w:rsidRDefault="005714CE" w:rsidP="005714CE">
            <w:r w:rsidRPr="009F21E4">
              <w:t>Frage der Präsidentin/des Präsidenten:</w:t>
            </w:r>
          </w:p>
        </w:tc>
        <w:tc>
          <w:tcPr>
            <w:tcW w:w="6759" w:type="dxa"/>
            <w:tcBorders>
              <w:top w:val="nil"/>
              <w:left w:val="nil"/>
              <w:bottom w:val="nil"/>
              <w:right w:val="nil"/>
            </w:tcBorders>
          </w:tcPr>
          <w:p w14:paraId="575C9C7B" w14:textId="77777777" w:rsidR="005714CE" w:rsidRPr="009F21E4" w:rsidRDefault="005714CE" w:rsidP="005714CE">
            <w:r w:rsidRPr="009F21E4">
              <w:t>„Wer für einen Beitrag von dreissig Prozent ist, bezeuge dies durch Handerheben.“</w:t>
            </w:r>
          </w:p>
          <w:p w14:paraId="16EBF580" w14:textId="77777777" w:rsidR="005714CE" w:rsidRPr="009F21E4" w:rsidRDefault="005714CE" w:rsidP="005714CE">
            <w:r w:rsidRPr="009F21E4">
              <w:t>„Wer für einen Beitrag von fünfzig Prozent ist, bezeuge dies durch Handerheben.“</w:t>
            </w:r>
          </w:p>
        </w:tc>
      </w:tr>
    </w:tbl>
    <w:p w14:paraId="302BD8AA" w14:textId="77777777" w:rsidR="005714CE" w:rsidRPr="009F21E4" w:rsidRDefault="005714CE" w:rsidP="005714CE"/>
    <w:p w14:paraId="1D23C501" w14:textId="77777777" w:rsidR="005714CE" w:rsidRPr="009F21E4" w:rsidRDefault="005714CE" w:rsidP="005714CE">
      <w:r w:rsidRPr="009F21E4">
        <w:t>Der Antrag, auf den mehr Stimmen entfallen, ist Sieger.</w:t>
      </w:r>
    </w:p>
    <w:p w14:paraId="004989A4" w14:textId="77777777" w:rsidR="005714CE" w:rsidRPr="009F21E4" w:rsidRDefault="005714CE" w:rsidP="005714CE"/>
    <w:p w14:paraId="2031F6A0" w14:textId="77777777" w:rsidR="005714CE" w:rsidRPr="009F21E4" w:rsidRDefault="005714CE" w:rsidP="005714CE">
      <w:r w:rsidRPr="009F21E4">
        <w:rPr>
          <w:b/>
        </w:rPr>
        <w:t>Merke:</w:t>
      </w:r>
      <w:r w:rsidRPr="009F21E4">
        <w:t xml:space="preserve"> Dies ist keine „Ja-/Nein“-Abstimmung, sondern eine Gegenüberstellung.</w:t>
      </w:r>
    </w:p>
    <w:p w14:paraId="37CF2BBF" w14:textId="77777777" w:rsidR="005714CE" w:rsidRPr="009F21E4" w:rsidRDefault="005714CE" w:rsidP="005714CE"/>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31E8979A" w14:textId="77777777" w:rsidTr="00591B4F">
        <w:tc>
          <w:tcPr>
            <w:tcW w:w="2905" w:type="dxa"/>
            <w:tcBorders>
              <w:top w:val="nil"/>
              <w:left w:val="nil"/>
              <w:bottom w:val="nil"/>
              <w:right w:val="nil"/>
            </w:tcBorders>
          </w:tcPr>
          <w:p w14:paraId="21CE1B86" w14:textId="77777777" w:rsidR="005714CE" w:rsidRPr="009F21E4" w:rsidRDefault="005714CE" w:rsidP="005714CE">
            <w:r w:rsidRPr="009F21E4">
              <w:t>Schlussabstimmung:</w:t>
            </w:r>
          </w:p>
        </w:tc>
        <w:tc>
          <w:tcPr>
            <w:tcW w:w="6759" w:type="dxa"/>
            <w:tcBorders>
              <w:top w:val="nil"/>
              <w:left w:val="nil"/>
              <w:bottom w:val="nil"/>
              <w:right w:val="nil"/>
            </w:tcBorders>
          </w:tcPr>
          <w:p w14:paraId="7B02B50C" w14:textId="77777777" w:rsidR="005714CE" w:rsidRPr="009F21E4" w:rsidRDefault="005714CE" w:rsidP="005714CE"/>
        </w:tc>
      </w:tr>
      <w:tr w:rsidR="005714CE" w:rsidRPr="009F21E4" w14:paraId="1438E47A" w14:textId="77777777" w:rsidTr="00591B4F">
        <w:tc>
          <w:tcPr>
            <w:tcW w:w="2905" w:type="dxa"/>
            <w:tcBorders>
              <w:top w:val="nil"/>
              <w:left w:val="nil"/>
              <w:bottom w:val="nil"/>
              <w:right w:val="nil"/>
            </w:tcBorders>
          </w:tcPr>
          <w:p w14:paraId="430CCDBB" w14:textId="77777777" w:rsidR="005714CE" w:rsidRPr="009F21E4" w:rsidRDefault="005714CE" w:rsidP="005714CE">
            <w:r w:rsidRPr="009F21E4">
              <w:t>Frage der Präsidentin/des Präsidenten:</w:t>
            </w:r>
          </w:p>
        </w:tc>
        <w:tc>
          <w:tcPr>
            <w:tcW w:w="6759" w:type="dxa"/>
            <w:tcBorders>
              <w:top w:val="nil"/>
              <w:left w:val="nil"/>
              <w:bottom w:val="nil"/>
              <w:right w:val="nil"/>
            </w:tcBorders>
          </w:tcPr>
          <w:p w14:paraId="5D3D5028" w14:textId="77777777" w:rsidR="005714CE" w:rsidRPr="009F21E4" w:rsidRDefault="005714CE" w:rsidP="005714CE">
            <w:r w:rsidRPr="009F21E4">
              <w:t>„Wollt Ihr den Beitrag von (Sieger) Prozent annehmen?“</w:t>
            </w:r>
          </w:p>
        </w:tc>
      </w:tr>
    </w:tbl>
    <w:p w14:paraId="65A1DCE8" w14:textId="77777777" w:rsidR="005714CE" w:rsidRPr="009F21E4" w:rsidRDefault="005714CE" w:rsidP="005714CE"/>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52FC7E11" w14:textId="77777777" w:rsidTr="00591B4F">
        <w:tc>
          <w:tcPr>
            <w:tcW w:w="2905" w:type="dxa"/>
            <w:tcBorders>
              <w:top w:val="nil"/>
              <w:left w:val="nil"/>
              <w:bottom w:val="nil"/>
              <w:right w:val="nil"/>
            </w:tcBorders>
          </w:tcPr>
          <w:p w14:paraId="0DA4A027" w14:textId="77777777" w:rsidR="005714CE" w:rsidRPr="009F21E4" w:rsidRDefault="005714CE" w:rsidP="005714CE">
            <w:r w:rsidRPr="009F21E4">
              <w:t>Antwort der Stimmberechtigten:</w:t>
            </w:r>
          </w:p>
        </w:tc>
        <w:tc>
          <w:tcPr>
            <w:tcW w:w="6759" w:type="dxa"/>
            <w:tcBorders>
              <w:top w:val="nil"/>
              <w:left w:val="nil"/>
              <w:bottom w:val="nil"/>
              <w:right w:val="nil"/>
            </w:tcBorders>
          </w:tcPr>
          <w:p w14:paraId="7FA0B2E8" w14:textId="77777777" w:rsidR="005714CE" w:rsidRPr="009F21E4" w:rsidRDefault="005714CE" w:rsidP="005714CE">
            <w:r w:rsidRPr="009F21E4">
              <w:t xml:space="preserve"> </w:t>
            </w:r>
            <w:proofErr w:type="gramStart"/>
            <w:r w:rsidRPr="009F21E4">
              <w:t>„Ja“ oder</w:t>
            </w:r>
            <w:proofErr w:type="gramEnd"/>
            <w:r w:rsidRPr="009F21E4">
              <w:t xml:space="preserve"> „Nein“</w:t>
            </w:r>
          </w:p>
        </w:tc>
      </w:tr>
    </w:tbl>
    <w:p w14:paraId="206832ED" w14:textId="418E8A3A" w:rsidR="005714CE" w:rsidRDefault="005714CE" w:rsidP="005714CE">
      <w:pPr>
        <w:pStyle w:val="berschrift4"/>
      </w:pPr>
      <w:r>
        <w:t>Beispiel 3</w:t>
      </w:r>
    </w:p>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7FB94C00" w14:textId="77777777" w:rsidTr="00591B4F">
        <w:tc>
          <w:tcPr>
            <w:tcW w:w="2905" w:type="dxa"/>
            <w:tcBorders>
              <w:top w:val="nil"/>
              <w:left w:val="nil"/>
              <w:bottom w:val="nil"/>
              <w:right w:val="nil"/>
            </w:tcBorders>
          </w:tcPr>
          <w:p w14:paraId="52A9BE8D" w14:textId="77777777" w:rsidR="005714CE" w:rsidRPr="009F21E4" w:rsidRDefault="005714CE" w:rsidP="005714CE">
            <w:r w:rsidRPr="009F21E4">
              <w:t>Projektierungskredit</w:t>
            </w:r>
          </w:p>
        </w:tc>
        <w:tc>
          <w:tcPr>
            <w:tcW w:w="6759" w:type="dxa"/>
            <w:tcBorders>
              <w:top w:val="nil"/>
              <w:left w:val="nil"/>
              <w:bottom w:val="nil"/>
              <w:right w:val="nil"/>
            </w:tcBorders>
          </w:tcPr>
          <w:p w14:paraId="55001883" w14:textId="77777777" w:rsidR="005714CE" w:rsidRPr="009F21E4" w:rsidRDefault="005714CE" w:rsidP="005714CE">
            <w:r w:rsidRPr="009F21E4">
              <w:t>Bau eines Kirchgemeindehauses</w:t>
            </w:r>
          </w:p>
        </w:tc>
      </w:tr>
    </w:tbl>
    <w:p w14:paraId="02A5AA38" w14:textId="77777777" w:rsidR="005714CE" w:rsidRPr="009F21E4" w:rsidRDefault="005714CE" w:rsidP="005714CE"/>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39996951" w14:textId="77777777" w:rsidTr="00591B4F">
        <w:tc>
          <w:tcPr>
            <w:tcW w:w="2905" w:type="dxa"/>
            <w:tcBorders>
              <w:top w:val="nil"/>
              <w:left w:val="nil"/>
              <w:bottom w:val="nil"/>
              <w:right w:val="nil"/>
            </w:tcBorders>
          </w:tcPr>
          <w:p w14:paraId="287FD088" w14:textId="77777777" w:rsidR="005714CE" w:rsidRPr="009F21E4" w:rsidRDefault="005714CE" w:rsidP="005714CE">
            <w:r w:rsidRPr="009F21E4">
              <w:t>Kirchgemeinderatsvorlage:</w:t>
            </w:r>
          </w:p>
        </w:tc>
        <w:tc>
          <w:tcPr>
            <w:tcW w:w="6759" w:type="dxa"/>
            <w:tcBorders>
              <w:top w:val="nil"/>
              <w:left w:val="nil"/>
              <w:bottom w:val="nil"/>
              <w:right w:val="nil"/>
            </w:tcBorders>
          </w:tcPr>
          <w:p w14:paraId="4A6FAF00" w14:textId="77777777" w:rsidR="005714CE" w:rsidRPr="009F21E4" w:rsidRDefault="005714CE" w:rsidP="005714CE">
            <w:pPr>
              <w:pStyle w:val="Aufzhlung1"/>
            </w:pPr>
            <w:r w:rsidRPr="009F21E4">
              <w:t>Standort A</w:t>
            </w:r>
          </w:p>
        </w:tc>
      </w:tr>
      <w:tr w:rsidR="005714CE" w:rsidRPr="009F21E4" w14:paraId="01669A46" w14:textId="77777777" w:rsidTr="00591B4F">
        <w:tc>
          <w:tcPr>
            <w:tcW w:w="2905" w:type="dxa"/>
            <w:tcBorders>
              <w:top w:val="nil"/>
              <w:left w:val="nil"/>
              <w:bottom w:val="nil"/>
              <w:right w:val="nil"/>
            </w:tcBorders>
          </w:tcPr>
          <w:p w14:paraId="4D6A2BDB" w14:textId="77777777" w:rsidR="005714CE" w:rsidRPr="009F21E4" w:rsidRDefault="005714CE" w:rsidP="005714CE"/>
        </w:tc>
        <w:tc>
          <w:tcPr>
            <w:tcW w:w="6759" w:type="dxa"/>
            <w:tcBorders>
              <w:top w:val="nil"/>
              <w:left w:val="nil"/>
              <w:bottom w:val="nil"/>
              <w:right w:val="nil"/>
            </w:tcBorders>
          </w:tcPr>
          <w:p w14:paraId="7D214BD1" w14:textId="77777777" w:rsidR="005714CE" w:rsidRPr="009F21E4" w:rsidRDefault="005714CE" w:rsidP="005714CE">
            <w:pPr>
              <w:pStyle w:val="Aufzhlung1"/>
            </w:pPr>
            <w:r w:rsidRPr="009F21E4">
              <w:t>Satteldach</w:t>
            </w:r>
          </w:p>
        </w:tc>
      </w:tr>
      <w:tr w:rsidR="005714CE" w:rsidRPr="009F21E4" w14:paraId="29678757" w14:textId="77777777" w:rsidTr="00591B4F">
        <w:tc>
          <w:tcPr>
            <w:tcW w:w="2905" w:type="dxa"/>
            <w:tcBorders>
              <w:top w:val="nil"/>
              <w:left w:val="nil"/>
              <w:bottom w:val="nil"/>
              <w:right w:val="nil"/>
            </w:tcBorders>
          </w:tcPr>
          <w:p w14:paraId="583920F5" w14:textId="77777777" w:rsidR="005714CE" w:rsidRPr="009F21E4" w:rsidRDefault="005714CE" w:rsidP="005714CE"/>
        </w:tc>
        <w:tc>
          <w:tcPr>
            <w:tcW w:w="6759" w:type="dxa"/>
            <w:tcBorders>
              <w:top w:val="nil"/>
              <w:left w:val="nil"/>
              <w:bottom w:val="nil"/>
              <w:right w:val="nil"/>
            </w:tcBorders>
          </w:tcPr>
          <w:p w14:paraId="22B23352" w14:textId="77777777" w:rsidR="005714CE" w:rsidRPr="009F21E4" w:rsidRDefault="005714CE" w:rsidP="005714CE">
            <w:pPr>
              <w:pStyle w:val="Aufzhlung1"/>
            </w:pPr>
            <w:r w:rsidRPr="009F21E4">
              <w:t>Kein Keller</w:t>
            </w:r>
          </w:p>
        </w:tc>
      </w:tr>
    </w:tbl>
    <w:p w14:paraId="03BFD114" w14:textId="77777777" w:rsidR="005714CE" w:rsidRPr="009F21E4" w:rsidRDefault="005714CE" w:rsidP="005714CE"/>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56FEB62B" w14:textId="77777777" w:rsidTr="00591B4F">
        <w:tc>
          <w:tcPr>
            <w:tcW w:w="2905" w:type="dxa"/>
            <w:tcBorders>
              <w:top w:val="nil"/>
              <w:left w:val="nil"/>
              <w:bottom w:val="nil"/>
              <w:right w:val="nil"/>
            </w:tcBorders>
          </w:tcPr>
          <w:p w14:paraId="70C48FC7" w14:textId="1EBF540C" w:rsidR="005714CE" w:rsidRPr="009F21E4" w:rsidRDefault="005714CE" w:rsidP="005714CE">
            <w:r w:rsidRPr="009F21E4">
              <w:t>Anträge aus der Versammlung:</w:t>
            </w:r>
          </w:p>
        </w:tc>
        <w:tc>
          <w:tcPr>
            <w:tcW w:w="6759" w:type="dxa"/>
            <w:tcBorders>
              <w:top w:val="nil"/>
              <w:left w:val="nil"/>
              <w:bottom w:val="nil"/>
              <w:right w:val="nil"/>
            </w:tcBorders>
          </w:tcPr>
          <w:p w14:paraId="74E6D823" w14:textId="108739F1" w:rsidR="005714CE" w:rsidRPr="009F21E4" w:rsidRDefault="005714CE" w:rsidP="005714CE">
            <w:pPr>
              <w:pStyle w:val="AufzhlungmitBuchstabe"/>
              <w:numPr>
                <w:ilvl w:val="0"/>
                <w:numId w:val="12"/>
              </w:numPr>
            </w:pPr>
            <w:r w:rsidRPr="009F21E4">
              <w:t>Standort B</w:t>
            </w:r>
          </w:p>
        </w:tc>
      </w:tr>
      <w:tr w:rsidR="005714CE" w:rsidRPr="009F21E4" w14:paraId="3293BB46" w14:textId="77777777" w:rsidTr="00591B4F">
        <w:tc>
          <w:tcPr>
            <w:tcW w:w="2905" w:type="dxa"/>
            <w:tcBorders>
              <w:top w:val="nil"/>
              <w:left w:val="nil"/>
              <w:bottom w:val="nil"/>
              <w:right w:val="nil"/>
            </w:tcBorders>
          </w:tcPr>
          <w:p w14:paraId="07B871D7" w14:textId="77777777" w:rsidR="005714CE" w:rsidRPr="009F21E4" w:rsidRDefault="005714CE" w:rsidP="005714CE"/>
        </w:tc>
        <w:tc>
          <w:tcPr>
            <w:tcW w:w="6759" w:type="dxa"/>
            <w:tcBorders>
              <w:top w:val="nil"/>
              <w:left w:val="nil"/>
              <w:bottom w:val="nil"/>
              <w:right w:val="nil"/>
            </w:tcBorders>
          </w:tcPr>
          <w:p w14:paraId="49F40C96" w14:textId="3D63A456" w:rsidR="005714CE" w:rsidRPr="009F21E4" w:rsidRDefault="005714CE" w:rsidP="005714CE">
            <w:pPr>
              <w:pStyle w:val="AufzhlungmitBuchstabe"/>
            </w:pPr>
            <w:r w:rsidRPr="009F21E4">
              <w:t>Eternitbedachung</w:t>
            </w:r>
          </w:p>
        </w:tc>
      </w:tr>
      <w:tr w:rsidR="005714CE" w:rsidRPr="009F21E4" w14:paraId="40620B7C" w14:textId="77777777" w:rsidTr="00591B4F">
        <w:tc>
          <w:tcPr>
            <w:tcW w:w="2905" w:type="dxa"/>
            <w:tcBorders>
              <w:top w:val="nil"/>
              <w:left w:val="nil"/>
              <w:bottom w:val="nil"/>
              <w:right w:val="nil"/>
            </w:tcBorders>
          </w:tcPr>
          <w:p w14:paraId="36F08585" w14:textId="77777777" w:rsidR="005714CE" w:rsidRPr="009F21E4" w:rsidRDefault="005714CE" w:rsidP="005714CE"/>
        </w:tc>
        <w:tc>
          <w:tcPr>
            <w:tcW w:w="6759" w:type="dxa"/>
            <w:tcBorders>
              <w:top w:val="nil"/>
              <w:left w:val="nil"/>
              <w:bottom w:val="nil"/>
              <w:right w:val="nil"/>
            </w:tcBorders>
          </w:tcPr>
          <w:p w14:paraId="443F02FA" w14:textId="4EB4CEF5" w:rsidR="005714CE" w:rsidRPr="009F21E4" w:rsidRDefault="005714CE" w:rsidP="005714CE">
            <w:pPr>
              <w:pStyle w:val="AufzhlungmitBuchstabe"/>
            </w:pPr>
            <w:r w:rsidRPr="009F21E4">
              <w:t>Keller</w:t>
            </w:r>
          </w:p>
        </w:tc>
      </w:tr>
      <w:tr w:rsidR="005714CE" w:rsidRPr="009F21E4" w14:paraId="2F147ADB" w14:textId="77777777" w:rsidTr="00591B4F">
        <w:tc>
          <w:tcPr>
            <w:tcW w:w="2905" w:type="dxa"/>
            <w:tcBorders>
              <w:top w:val="nil"/>
              <w:left w:val="nil"/>
              <w:bottom w:val="nil"/>
              <w:right w:val="nil"/>
            </w:tcBorders>
          </w:tcPr>
          <w:p w14:paraId="37D13501" w14:textId="77777777" w:rsidR="005714CE" w:rsidRPr="009F21E4" w:rsidRDefault="005714CE" w:rsidP="005714CE"/>
        </w:tc>
        <w:tc>
          <w:tcPr>
            <w:tcW w:w="6759" w:type="dxa"/>
            <w:tcBorders>
              <w:top w:val="nil"/>
              <w:left w:val="nil"/>
              <w:bottom w:val="nil"/>
              <w:right w:val="nil"/>
            </w:tcBorders>
          </w:tcPr>
          <w:p w14:paraId="6FEB4073" w14:textId="328DE8D1" w:rsidR="005714CE" w:rsidRPr="009F21E4" w:rsidRDefault="005714CE" w:rsidP="005714CE">
            <w:pPr>
              <w:pStyle w:val="AufzhlungmitBuchstabe"/>
            </w:pPr>
            <w:r w:rsidRPr="009F21E4">
              <w:t>Pultdach</w:t>
            </w:r>
          </w:p>
        </w:tc>
      </w:tr>
      <w:tr w:rsidR="005714CE" w:rsidRPr="009F21E4" w14:paraId="649203D9" w14:textId="77777777" w:rsidTr="00591B4F">
        <w:tc>
          <w:tcPr>
            <w:tcW w:w="2905" w:type="dxa"/>
            <w:tcBorders>
              <w:top w:val="nil"/>
              <w:left w:val="nil"/>
              <w:bottom w:val="nil"/>
              <w:right w:val="nil"/>
            </w:tcBorders>
          </w:tcPr>
          <w:p w14:paraId="6675A254" w14:textId="77777777" w:rsidR="005714CE" w:rsidRPr="009F21E4" w:rsidRDefault="005714CE" w:rsidP="005714CE"/>
        </w:tc>
        <w:tc>
          <w:tcPr>
            <w:tcW w:w="6759" w:type="dxa"/>
            <w:tcBorders>
              <w:top w:val="nil"/>
              <w:left w:val="nil"/>
              <w:bottom w:val="nil"/>
              <w:right w:val="nil"/>
            </w:tcBorders>
          </w:tcPr>
          <w:p w14:paraId="49E1554B" w14:textId="27538934" w:rsidR="005714CE" w:rsidRPr="009F21E4" w:rsidRDefault="005714CE" w:rsidP="005714CE">
            <w:pPr>
              <w:pStyle w:val="AufzhlungmitBuchstabe"/>
            </w:pPr>
            <w:r w:rsidRPr="009F21E4">
              <w:t>Ziegelbedachung</w:t>
            </w:r>
          </w:p>
        </w:tc>
      </w:tr>
      <w:tr w:rsidR="005714CE" w:rsidRPr="009F21E4" w14:paraId="2558FA2C" w14:textId="77777777" w:rsidTr="00591B4F">
        <w:tc>
          <w:tcPr>
            <w:tcW w:w="2905" w:type="dxa"/>
            <w:tcBorders>
              <w:top w:val="nil"/>
              <w:left w:val="nil"/>
              <w:bottom w:val="nil"/>
              <w:right w:val="nil"/>
            </w:tcBorders>
          </w:tcPr>
          <w:p w14:paraId="30BD6C32" w14:textId="77777777" w:rsidR="005714CE" w:rsidRPr="009F21E4" w:rsidRDefault="005714CE" w:rsidP="005714CE"/>
        </w:tc>
        <w:tc>
          <w:tcPr>
            <w:tcW w:w="6759" w:type="dxa"/>
            <w:tcBorders>
              <w:top w:val="nil"/>
              <w:left w:val="nil"/>
              <w:bottom w:val="nil"/>
              <w:right w:val="nil"/>
            </w:tcBorders>
          </w:tcPr>
          <w:p w14:paraId="6DEC828B" w14:textId="5865049B" w:rsidR="005714CE" w:rsidRPr="009F21E4" w:rsidRDefault="005714CE" w:rsidP="005714CE">
            <w:pPr>
              <w:pStyle w:val="AufzhlungmitBuchstabe"/>
            </w:pPr>
            <w:r w:rsidRPr="009F21E4">
              <w:t>Standort C</w:t>
            </w:r>
          </w:p>
        </w:tc>
      </w:tr>
    </w:tbl>
    <w:p w14:paraId="049F686A" w14:textId="77777777" w:rsidR="005714CE" w:rsidRPr="009F21E4" w:rsidRDefault="005714CE" w:rsidP="005714CE">
      <w:pPr>
        <w:rPr>
          <w:szCs w:val="21"/>
        </w:rPr>
      </w:pPr>
    </w:p>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3DC41824" w14:textId="77777777" w:rsidTr="00591B4F">
        <w:tc>
          <w:tcPr>
            <w:tcW w:w="2905" w:type="dxa"/>
            <w:tcBorders>
              <w:top w:val="nil"/>
              <w:left w:val="nil"/>
              <w:bottom w:val="nil"/>
              <w:right w:val="nil"/>
            </w:tcBorders>
          </w:tcPr>
          <w:p w14:paraId="72756759" w14:textId="77777777" w:rsidR="005714CE" w:rsidRPr="009F21E4" w:rsidRDefault="005714CE" w:rsidP="005714CE">
            <w:r w:rsidRPr="009F21E4">
              <w:t>Vorgehen:</w:t>
            </w:r>
          </w:p>
        </w:tc>
        <w:tc>
          <w:tcPr>
            <w:tcW w:w="6759" w:type="dxa"/>
            <w:tcBorders>
              <w:top w:val="nil"/>
              <w:left w:val="nil"/>
              <w:bottom w:val="nil"/>
              <w:right w:val="nil"/>
            </w:tcBorders>
          </w:tcPr>
          <w:p w14:paraId="1D0AAE0E" w14:textId="77777777" w:rsidR="005714CE" w:rsidRPr="009F21E4" w:rsidRDefault="005714CE" w:rsidP="005714CE">
            <w:pPr>
              <w:pStyle w:val="Nummerierung1"/>
              <w:numPr>
                <w:ilvl w:val="7"/>
                <w:numId w:val="13"/>
              </w:numPr>
            </w:pPr>
            <w:r w:rsidRPr="009F21E4">
              <w:t>Alle Anträge, die sich nicht gleichzeitig verwirklichen lassen, zu Gruppen vereinigen.</w:t>
            </w:r>
          </w:p>
        </w:tc>
      </w:tr>
      <w:tr w:rsidR="005714CE" w:rsidRPr="009F21E4" w14:paraId="3F8C02CF" w14:textId="77777777" w:rsidTr="00591B4F">
        <w:tc>
          <w:tcPr>
            <w:tcW w:w="2905" w:type="dxa"/>
            <w:tcBorders>
              <w:top w:val="nil"/>
              <w:left w:val="nil"/>
              <w:bottom w:val="nil"/>
              <w:right w:val="nil"/>
            </w:tcBorders>
          </w:tcPr>
          <w:p w14:paraId="26DEFABE" w14:textId="77777777" w:rsidR="005714CE" w:rsidRPr="009F21E4" w:rsidRDefault="005714CE" w:rsidP="005714CE"/>
        </w:tc>
        <w:tc>
          <w:tcPr>
            <w:tcW w:w="6759" w:type="dxa"/>
            <w:tcBorders>
              <w:top w:val="nil"/>
              <w:left w:val="nil"/>
              <w:bottom w:val="nil"/>
              <w:right w:val="nil"/>
            </w:tcBorders>
          </w:tcPr>
          <w:p w14:paraId="53460072" w14:textId="77777777" w:rsidR="005714CE" w:rsidRPr="009F21E4" w:rsidRDefault="005714CE" w:rsidP="005714CE">
            <w:pPr>
              <w:pStyle w:val="Nummerierung2"/>
            </w:pPr>
            <w:r w:rsidRPr="009F21E4">
              <w:t>Standorte A; B; C</w:t>
            </w:r>
          </w:p>
        </w:tc>
      </w:tr>
      <w:tr w:rsidR="005714CE" w:rsidRPr="009F21E4" w14:paraId="023474F2" w14:textId="77777777" w:rsidTr="00591B4F">
        <w:tc>
          <w:tcPr>
            <w:tcW w:w="2905" w:type="dxa"/>
            <w:tcBorders>
              <w:top w:val="nil"/>
              <w:left w:val="nil"/>
              <w:bottom w:val="nil"/>
              <w:right w:val="nil"/>
            </w:tcBorders>
          </w:tcPr>
          <w:p w14:paraId="7954A087" w14:textId="77777777" w:rsidR="005714CE" w:rsidRPr="009F21E4" w:rsidRDefault="005714CE" w:rsidP="005714CE"/>
        </w:tc>
        <w:tc>
          <w:tcPr>
            <w:tcW w:w="6759" w:type="dxa"/>
            <w:tcBorders>
              <w:top w:val="nil"/>
              <w:left w:val="nil"/>
              <w:bottom w:val="nil"/>
              <w:right w:val="nil"/>
            </w:tcBorders>
          </w:tcPr>
          <w:p w14:paraId="3E9F595F" w14:textId="77777777" w:rsidR="005714CE" w:rsidRPr="009F21E4" w:rsidRDefault="005714CE" w:rsidP="005714CE">
            <w:pPr>
              <w:pStyle w:val="Nummerierung2"/>
            </w:pPr>
            <w:r w:rsidRPr="009F21E4">
              <w:t>Ziegelbedachung; Eternitbedachung</w:t>
            </w:r>
          </w:p>
        </w:tc>
      </w:tr>
      <w:tr w:rsidR="005714CE" w:rsidRPr="009F21E4" w14:paraId="2E67D551" w14:textId="77777777" w:rsidTr="00591B4F">
        <w:tc>
          <w:tcPr>
            <w:tcW w:w="2905" w:type="dxa"/>
            <w:tcBorders>
              <w:top w:val="nil"/>
              <w:left w:val="nil"/>
              <w:bottom w:val="nil"/>
              <w:right w:val="nil"/>
            </w:tcBorders>
          </w:tcPr>
          <w:p w14:paraId="31771CD1" w14:textId="77777777" w:rsidR="005714CE" w:rsidRPr="009F21E4" w:rsidRDefault="005714CE" w:rsidP="005714CE"/>
        </w:tc>
        <w:tc>
          <w:tcPr>
            <w:tcW w:w="6759" w:type="dxa"/>
            <w:tcBorders>
              <w:top w:val="nil"/>
              <w:left w:val="nil"/>
              <w:bottom w:val="nil"/>
              <w:right w:val="nil"/>
            </w:tcBorders>
          </w:tcPr>
          <w:p w14:paraId="41993A8C" w14:textId="77777777" w:rsidR="005714CE" w:rsidRPr="009F21E4" w:rsidRDefault="005714CE" w:rsidP="005714CE">
            <w:pPr>
              <w:pStyle w:val="Nummerierung2"/>
            </w:pPr>
            <w:r w:rsidRPr="009F21E4">
              <w:t>Satteldach; Pultdach</w:t>
            </w:r>
          </w:p>
        </w:tc>
      </w:tr>
      <w:tr w:rsidR="005714CE" w:rsidRPr="009F21E4" w14:paraId="76D0E60D" w14:textId="77777777" w:rsidTr="00591B4F">
        <w:tc>
          <w:tcPr>
            <w:tcW w:w="2905" w:type="dxa"/>
            <w:tcBorders>
              <w:top w:val="nil"/>
              <w:left w:val="nil"/>
              <w:bottom w:val="nil"/>
              <w:right w:val="nil"/>
            </w:tcBorders>
          </w:tcPr>
          <w:p w14:paraId="606F50B3" w14:textId="77777777" w:rsidR="005714CE" w:rsidRPr="009F21E4" w:rsidRDefault="005714CE" w:rsidP="005714CE"/>
        </w:tc>
        <w:tc>
          <w:tcPr>
            <w:tcW w:w="6759" w:type="dxa"/>
            <w:tcBorders>
              <w:top w:val="nil"/>
              <w:left w:val="nil"/>
              <w:bottom w:val="nil"/>
              <w:right w:val="nil"/>
            </w:tcBorders>
          </w:tcPr>
          <w:p w14:paraId="2977DFC9" w14:textId="77777777" w:rsidR="005714CE" w:rsidRPr="009F21E4" w:rsidRDefault="005714CE" w:rsidP="005714CE">
            <w:pPr>
              <w:pStyle w:val="Nummerierung2"/>
            </w:pPr>
            <w:r w:rsidRPr="009F21E4">
              <w:t>Kein Keller; Keller</w:t>
            </w:r>
          </w:p>
        </w:tc>
      </w:tr>
      <w:tr w:rsidR="005714CE" w:rsidRPr="009F21E4" w14:paraId="139DBBC4" w14:textId="77777777" w:rsidTr="00591B4F">
        <w:tc>
          <w:tcPr>
            <w:tcW w:w="2905" w:type="dxa"/>
            <w:tcBorders>
              <w:top w:val="nil"/>
              <w:left w:val="nil"/>
              <w:bottom w:val="nil"/>
              <w:right w:val="nil"/>
            </w:tcBorders>
          </w:tcPr>
          <w:p w14:paraId="47167E3A" w14:textId="77777777" w:rsidR="005714CE" w:rsidRPr="009F21E4" w:rsidRDefault="005714CE" w:rsidP="005714CE"/>
        </w:tc>
        <w:tc>
          <w:tcPr>
            <w:tcW w:w="6759" w:type="dxa"/>
            <w:tcBorders>
              <w:top w:val="nil"/>
              <w:left w:val="nil"/>
              <w:bottom w:val="nil"/>
              <w:right w:val="nil"/>
            </w:tcBorders>
          </w:tcPr>
          <w:p w14:paraId="44F55A80" w14:textId="77777777" w:rsidR="005714CE" w:rsidRPr="009F21E4" w:rsidRDefault="005714CE" w:rsidP="005714CE">
            <w:r w:rsidRPr="009F21E4">
              <w:t>Begründung der Reihenfolge: Innerhalb der Gruppe stellt die Präsidentin oder der Präsident zuerst den letzten Antrag dem zweitletzten gegenüber, den Sieger dem drittletzten usw.</w:t>
            </w:r>
          </w:p>
        </w:tc>
      </w:tr>
      <w:tr w:rsidR="005714CE" w:rsidRPr="009F21E4" w14:paraId="5A34CB27" w14:textId="77777777" w:rsidTr="00591B4F">
        <w:tc>
          <w:tcPr>
            <w:tcW w:w="2905" w:type="dxa"/>
            <w:tcBorders>
              <w:top w:val="nil"/>
              <w:left w:val="nil"/>
              <w:bottom w:val="nil"/>
              <w:right w:val="nil"/>
            </w:tcBorders>
          </w:tcPr>
          <w:p w14:paraId="25390AD2" w14:textId="77777777" w:rsidR="005714CE" w:rsidRPr="009F21E4" w:rsidRDefault="005714CE" w:rsidP="005714CE"/>
        </w:tc>
        <w:tc>
          <w:tcPr>
            <w:tcW w:w="6759" w:type="dxa"/>
            <w:tcBorders>
              <w:top w:val="nil"/>
              <w:left w:val="nil"/>
              <w:bottom w:val="nil"/>
              <w:right w:val="nil"/>
            </w:tcBorders>
          </w:tcPr>
          <w:p w14:paraId="1860F21C" w14:textId="77777777" w:rsidR="005714CE" w:rsidRPr="009F21E4" w:rsidRDefault="005714CE" w:rsidP="005714CE">
            <w:r w:rsidRPr="009F21E4">
              <w:t>Die Reihenfolge der Gruppen spielt nur dann eine Rolle, wenn eine Gruppe andere Gruppen beeinflusst. Im vorliegenden Beispiel ist die Frage der Ziegelart vor der Frage der Dachform zu bereinigen (Detailfrage vor Grundsatzfrage).</w:t>
            </w:r>
          </w:p>
        </w:tc>
      </w:tr>
    </w:tbl>
    <w:p w14:paraId="36626CBD" w14:textId="77777777" w:rsidR="005714CE" w:rsidRPr="009F21E4" w:rsidRDefault="005714CE" w:rsidP="005714CE"/>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4F0B2515" w14:textId="77777777" w:rsidTr="00591B4F">
        <w:tc>
          <w:tcPr>
            <w:tcW w:w="2905" w:type="dxa"/>
            <w:tcBorders>
              <w:top w:val="nil"/>
              <w:left w:val="nil"/>
              <w:bottom w:val="nil"/>
              <w:right w:val="nil"/>
            </w:tcBorders>
          </w:tcPr>
          <w:p w14:paraId="78F252C4" w14:textId="77777777" w:rsidR="005714CE" w:rsidRPr="009F21E4" w:rsidRDefault="005714CE" w:rsidP="005714CE"/>
        </w:tc>
        <w:tc>
          <w:tcPr>
            <w:tcW w:w="6759" w:type="dxa"/>
            <w:tcBorders>
              <w:top w:val="nil"/>
              <w:left w:val="nil"/>
              <w:bottom w:val="nil"/>
              <w:right w:val="nil"/>
            </w:tcBorders>
          </w:tcPr>
          <w:p w14:paraId="035E2DAE" w14:textId="77777777" w:rsidR="005714CE" w:rsidRPr="009F21E4" w:rsidRDefault="005714CE" w:rsidP="005714CE">
            <w:pPr>
              <w:pStyle w:val="Nummerierung1"/>
            </w:pPr>
            <w:r w:rsidRPr="009F21E4">
              <w:t>In jeder Gruppe wird ein Sieger ermittelt:</w:t>
            </w:r>
          </w:p>
        </w:tc>
      </w:tr>
      <w:tr w:rsidR="005714CE" w:rsidRPr="009F21E4" w14:paraId="5DACE8B6" w14:textId="77777777" w:rsidTr="00591B4F">
        <w:tc>
          <w:tcPr>
            <w:tcW w:w="2905" w:type="dxa"/>
            <w:tcBorders>
              <w:top w:val="nil"/>
              <w:left w:val="nil"/>
              <w:bottom w:val="nil"/>
              <w:right w:val="nil"/>
            </w:tcBorders>
          </w:tcPr>
          <w:p w14:paraId="799A6B4B" w14:textId="77777777" w:rsidR="005714CE" w:rsidRPr="009F21E4" w:rsidRDefault="005714CE" w:rsidP="005714CE"/>
        </w:tc>
        <w:tc>
          <w:tcPr>
            <w:tcW w:w="6759" w:type="dxa"/>
            <w:tcBorders>
              <w:top w:val="nil"/>
              <w:left w:val="nil"/>
              <w:bottom w:val="nil"/>
              <w:right w:val="nil"/>
            </w:tcBorders>
          </w:tcPr>
          <w:p w14:paraId="34132631" w14:textId="77777777" w:rsidR="005714CE" w:rsidRPr="009F21E4" w:rsidRDefault="005714CE" w:rsidP="005714CE">
            <w:pPr>
              <w:pStyle w:val="Nummerierung2"/>
            </w:pPr>
            <w:r w:rsidRPr="009F21E4">
              <w:t>Standort C gegen Standort B (wie Beispiel 2); Annahme: Sieger C</w:t>
            </w:r>
            <w:r w:rsidRPr="009F21E4">
              <w:br/>
              <w:t xml:space="preserve">Standort C gegen Standort A Annahme: </w:t>
            </w:r>
            <w:r w:rsidRPr="009F21E4">
              <w:rPr>
                <w:u w:val="single"/>
              </w:rPr>
              <w:t>Sieger C</w:t>
            </w:r>
          </w:p>
        </w:tc>
      </w:tr>
      <w:tr w:rsidR="005714CE" w:rsidRPr="009F21E4" w14:paraId="453A7BC2" w14:textId="77777777" w:rsidTr="00591B4F">
        <w:tc>
          <w:tcPr>
            <w:tcW w:w="2905" w:type="dxa"/>
            <w:tcBorders>
              <w:top w:val="nil"/>
              <w:left w:val="nil"/>
              <w:bottom w:val="nil"/>
              <w:right w:val="nil"/>
            </w:tcBorders>
          </w:tcPr>
          <w:p w14:paraId="4D686FD3" w14:textId="77777777" w:rsidR="005714CE" w:rsidRPr="009F21E4" w:rsidRDefault="005714CE" w:rsidP="005714CE"/>
        </w:tc>
        <w:tc>
          <w:tcPr>
            <w:tcW w:w="6759" w:type="dxa"/>
            <w:tcBorders>
              <w:top w:val="nil"/>
              <w:left w:val="nil"/>
              <w:bottom w:val="nil"/>
              <w:right w:val="nil"/>
            </w:tcBorders>
          </w:tcPr>
          <w:p w14:paraId="3A96C619" w14:textId="77777777" w:rsidR="005714CE" w:rsidRPr="009F21E4" w:rsidRDefault="005714CE" w:rsidP="005714CE">
            <w:pPr>
              <w:pStyle w:val="Nummerierung2"/>
            </w:pPr>
            <w:r w:rsidRPr="009F21E4">
              <w:t xml:space="preserve">Ziegel- gegen Eternitbedachung; Annahme: </w:t>
            </w:r>
            <w:r w:rsidRPr="009F21E4">
              <w:rPr>
                <w:u w:val="single"/>
              </w:rPr>
              <w:t>Sieger Ziegelbedachung</w:t>
            </w:r>
          </w:p>
        </w:tc>
      </w:tr>
      <w:tr w:rsidR="005714CE" w:rsidRPr="009F21E4" w14:paraId="42D38FFF" w14:textId="77777777" w:rsidTr="00591B4F">
        <w:tc>
          <w:tcPr>
            <w:tcW w:w="2905" w:type="dxa"/>
            <w:tcBorders>
              <w:top w:val="nil"/>
              <w:left w:val="nil"/>
              <w:bottom w:val="nil"/>
              <w:right w:val="nil"/>
            </w:tcBorders>
          </w:tcPr>
          <w:p w14:paraId="6FAA90AC" w14:textId="77777777" w:rsidR="005714CE" w:rsidRPr="009F21E4" w:rsidRDefault="005714CE" w:rsidP="005714CE"/>
        </w:tc>
        <w:tc>
          <w:tcPr>
            <w:tcW w:w="6759" w:type="dxa"/>
            <w:tcBorders>
              <w:top w:val="nil"/>
              <w:left w:val="nil"/>
              <w:bottom w:val="nil"/>
              <w:right w:val="nil"/>
            </w:tcBorders>
          </w:tcPr>
          <w:p w14:paraId="7D7D1675" w14:textId="77777777" w:rsidR="005714CE" w:rsidRPr="009F21E4" w:rsidRDefault="005714CE" w:rsidP="005714CE">
            <w:pPr>
              <w:pStyle w:val="Nummerierung2"/>
            </w:pPr>
            <w:r w:rsidRPr="009F21E4">
              <w:t xml:space="preserve">Pultdach gegen Satteldach; Annahme: </w:t>
            </w:r>
            <w:r w:rsidRPr="009F21E4">
              <w:rPr>
                <w:u w:val="single"/>
              </w:rPr>
              <w:t>Sieger Satteldach</w:t>
            </w:r>
          </w:p>
        </w:tc>
      </w:tr>
      <w:tr w:rsidR="005714CE" w:rsidRPr="009F21E4" w14:paraId="6FF8882B" w14:textId="77777777" w:rsidTr="00591B4F">
        <w:tc>
          <w:tcPr>
            <w:tcW w:w="2905" w:type="dxa"/>
            <w:tcBorders>
              <w:top w:val="nil"/>
              <w:left w:val="nil"/>
              <w:bottom w:val="nil"/>
              <w:right w:val="nil"/>
            </w:tcBorders>
          </w:tcPr>
          <w:p w14:paraId="49480F77" w14:textId="77777777" w:rsidR="005714CE" w:rsidRPr="009F21E4" w:rsidRDefault="005714CE" w:rsidP="005714CE"/>
        </w:tc>
        <w:tc>
          <w:tcPr>
            <w:tcW w:w="6759" w:type="dxa"/>
            <w:tcBorders>
              <w:top w:val="nil"/>
              <w:left w:val="nil"/>
              <w:bottom w:val="nil"/>
              <w:right w:val="nil"/>
            </w:tcBorders>
          </w:tcPr>
          <w:p w14:paraId="6C861C4C" w14:textId="77777777" w:rsidR="005714CE" w:rsidRPr="009F21E4" w:rsidRDefault="005714CE" w:rsidP="005714CE">
            <w:pPr>
              <w:pStyle w:val="Nummerierung2"/>
            </w:pPr>
            <w:r w:rsidRPr="009F21E4">
              <w:t xml:space="preserve">Keller </w:t>
            </w:r>
            <w:proofErr w:type="gramStart"/>
            <w:r w:rsidRPr="009F21E4">
              <w:t>gegen kein Keller</w:t>
            </w:r>
            <w:proofErr w:type="gramEnd"/>
            <w:r w:rsidRPr="009F21E4">
              <w:t xml:space="preserve">; Annahme: </w:t>
            </w:r>
            <w:r w:rsidRPr="009F21E4">
              <w:rPr>
                <w:u w:val="single"/>
              </w:rPr>
              <w:t>Sieger Keller</w:t>
            </w:r>
          </w:p>
        </w:tc>
      </w:tr>
    </w:tbl>
    <w:p w14:paraId="2C8CBD81" w14:textId="77777777" w:rsidR="005714CE" w:rsidRPr="009F21E4" w:rsidRDefault="005714CE" w:rsidP="005714CE"/>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3B9B51F7" w14:textId="77777777" w:rsidTr="00591B4F">
        <w:tc>
          <w:tcPr>
            <w:tcW w:w="2905" w:type="dxa"/>
            <w:tcBorders>
              <w:top w:val="nil"/>
              <w:left w:val="nil"/>
              <w:bottom w:val="nil"/>
              <w:right w:val="nil"/>
            </w:tcBorders>
          </w:tcPr>
          <w:p w14:paraId="2E4EB649" w14:textId="77777777" w:rsidR="005714CE" w:rsidRPr="009F21E4" w:rsidRDefault="005714CE" w:rsidP="005714CE"/>
        </w:tc>
        <w:tc>
          <w:tcPr>
            <w:tcW w:w="6759" w:type="dxa"/>
            <w:tcBorders>
              <w:top w:val="nil"/>
              <w:left w:val="nil"/>
              <w:bottom w:val="nil"/>
              <w:right w:val="nil"/>
            </w:tcBorders>
          </w:tcPr>
          <w:p w14:paraId="1CB3DFBF" w14:textId="77777777" w:rsidR="005714CE" w:rsidRPr="009F21E4" w:rsidRDefault="005714CE" w:rsidP="005714CE">
            <w:pPr>
              <w:pStyle w:val="Nummerierung1"/>
            </w:pPr>
            <w:r w:rsidRPr="009F21E4">
              <w:t>Schlussabstimmung:</w:t>
            </w:r>
          </w:p>
        </w:tc>
      </w:tr>
      <w:tr w:rsidR="005714CE" w:rsidRPr="009F21E4" w14:paraId="50F1465F" w14:textId="77777777" w:rsidTr="00591B4F">
        <w:tc>
          <w:tcPr>
            <w:tcW w:w="2905" w:type="dxa"/>
            <w:tcBorders>
              <w:top w:val="nil"/>
              <w:left w:val="nil"/>
              <w:bottom w:val="nil"/>
              <w:right w:val="nil"/>
            </w:tcBorders>
          </w:tcPr>
          <w:p w14:paraId="50A457AE" w14:textId="77777777" w:rsidR="005714CE" w:rsidRPr="009F21E4" w:rsidRDefault="005714CE" w:rsidP="005714CE"/>
        </w:tc>
        <w:tc>
          <w:tcPr>
            <w:tcW w:w="6759" w:type="dxa"/>
            <w:tcBorders>
              <w:top w:val="nil"/>
              <w:left w:val="nil"/>
              <w:bottom w:val="nil"/>
              <w:right w:val="nil"/>
            </w:tcBorders>
          </w:tcPr>
          <w:p w14:paraId="4BC49E14" w14:textId="77777777" w:rsidR="005714CE" w:rsidRPr="009F21E4" w:rsidRDefault="005714CE" w:rsidP="005714CE">
            <w:pPr>
              <w:pStyle w:val="Nummerierung2"/>
            </w:pPr>
            <w:r w:rsidRPr="009F21E4">
              <w:t>Frage der Präsidentin/des Präsidenten: „Wollt Ihr am Standort C ein Kirchgemeindehaus mit Ziegelbedachung, Satteldach und Keller projektieren lassen?“</w:t>
            </w:r>
          </w:p>
        </w:tc>
      </w:tr>
    </w:tbl>
    <w:p w14:paraId="532593EF" w14:textId="77777777" w:rsidR="005714CE" w:rsidRPr="009F21E4" w:rsidRDefault="005714CE" w:rsidP="005714CE"/>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417E4B89" w14:textId="77777777" w:rsidTr="00591B4F">
        <w:tc>
          <w:tcPr>
            <w:tcW w:w="2905" w:type="dxa"/>
            <w:tcBorders>
              <w:top w:val="nil"/>
              <w:left w:val="nil"/>
              <w:bottom w:val="nil"/>
              <w:right w:val="nil"/>
            </w:tcBorders>
          </w:tcPr>
          <w:p w14:paraId="63A92777" w14:textId="77777777" w:rsidR="005714CE" w:rsidRPr="009F21E4" w:rsidRDefault="005714CE" w:rsidP="005714CE"/>
        </w:tc>
        <w:tc>
          <w:tcPr>
            <w:tcW w:w="6759" w:type="dxa"/>
            <w:tcBorders>
              <w:top w:val="nil"/>
              <w:left w:val="nil"/>
              <w:bottom w:val="nil"/>
              <w:right w:val="nil"/>
            </w:tcBorders>
          </w:tcPr>
          <w:p w14:paraId="6B5BF2CB" w14:textId="77777777" w:rsidR="005714CE" w:rsidRPr="009F21E4" w:rsidRDefault="005714CE" w:rsidP="005714CE">
            <w:r w:rsidRPr="009F21E4">
              <w:t>Antwort der Stimmberechtigten: „Ja“ oder „Nein“</w:t>
            </w:r>
          </w:p>
        </w:tc>
      </w:tr>
    </w:tbl>
    <w:p w14:paraId="3D0447B3" w14:textId="77777777" w:rsidR="005714CE" w:rsidRDefault="005714CE" w:rsidP="005714CE"/>
    <w:p w14:paraId="07219D37" w14:textId="62F54736" w:rsidR="005714CE" w:rsidRDefault="005714CE">
      <w:pPr>
        <w:spacing w:after="200" w:line="24" w:lineRule="auto"/>
        <w:ind w:left="0"/>
        <w:contextualSpacing w:val="0"/>
      </w:pPr>
      <w:r>
        <w:br w:type="page"/>
      </w:r>
    </w:p>
    <w:p w14:paraId="76B9C5D2" w14:textId="22FAF4A6" w:rsidR="005714CE" w:rsidRDefault="005714CE" w:rsidP="005714CE">
      <w:pPr>
        <w:pStyle w:val="berschrift1"/>
      </w:pPr>
      <w:bookmarkStart w:id="49" w:name="_Toc183445405"/>
      <w:r w:rsidRPr="005714CE">
        <w:lastRenderedPageBreak/>
        <w:t>Beilage 3: Beispiele zur Behandlung von Nachkrediten (Art. 16)</w:t>
      </w:r>
      <w:bookmarkEnd w:id="49"/>
    </w:p>
    <w:p w14:paraId="53A27E8D" w14:textId="77777777" w:rsidR="005714CE" w:rsidRPr="009F21E4" w:rsidRDefault="005714CE" w:rsidP="005714CE">
      <w:r w:rsidRPr="009F21E4">
        <w:t xml:space="preserve">Kompetenzbestimmungen des </w:t>
      </w:r>
      <w:proofErr w:type="spellStart"/>
      <w:r w:rsidRPr="009F21E4">
        <w:t>OgR</w:t>
      </w:r>
      <w:proofErr w:type="spellEnd"/>
      <w:r w:rsidRPr="009F21E4">
        <w:t>:</w:t>
      </w:r>
    </w:p>
    <w:p w14:paraId="1BDDCD0E" w14:textId="77777777" w:rsidR="005714CE" w:rsidRPr="009F21E4" w:rsidRDefault="005714CE" w:rsidP="005714CE"/>
    <w:tbl>
      <w:tblPr>
        <w:tblW w:w="0" w:type="auto"/>
        <w:tblLayout w:type="fixed"/>
        <w:tblCellMar>
          <w:left w:w="70" w:type="dxa"/>
          <w:right w:w="70" w:type="dxa"/>
        </w:tblCellMar>
        <w:tblLook w:val="0000" w:firstRow="0" w:lastRow="0" w:firstColumn="0" w:lastColumn="0" w:noHBand="0" w:noVBand="0"/>
      </w:tblPr>
      <w:tblGrid>
        <w:gridCol w:w="2905"/>
        <w:gridCol w:w="6759"/>
      </w:tblGrid>
      <w:tr w:rsidR="005714CE" w:rsidRPr="009F21E4" w14:paraId="1038A15C" w14:textId="77777777" w:rsidTr="00591B4F">
        <w:tc>
          <w:tcPr>
            <w:tcW w:w="2905" w:type="dxa"/>
            <w:tcBorders>
              <w:top w:val="nil"/>
              <w:left w:val="nil"/>
              <w:bottom w:val="nil"/>
              <w:right w:val="nil"/>
            </w:tcBorders>
          </w:tcPr>
          <w:p w14:paraId="27103FCB" w14:textId="77777777" w:rsidR="005714CE" w:rsidRPr="009F21E4" w:rsidRDefault="005714CE" w:rsidP="005714CE">
            <w:r w:rsidRPr="009F21E4">
              <w:t>Kirchgemeinderat</w:t>
            </w:r>
          </w:p>
        </w:tc>
        <w:tc>
          <w:tcPr>
            <w:tcW w:w="6759" w:type="dxa"/>
            <w:tcBorders>
              <w:top w:val="nil"/>
              <w:left w:val="nil"/>
              <w:bottom w:val="nil"/>
              <w:right w:val="nil"/>
            </w:tcBorders>
          </w:tcPr>
          <w:p w14:paraId="356C20F2" w14:textId="77777777" w:rsidR="005714CE" w:rsidRPr="009F21E4" w:rsidRDefault="005714CE" w:rsidP="005714CE">
            <w:r w:rsidRPr="009F21E4">
              <w:t>bis Fr. 20'000.--</w:t>
            </w:r>
          </w:p>
        </w:tc>
      </w:tr>
      <w:tr w:rsidR="005714CE" w:rsidRPr="009F21E4" w14:paraId="0B9FFB86" w14:textId="77777777" w:rsidTr="00591B4F">
        <w:tc>
          <w:tcPr>
            <w:tcW w:w="2905" w:type="dxa"/>
            <w:tcBorders>
              <w:top w:val="nil"/>
              <w:left w:val="nil"/>
              <w:bottom w:val="nil"/>
              <w:right w:val="nil"/>
            </w:tcBorders>
          </w:tcPr>
          <w:p w14:paraId="6792F7CC" w14:textId="77777777" w:rsidR="005714CE" w:rsidRPr="009F21E4" w:rsidRDefault="005714CE" w:rsidP="005714CE">
            <w:r w:rsidRPr="009F21E4">
              <w:t>Versammlung</w:t>
            </w:r>
          </w:p>
        </w:tc>
        <w:tc>
          <w:tcPr>
            <w:tcW w:w="6759" w:type="dxa"/>
            <w:tcBorders>
              <w:top w:val="nil"/>
              <w:left w:val="nil"/>
              <w:bottom w:val="nil"/>
              <w:right w:val="nil"/>
            </w:tcBorders>
          </w:tcPr>
          <w:p w14:paraId="0C3941DA" w14:textId="77777777" w:rsidR="005714CE" w:rsidRPr="009F21E4" w:rsidRDefault="005714CE" w:rsidP="005714CE">
            <w:r w:rsidRPr="009F21E4">
              <w:t>über Fr. 20'000.--</w:t>
            </w:r>
          </w:p>
        </w:tc>
      </w:tr>
    </w:tbl>
    <w:p w14:paraId="5B25520E" w14:textId="77777777" w:rsidR="005714CE" w:rsidRDefault="005714CE" w:rsidP="005714CE">
      <w:pPr>
        <w:pStyle w:val="berschrift4"/>
      </w:pPr>
      <w:r>
        <w:t>Beispiel 1</w:t>
      </w:r>
    </w:p>
    <w:p w14:paraId="7D465B20" w14:textId="77777777" w:rsidR="005714CE" w:rsidRPr="009F21E4" w:rsidRDefault="005714CE" w:rsidP="005714CE">
      <w:r w:rsidRPr="009F21E4">
        <w:t>Das Budget enthält im Konto „Unterhalt Liegenschaften“ der Erfolgsrechnung Fr. 15'000.--. Im Verlaufe des Rechnungsjahres zeigt es sich, dass zusätzliche Arbeiten im Betrag von Fr. 6'000.-- wünschenswert wären.</w:t>
      </w:r>
    </w:p>
    <w:p w14:paraId="0F22E1F3" w14:textId="77777777" w:rsidR="005714CE" w:rsidRPr="009F21E4" w:rsidRDefault="005714CE" w:rsidP="005714CE"/>
    <w:p w14:paraId="4842DC8D" w14:textId="77777777" w:rsidR="005714CE" w:rsidRPr="009F21E4" w:rsidRDefault="005714CE" w:rsidP="005714CE">
      <w:pPr>
        <w:pStyle w:val="Nummerierung1"/>
        <w:numPr>
          <w:ilvl w:val="7"/>
          <w:numId w:val="14"/>
        </w:numPr>
      </w:pPr>
      <w:r w:rsidRPr="009F21E4">
        <w:t>Der Nachkredit überschreitet zehn Prozent der mit dem Budget beschlossenen Ausgabe.</w:t>
      </w:r>
    </w:p>
    <w:p w14:paraId="4813ECAE" w14:textId="77777777" w:rsidR="005714CE" w:rsidRPr="009F21E4" w:rsidRDefault="005714CE" w:rsidP="005714CE">
      <w:pPr>
        <w:pStyle w:val="Nummerierung1"/>
      </w:pPr>
      <w:r w:rsidRPr="009F21E4">
        <w:t>Die Summe (Gesamtkredit) von Ausgabe und Nachkredit beträgt Fr. 21'000.--.</w:t>
      </w:r>
    </w:p>
    <w:p w14:paraId="3F6BB8C9" w14:textId="77777777" w:rsidR="005714CE" w:rsidRPr="009F21E4" w:rsidRDefault="005714CE" w:rsidP="005714CE"/>
    <w:p w14:paraId="229CCE3D" w14:textId="77777777" w:rsidR="005714CE" w:rsidRPr="009F21E4" w:rsidRDefault="005714CE" w:rsidP="005714CE">
      <w:r w:rsidRPr="009F21E4">
        <w:t>Der Gesamtkredit ist somit grösser als die Gemeinderatskompetenz von Fr. 20'000.--. Daher beschliesst die Versammlung den Nachkredit von Fr. 6'000.--.</w:t>
      </w:r>
    </w:p>
    <w:p w14:paraId="3FA4ECDE" w14:textId="7B23BD4D" w:rsidR="005714CE" w:rsidRDefault="005714CE" w:rsidP="005714CE">
      <w:pPr>
        <w:pStyle w:val="berschrift4"/>
      </w:pPr>
      <w:r>
        <w:t>Beispiel 2</w:t>
      </w:r>
    </w:p>
    <w:p w14:paraId="39147AF7" w14:textId="77777777" w:rsidR="005714CE" w:rsidRPr="009F21E4" w:rsidRDefault="005714CE" w:rsidP="005714CE">
      <w:r w:rsidRPr="009F21E4">
        <w:t>Die Versammlung beschliesst eine Ausgabe von Fr. 8'000'000.-- für den Bau einer Kirche. Es zeigt sich, dass zusätzliche Arbeiten im Betrag von Fr. 750'000.-- wünschenswert wären.</w:t>
      </w:r>
    </w:p>
    <w:p w14:paraId="61BE2F31" w14:textId="77777777" w:rsidR="005714CE" w:rsidRPr="009F21E4" w:rsidRDefault="005714CE" w:rsidP="005714CE"/>
    <w:p w14:paraId="5825665B" w14:textId="77777777" w:rsidR="005714CE" w:rsidRPr="009F21E4" w:rsidRDefault="005714CE" w:rsidP="005714CE">
      <w:pPr>
        <w:pStyle w:val="Nummerierung1"/>
      </w:pPr>
      <w:r w:rsidRPr="009F21E4">
        <w:t>Der Nachkredit erreicht zehn Prozent der als Verpflichtungskredit beschlossenen Ausgabe nicht.</w:t>
      </w:r>
    </w:p>
    <w:p w14:paraId="2DD49F0E" w14:textId="77777777" w:rsidR="005714CE" w:rsidRPr="009F21E4" w:rsidRDefault="005714CE" w:rsidP="005714CE"/>
    <w:p w14:paraId="50E6A870" w14:textId="77777777" w:rsidR="005714CE" w:rsidRPr="009F21E4" w:rsidRDefault="005714CE" w:rsidP="005714CE">
      <w:r w:rsidRPr="009F21E4">
        <w:t>Der Nachkredit fällt somit in die Kompetenz des Kirchgemeinderates.</w:t>
      </w:r>
    </w:p>
    <w:p w14:paraId="616BA77D" w14:textId="0BB5896D" w:rsidR="005714CE" w:rsidRDefault="005714CE">
      <w:pPr>
        <w:spacing w:after="200" w:line="24" w:lineRule="auto"/>
        <w:ind w:left="0"/>
        <w:contextualSpacing w:val="0"/>
      </w:pPr>
      <w:r>
        <w:br w:type="page"/>
      </w:r>
    </w:p>
    <w:p w14:paraId="4E65E17B" w14:textId="0C4FC759" w:rsidR="005714CE" w:rsidRDefault="005714CE" w:rsidP="005714CE">
      <w:pPr>
        <w:pStyle w:val="berschrift1"/>
      </w:pPr>
      <w:bookmarkStart w:id="50" w:name="_Toc183445406"/>
      <w:r w:rsidRPr="005714CE">
        <w:lastRenderedPageBreak/>
        <w:t>Beilage 4: Regelung der Landeskirchen in Bezug auf die Wahl in die Landeskirchenbehörden und in Bezug auf die Arbeitsverhältnisse der Geistlichen</w:t>
      </w:r>
      <w:bookmarkEnd w:id="50"/>
    </w:p>
    <w:p w14:paraId="2298CC7A" w14:textId="56EBB0FB" w:rsidR="005714CE" w:rsidRDefault="005714CE" w:rsidP="005714CE">
      <w:pPr>
        <w:pStyle w:val="berschrift2"/>
      </w:pPr>
      <w:bookmarkStart w:id="51" w:name="_Toc183445407"/>
      <w:r w:rsidRPr="005714CE">
        <w:t>Evangelisch-reformierte Landeskirche</w:t>
      </w:r>
      <w:bookmarkEnd w:id="51"/>
    </w:p>
    <w:p w14:paraId="5F792599" w14:textId="21801F7E" w:rsidR="005714CE" w:rsidRDefault="005714CE" w:rsidP="005714CE">
      <w:pPr>
        <w:pStyle w:val="berschrift4nummeriert"/>
        <w:numPr>
          <w:ilvl w:val="0"/>
          <w:numId w:val="16"/>
        </w:numPr>
        <w:ind w:left="284" w:hanging="284"/>
      </w:pPr>
      <w:r w:rsidRPr="009F21E4">
        <w:t>Wahl in die Landeskirchenbehörden</w:t>
      </w:r>
    </w:p>
    <w:p w14:paraId="7AF4B87E" w14:textId="77777777" w:rsidR="005714CE" w:rsidRPr="005714CE" w:rsidRDefault="005714CE" w:rsidP="005714CE">
      <w:r w:rsidRPr="005714CE">
        <w:t>Die legislativen Behörden der Landeskirche sind die Kirchensynode und die Bezirkssynoden. Die Bezirkssynoden bilden die Wahlkreise für die Wahl der Kirchensynode. Die Kirchgemeinden unterbreiten den Bezirkssynoden Wahlvorschläge für die Kirchensynode. Zuständig für die Unterbreitung dieser Wahlvorschläge ist der Kirchgemeinderat, sofern die Bestimmungen der Bezirkssynode oder das Organisationsreglement der Kirchgemeinde nichts anderes vorsehen.</w:t>
      </w:r>
    </w:p>
    <w:p w14:paraId="1956B675" w14:textId="77777777" w:rsidR="005714CE" w:rsidRPr="005714CE" w:rsidRDefault="005714CE" w:rsidP="005714CE">
      <w:r w:rsidRPr="005714CE">
        <w:t>Das Musterreglement schlägt daher keine Formulierung in Bezug auf die Wahl in die Kirchensynode vor. Jede Kirchgemeinde ist aber gehalten, im Organisationsreglement ihres kirchlichen Bezirks nachzusehen, ob und wie die Kompetenz zur Unterbreitung von Wahlvorschlägen geregelt ist. Sieht das Organisationsreglement der Bezirkssynode in dieser Hinsicht nichts vor, kann die Kirchgemeinde – wenn sie dies wünscht – in Artikel 13 ihres Organisationsreglements vorsehen, dass die Kirchgemeindeversammlung zuständig ist, der Bezirkssynode Vorschläge für die Wahl in die Kirchensynode zu unterbreiten.</w:t>
      </w:r>
    </w:p>
    <w:p w14:paraId="2EA26392" w14:textId="77777777" w:rsidR="005714CE" w:rsidRPr="005714CE" w:rsidRDefault="005714CE" w:rsidP="005714CE"/>
    <w:p w14:paraId="26D2B34E" w14:textId="77777777" w:rsidR="005714CE" w:rsidRPr="005714CE" w:rsidRDefault="005714CE" w:rsidP="005714CE">
      <w:r w:rsidRPr="005714CE">
        <w:t xml:space="preserve">Die Wahl in die Bezirkssynoden ist in den </w:t>
      </w:r>
      <w:proofErr w:type="spellStart"/>
      <w:r w:rsidRPr="005714CE">
        <w:t>Organisationsreglementen</w:t>
      </w:r>
      <w:proofErr w:type="spellEnd"/>
      <w:r w:rsidRPr="005714CE">
        <w:t xml:space="preserve"> der einzelnen kirchlichen Bezirke geregelt. Diese legen die Zusammensetzung der Bezirkssynode sowie die Art der Wahl der Abgeordneten der Kirchgemeinden fest. Auch hier schlägt das Musterreglement keine Formulierung vor. Jede Kirchgemeinde ist aber gehalten, im Organisationsreglement ihres kirchlichen Bezirks nachzusehen, wie die Wahl in die Bezirkssynode erfolgt, und bei Bedarf Artikel 13 ihres Organisationsreglements anzupassen.</w:t>
      </w:r>
    </w:p>
    <w:p w14:paraId="7C3573F3" w14:textId="77777777" w:rsidR="005714CE" w:rsidRPr="005714CE" w:rsidRDefault="005714CE" w:rsidP="005714CE">
      <w:r w:rsidRPr="005714CE">
        <w:t>Die entsprechenden Reglemente können über folgenden Link gefunden werden:</w:t>
      </w:r>
    </w:p>
    <w:p w14:paraId="29AE2F75" w14:textId="77777777" w:rsidR="005714CE" w:rsidRPr="005714CE" w:rsidRDefault="00001956" w:rsidP="005714CE">
      <w:hyperlink r:id="rId24" w:history="1">
        <w:r w:rsidR="005714CE" w:rsidRPr="005714CE">
          <w:rPr>
            <w:rStyle w:val="Hyperlink"/>
            <w:rFonts w:cs="Arial"/>
            <w:szCs w:val="21"/>
          </w:rPr>
          <w:t>https://www.refbejuso.ch/strukturen/kirchliche-bezirke/</w:t>
        </w:r>
      </w:hyperlink>
    </w:p>
    <w:p w14:paraId="375D6FB2" w14:textId="2A382CB3" w:rsidR="005714CE" w:rsidRDefault="005714CE" w:rsidP="005714CE">
      <w:pPr>
        <w:pStyle w:val="berschrift4nummeriert"/>
        <w:numPr>
          <w:ilvl w:val="0"/>
          <w:numId w:val="16"/>
        </w:numPr>
        <w:ind w:left="284" w:hanging="284"/>
      </w:pPr>
      <w:r>
        <w:t>Arbeitsverhältnisse der Geistlichen</w:t>
      </w:r>
    </w:p>
    <w:p w14:paraId="54235BD8" w14:textId="77777777" w:rsidR="005714CE" w:rsidRPr="005714CE" w:rsidRDefault="005714CE" w:rsidP="005714CE">
      <w:r w:rsidRPr="005714CE">
        <w:t xml:space="preserve">Das Anstellungsverfahren für Geistliche ist im Personalreglement für die </w:t>
      </w:r>
      <w:proofErr w:type="spellStart"/>
      <w:r w:rsidRPr="005714CE">
        <w:t>Pfarrschaft</w:t>
      </w:r>
      <w:proofErr w:type="spellEnd"/>
      <w:r w:rsidRPr="005714CE">
        <w:t xml:space="preserve"> (Art. 17 ff.) festgelegt. Die Kirchgemeindeversammlung hat einer Anstellung durch den Kirchgemeinderat vor Abschluss des Arbeitsvertrags zuzustimmen. Die Kirchgemeinden können in ihrem Organisationsreglement vorsehen, dass Anstellungen ohne diese Zustimmung erfolgen.</w:t>
      </w:r>
    </w:p>
    <w:p w14:paraId="6B873E64" w14:textId="77777777" w:rsidR="005714CE" w:rsidRPr="005714CE" w:rsidRDefault="005714CE" w:rsidP="005714CE"/>
    <w:p w14:paraId="3E7162C3" w14:textId="77777777" w:rsidR="005714CE" w:rsidRPr="005714CE" w:rsidRDefault="005714CE" w:rsidP="005714CE">
      <w:r w:rsidRPr="005714CE">
        <w:t xml:space="preserve">Geistliche, die mit der Zustimmung der Kirchgemeindeversammlung angestellt wurden, können im Kündigungsfall schriftlich verlangen, dass diese der Kündigung zustimmen muss. Der Kirchgemeinderat hat in diesem Fall das Recht, der Kirchgemeindeversammlung die Kündigungsgründe darzulegen. Das Mitwirkungsrecht der Kirchgemeindeversammlung wird jedoch hinfällig, wenn Stellen gestrichen oder gekürzt werden sowie bei Kündigung einer </w:t>
      </w:r>
      <w:proofErr w:type="spellStart"/>
      <w:r w:rsidRPr="005714CE">
        <w:t>Jobsharingpartnerin</w:t>
      </w:r>
      <w:proofErr w:type="spellEnd"/>
      <w:r w:rsidRPr="005714CE">
        <w:t xml:space="preserve"> oder eines </w:t>
      </w:r>
      <w:proofErr w:type="spellStart"/>
      <w:r w:rsidRPr="005714CE">
        <w:t>Jobsharingpartners</w:t>
      </w:r>
      <w:proofErr w:type="spellEnd"/>
      <w:r w:rsidRPr="005714CE">
        <w:t>.</w:t>
      </w:r>
    </w:p>
    <w:p w14:paraId="1EE6A3FD" w14:textId="77777777" w:rsidR="005714CE" w:rsidRPr="005714CE" w:rsidRDefault="005714CE" w:rsidP="005714CE"/>
    <w:p w14:paraId="112DEFE3" w14:textId="77777777" w:rsidR="005714CE" w:rsidRPr="005714CE" w:rsidRDefault="005714CE" w:rsidP="005714CE">
      <w:r w:rsidRPr="005714CE">
        <w:t>Wenn die Kirchgemeinde die Auflösung eines Arbeitsverhältnisses in Betracht zieht, muss sich der Kirchgemeinderat – unabhängig davon, welches Organ gemäss Organisationsreglement zuständig ist – zuallererst an den Synodalrat wenden.</w:t>
      </w:r>
    </w:p>
    <w:p w14:paraId="2A589C2D" w14:textId="77777777" w:rsidR="005714CE" w:rsidRPr="005714CE" w:rsidRDefault="005714CE" w:rsidP="005714CE"/>
    <w:p w14:paraId="246C337B" w14:textId="77777777" w:rsidR="005714CE" w:rsidRPr="005714CE" w:rsidRDefault="005714CE" w:rsidP="005714CE">
      <w:r w:rsidRPr="005714CE">
        <w:t>In jedem Fall ist der betroffenen Person vor der Auflösung des Arbeitsverhältnisses das rechtliche Gehör einzuräumen.</w:t>
      </w:r>
    </w:p>
    <w:p w14:paraId="65FFB3F2" w14:textId="77777777" w:rsidR="005714CE" w:rsidRPr="005714CE" w:rsidRDefault="005714CE" w:rsidP="005714CE"/>
    <w:p w14:paraId="1DA748F2" w14:textId="77777777" w:rsidR="005714CE" w:rsidRPr="005714CE" w:rsidRDefault="005714CE" w:rsidP="005714CE">
      <w:pPr>
        <w:rPr>
          <w:b/>
        </w:rPr>
      </w:pPr>
      <w:r w:rsidRPr="005714CE">
        <w:rPr>
          <w:b/>
        </w:rPr>
        <w:t xml:space="preserve">Bezüglich der Arbeitsverhältnisse der Geistlichen wird empfohlen, das Organisationsreglement der Kirchgemeinde </w:t>
      </w:r>
      <w:r w:rsidRPr="005714CE">
        <w:rPr>
          <w:b/>
          <w:u w:val="single"/>
        </w:rPr>
        <w:t>mit einer der beiden</w:t>
      </w:r>
      <w:r w:rsidRPr="005714CE">
        <w:rPr>
          <w:b/>
        </w:rPr>
        <w:t xml:space="preserve"> folgenden Varianten zu ergänzen:</w:t>
      </w:r>
    </w:p>
    <w:p w14:paraId="21FAD394" w14:textId="633DA9C8" w:rsidR="005714CE" w:rsidRPr="005714CE" w:rsidRDefault="005714CE" w:rsidP="005714CE">
      <w:pPr>
        <w:pStyle w:val="Nummerierung1"/>
        <w:numPr>
          <w:ilvl w:val="7"/>
          <w:numId w:val="17"/>
        </w:numPr>
      </w:pPr>
      <w:r w:rsidRPr="005714CE">
        <w:rPr>
          <w:rFonts w:ascii="Arial" w:hAnsi="Arial" w:cs="Arial"/>
          <w:szCs w:val="21"/>
        </w:rPr>
        <w:t>Hinzufügen von zwei neuen Absätzen in Artikel 14</w:t>
      </w: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714CE" w:rsidRPr="009F21E4" w14:paraId="0BEE4B4C" w14:textId="77777777" w:rsidTr="00591B4F">
        <w:tc>
          <w:tcPr>
            <w:tcW w:w="2338" w:type="dxa"/>
            <w:tcBorders>
              <w:top w:val="nil"/>
              <w:left w:val="nil"/>
              <w:bottom w:val="nil"/>
              <w:right w:val="nil"/>
            </w:tcBorders>
          </w:tcPr>
          <w:p w14:paraId="423D3463" w14:textId="77777777" w:rsidR="005714CE" w:rsidRPr="009F21E4" w:rsidRDefault="005714CE" w:rsidP="00591B4F"/>
        </w:tc>
        <w:tc>
          <w:tcPr>
            <w:tcW w:w="7326" w:type="dxa"/>
            <w:tcBorders>
              <w:top w:val="nil"/>
              <w:left w:val="nil"/>
              <w:bottom w:val="nil"/>
              <w:right w:val="nil"/>
            </w:tcBorders>
          </w:tcPr>
          <w:p w14:paraId="410F8857" w14:textId="06F4E04B" w:rsidR="005714CE" w:rsidRPr="009F21E4" w:rsidRDefault="005714CE" w:rsidP="00591B4F">
            <w:r w:rsidRPr="009F21E4">
              <w:rPr>
                <w:vertAlign w:val="superscript"/>
              </w:rPr>
              <w:t>2</w:t>
            </w:r>
            <w:r w:rsidRPr="009F21E4">
              <w:t xml:space="preserve"> </w:t>
            </w:r>
            <w:r w:rsidRPr="009F21E4">
              <w:rPr>
                <w:rFonts w:cs="Arial"/>
                <w:szCs w:val="21"/>
              </w:rPr>
              <w:t>Die Kirchgemeindeversammlung muss der Anstellung von Geistlichen vor Abschluss des Arbeitsvertrags durch den Kirchgemeinderat zustimmen.</w:t>
            </w:r>
          </w:p>
        </w:tc>
      </w:tr>
    </w:tbl>
    <w:p w14:paraId="7E4A8B01" w14:textId="77777777" w:rsidR="005714CE" w:rsidRDefault="005714CE" w:rsidP="005714CE">
      <w:pPr>
        <w:pStyle w:val="Nummerierung1"/>
        <w:numPr>
          <w:ilvl w:val="0"/>
          <w:numId w:val="0"/>
        </w:num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714CE" w:rsidRPr="009F21E4" w14:paraId="0BECC1F6" w14:textId="77777777" w:rsidTr="00591B4F">
        <w:tc>
          <w:tcPr>
            <w:tcW w:w="2338" w:type="dxa"/>
            <w:tcBorders>
              <w:top w:val="nil"/>
              <w:left w:val="nil"/>
              <w:bottom w:val="nil"/>
              <w:right w:val="nil"/>
            </w:tcBorders>
          </w:tcPr>
          <w:p w14:paraId="6357861B" w14:textId="77777777" w:rsidR="005714CE" w:rsidRPr="009F21E4" w:rsidRDefault="005714CE" w:rsidP="00591B4F"/>
        </w:tc>
        <w:tc>
          <w:tcPr>
            <w:tcW w:w="7326" w:type="dxa"/>
            <w:tcBorders>
              <w:top w:val="nil"/>
              <w:left w:val="nil"/>
              <w:bottom w:val="nil"/>
              <w:right w:val="nil"/>
            </w:tcBorders>
          </w:tcPr>
          <w:p w14:paraId="2FC0A0FC" w14:textId="107C1898" w:rsidR="005714CE" w:rsidRPr="009F21E4" w:rsidRDefault="005714CE" w:rsidP="00591B4F">
            <w:r w:rsidRPr="009F21E4">
              <w:rPr>
                <w:vertAlign w:val="superscript"/>
              </w:rPr>
              <w:t>2</w:t>
            </w:r>
            <w:r w:rsidRPr="009F21E4">
              <w:t xml:space="preserve"> </w:t>
            </w:r>
            <w:r w:rsidRPr="009F21E4">
              <w:rPr>
                <w:rFonts w:cs="Arial"/>
                <w:szCs w:val="21"/>
              </w:rPr>
              <w:t>Die Geistlichen können schriftlich verlangen, dass die Auflösung des Arbeitsverhältnisses der Kirchgemeindeversammlung zur Zustimmung vorgelegt wird. Der Kirchgemeinderat ist in diesem Fall berechtigt, der Kirchgemeindeversammlung die Kündigungsgründe darzulegen.</w:t>
            </w:r>
          </w:p>
        </w:tc>
      </w:tr>
    </w:tbl>
    <w:p w14:paraId="297954BA" w14:textId="77777777" w:rsidR="005714CE" w:rsidRPr="005714CE" w:rsidRDefault="005714CE" w:rsidP="005714CE">
      <w:pPr>
        <w:pStyle w:val="Nummerierung1"/>
        <w:numPr>
          <w:ilvl w:val="0"/>
          <w:numId w:val="0"/>
        </w:numPr>
      </w:pPr>
    </w:p>
    <w:p w14:paraId="3D238747" w14:textId="734A0DDC" w:rsidR="005714CE" w:rsidRPr="005714CE" w:rsidRDefault="005714CE" w:rsidP="005714CE">
      <w:pPr>
        <w:pStyle w:val="Nummerierung1"/>
        <w:numPr>
          <w:ilvl w:val="7"/>
          <w:numId w:val="17"/>
        </w:numPr>
      </w:pPr>
      <w:r w:rsidRPr="005714CE">
        <w:rPr>
          <w:rFonts w:ascii="Arial" w:hAnsi="Arial" w:cs="Arial"/>
          <w:szCs w:val="21"/>
        </w:rPr>
        <w:t>Hinzufügen eines neuen Absatzes 5 in Artikel 22 (sofern nicht Variante 1 berücksichtigt wurde)</w:t>
      </w:r>
    </w:p>
    <w:tbl>
      <w:tblPr>
        <w:tblW w:w="0" w:type="auto"/>
        <w:tblLayout w:type="fixed"/>
        <w:tblCellMar>
          <w:left w:w="70" w:type="dxa"/>
          <w:right w:w="70" w:type="dxa"/>
        </w:tblCellMar>
        <w:tblLook w:val="0000" w:firstRow="0" w:lastRow="0" w:firstColumn="0" w:lastColumn="0" w:noHBand="0" w:noVBand="0"/>
      </w:tblPr>
      <w:tblGrid>
        <w:gridCol w:w="2338"/>
        <w:gridCol w:w="7326"/>
      </w:tblGrid>
      <w:tr w:rsidR="005714CE" w:rsidRPr="009F21E4" w14:paraId="01D9EE01" w14:textId="77777777" w:rsidTr="00591B4F">
        <w:tc>
          <w:tcPr>
            <w:tcW w:w="2338" w:type="dxa"/>
            <w:tcBorders>
              <w:top w:val="nil"/>
              <w:left w:val="nil"/>
              <w:bottom w:val="nil"/>
              <w:right w:val="nil"/>
            </w:tcBorders>
          </w:tcPr>
          <w:p w14:paraId="2D378141" w14:textId="77777777" w:rsidR="005714CE" w:rsidRPr="009F21E4" w:rsidRDefault="005714CE" w:rsidP="00591B4F"/>
        </w:tc>
        <w:tc>
          <w:tcPr>
            <w:tcW w:w="7326" w:type="dxa"/>
            <w:tcBorders>
              <w:top w:val="nil"/>
              <w:left w:val="nil"/>
              <w:bottom w:val="nil"/>
              <w:right w:val="nil"/>
            </w:tcBorders>
          </w:tcPr>
          <w:p w14:paraId="4566550F" w14:textId="0A86BE28" w:rsidR="005714CE" w:rsidRPr="009F21E4" w:rsidRDefault="005714CE" w:rsidP="00591B4F">
            <w:r>
              <w:rPr>
                <w:vertAlign w:val="superscript"/>
              </w:rPr>
              <w:t>5</w:t>
            </w:r>
            <w:r w:rsidRPr="009F21E4">
              <w:t xml:space="preserve"> </w:t>
            </w:r>
            <w:r w:rsidRPr="009F21E4">
              <w:rPr>
                <w:rFonts w:cs="Arial"/>
                <w:szCs w:val="21"/>
              </w:rPr>
              <w:t>Der Kirchgemeinderat ist für die Anstellung und Kündigung von Geistlichen zuständig. Er arbeitet in den vorgeschriebenen Fällen mit der zuständigen Behörde der Landeskirche zusammen.</w:t>
            </w:r>
          </w:p>
        </w:tc>
      </w:tr>
    </w:tbl>
    <w:p w14:paraId="7F78CB56" w14:textId="63C21D97" w:rsidR="005714CE" w:rsidRDefault="005714CE" w:rsidP="005714CE">
      <w:pPr>
        <w:pStyle w:val="berschrift2"/>
      </w:pPr>
      <w:bookmarkStart w:id="52" w:name="_Toc183445408"/>
      <w:r w:rsidRPr="005714CE">
        <w:t>Römisch-katholische Landeskirche</w:t>
      </w:r>
      <w:bookmarkEnd w:id="52"/>
    </w:p>
    <w:p w14:paraId="1173CD36" w14:textId="77777777" w:rsidR="005714CE" w:rsidRDefault="005714CE" w:rsidP="005714CE">
      <w:pPr>
        <w:pStyle w:val="berschrift4nummeriert"/>
        <w:numPr>
          <w:ilvl w:val="0"/>
          <w:numId w:val="18"/>
        </w:numPr>
        <w:ind w:left="284" w:hanging="284"/>
      </w:pPr>
      <w:r w:rsidRPr="009F21E4">
        <w:t>Wahl in die Landeskirchenbehörden</w:t>
      </w:r>
    </w:p>
    <w:p w14:paraId="793D1B97" w14:textId="77777777" w:rsidR="005714CE" w:rsidRPr="005714CE" w:rsidRDefault="005714CE" w:rsidP="005714CE">
      <w:r w:rsidRPr="005714CE">
        <w:t>Die Wahl in das Landeskirchenparlament ist in Artikel 16 bis 18 der Kirchenverfassung geregelt. Die Mitglieder des Landeskirchenparlaments werden von den Stimmberechtigten gewählt. Die Kirchgemeinden wählen pro 3000 Mitglieder oder einen verbleibenden Bruchteil davon eine Abgeordnete oder einen Abgeordneten. Die Kirchgemeinden können Ersatzabgeordnete wählen, die ohne Neuwahlen den Sitz einer oder eines Abgeordneten derselben Kirchgemeinde einnehmen, falls diese oder dieser aus dem Parlament ausscheidet.</w:t>
      </w:r>
    </w:p>
    <w:p w14:paraId="385863FF" w14:textId="77777777" w:rsidR="005714CE" w:rsidRPr="005714CE" w:rsidRDefault="005714CE" w:rsidP="005714CE"/>
    <w:p w14:paraId="3200F618" w14:textId="77777777" w:rsidR="005714CE" w:rsidRPr="005714CE" w:rsidRDefault="005714CE" w:rsidP="005714CE">
      <w:r w:rsidRPr="005714CE">
        <w:rPr>
          <w:b/>
        </w:rPr>
        <w:t>Artikel 13</w:t>
      </w:r>
      <w:r w:rsidRPr="005714CE">
        <w:t xml:space="preserve"> des Organisationsreglements muss wie folgt ergänzt werden:</w:t>
      </w:r>
    </w:p>
    <w:p w14:paraId="69EDC2FE" w14:textId="77777777" w:rsidR="005714CE" w:rsidRPr="005714CE" w:rsidRDefault="005714CE" w:rsidP="005714CE"/>
    <w:p w14:paraId="615E8707" w14:textId="77777777" w:rsidR="005714CE" w:rsidRPr="005714CE" w:rsidRDefault="005714CE" w:rsidP="005714CE">
      <w:r w:rsidRPr="005714CE">
        <w:t>«e) die Abgeordneten und Ersatzabgeordneten der Kirchgemeinde in das Landeskirchenparlament.»</w:t>
      </w:r>
    </w:p>
    <w:p w14:paraId="065625E9" w14:textId="4EA47469" w:rsidR="005714CE" w:rsidRDefault="005714CE" w:rsidP="005714CE">
      <w:pPr>
        <w:pStyle w:val="berschrift4nummeriert"/>
        <w:numPr>
          <w:ilvl w:val="0"/>
          <w:numId w:val="18"/>
        </w:numPr>
        <w:ind w:left="284" w:hanging="284"/>
      </w:pPr>
      <w:r w:rsidRPr="005714CE">
        <w:t>Arbeitsverhältnis der Geistlichen (Seelsorgepersonal)</w:t>
      </w:r>
    </w:p>
    <w:p w14:paraId="1CE1D291" w14:textId="77777777" w:rsidR="005714CE" w:rsidRPr="009F21E4" w:rsidRDefault="005714CE" w:rsidP="005714CE">
      <w:r w:rsidRPr="009F21E4">
        <w:t xml:space="preserve">Gemäss Artikel 5 ff. des Personalreglements wird das Seelsorgepersonal durch den Kirchgemeinderat angestellt. Der Kirchgemeinderat muss jedoch bei allen Anstellungen von Seelsorgepersonal mit den zuständigen kirchlichen Vorgesetzten zusammenarbeiten. Anstellungen, welche die Erteilung einer Missio canonica erfordern, dürfen erst vorgenommen werden, nachdem diese vorliegt bzw. zugesichert ist. </w:t>
      </w:r>
    </w:p>
    <w:p w14:paraId="1E57C412" w14:textId="77777777" w:rsidR="005714CE" w:rsidRPr="005714CE" w:rsidRDefault="005714CE" w:rsidP="005714CE">
      <w:pPr>
        <w:rPr>
          <w:rFonts w:cs="Arial"/>
        </w:rPr>
      </w:pPr>
    </w:p>
    <w:p w14:paraId="280998C8" w14:textId="77777777" w:rsidR="005714CE" w:rsidRPr="005714CE" w:rsidRDefault="005714CE" w:rsidP="005714CE">
      <w:pPr>
        <w:rPr>
          <w:rFonts w:cs="Arial"/>
        </w:rPr>
      </w:pPr>
      <w:r w:rsidRPr="005714CE">
        <w:rPr>
          <w:rFonts w:cs="Arial"/>
        </w:rPr>
        <w:t>Bei einer Kündigung von Seelsorgepersonal hat der Kirchgemeinderat die schriftliche Stellungnahme des kirchlichen Vorgesetzten einzuholen und die betroffene Person anzuhören. Es sei im Übrigen darauf hingewiesen, dass der sachlich begründete Entzug oder die Nichtverlängerung der Missio canonica zwingend die Beendigung des Arbeitsverhältnisses zur Folge hat.</w:t>
      </w:r>
    </w:p>
    <w:p w14:paraId="1336EF43" w14:textId="77777777" w:rsidR="005714CE" w:rsidRPr="005714CE" w:rsidRDefault="005714CE" w:rsidP="005714CE">
      <w:pPr>
        <w:rPr>
          <w:rFonts w:cs="Arial"/>
        </w:rPr>
      </w:pPr>
    </w:p>
    <w:p w14:paraId="3D859AD2" w14:textId="77777777" w:rsidR="005714CE" w:rsidRPr="005714CE" w:rsidRDefault="005714CE" w:rsidP="005714CE">
      <w:pPr>
        <w:rPr>
          <w:rFonts w:cs="Arial"/>
        </w:rPr>
      </w:pPr>
      <w:r w:rsidRPr="005714CE">
        <w:rPr>
          <w:rFonts w:cs="Arial"/>
          <w:b/>
        </w:rPr>
        <w:t>Die Kirchgemeinden müssen in Bezug auf das Arbeitsverhältnis des Seelsorgepersonals in ihrem Organisationsreglement keine speziellen Bestimmungen vorsehen</w:t>
      </w:r>
      <w:r w:rsidRPr="005714CE">
        <w:rPr>
          <w:rFonts w:cs="Arial"/>
        </w:rPr>
        <w:t>. Wenn sie es dennoch wollen, können sie Artikel 22 ihres Organisationsreglements mit folgendem Absatz 5 ergänzen:</w:t>
      </w:r>
    </w:p>
    <w:p w14:paraId="49913255" w14:textId="77777777" w:rsidR="005714CE" w:rsidRPr="005714CE" w:rsidRDefault="005714CE" w:rsidP="005714CE">
      <w:pPr>
        <w:rPr>
          <w:rFonts w:cs="Arial"/>
        </w:rPr>
      </w:pPr>
    </w:p>
    <w:p w14:paraId="6244C656" w14:textId="77777777" w:rsidR="005714CE" w:rsidRPr="005714CE" w:rsidRDefault="005714CE" w:rsidP="005714CE">
      <w:pPr>
        <w:rPr>
          <w:rFonts w:cs="Arial"/>
        </w:rPr>
      </w:pPr>
      <w:r w:rsidRPr="005714CE">
        <w:rPr>
          <w:rFonts w:cs="Arial"/>
        </w:rPr>
        <w:t>«</w:t>
      </w:r>
      <w:r w:rsidRPr="005714CE">
        <w:rPr>
          <w:rFonts w:cs="Arial"/>
          <w:vertAlign w:val="superscript"/>
        </w:rPr>
        <w:t>5</w:t>
      </w:r>
      <w:r w:rsidRPr="005714CE">
        <w:rPr>
          <w:rFonts w:cs="Arial"/>
        </w:rPr>
        <w:t> Der Kirchgemeinderat ist für die Anstellung und Kündigung der Geistlichen (Seelsorgepersonal) zuständig. Er arbeitet in den vorgeschriebenen Fällen mit der zuständigen Behörde der Kirche zusammen.»</w:t>
      </w:r>
    </w:p>
    <w:p w14:paraId="521C4E46" w14:textId="4475396D" w:rsidR="005714CE" w:rsidRDefault="005714CE">
      <w:pPr>
        <w:spacing w:after="200" w:line="24" w:lineRule="auto"/>
        <w:ind w:left="0"/>
        <w:contextualSpacing w:val="0"/>
      </w:pPr>
      <w:r>
        <w:br w:type="page"/>
      </w:r>
    </w:p>
    <w:p w14:paraId="6028E5EF" w14:textId="01029F1D" w:rsidR="005714CE" w:rsidRDefault="005714CE" w:rsidP="005714CE">
      <w:pPr>
        <w:pStyle w:val="berschrift2"/>
      </w:pPr>
      <w:bookmarkStart w:id="53" w:name="_Toc183445409"/>
      <w:r w:rsidRPr="005714CE">
        <w:lastRenderedPageBreak/>
        <w:t>Christkatholische Landeskirche</w:t>
      </w:r>
      <w:bookmarkEnd w:id="53"/>
    </w:p>
    <w:p w14:paraId="68A0EBE7" w14:textId="77777777" w:rsidR="005714CE" w:rsidRDefault="005714CE" w:rsidP="005714CE">
      <w:pPr>
        <w:pStyle w:val="berschrift4nummeriert"/>
        <w:numPr>
          <w:ilvl w:val="0"/>
          <w:numId w:val="19"/>
        </w:numPr>
        <w:ind w:left="284" w:hanging="284"/>
      </w:pPr>
      <w:r w:rsidRPr="009F21E4">
        <w:t>Wahl in die Landeskirchenbehörden</w:t>
      </w:r>
    </w:p>
    <w:p w14:paraId="4B566772" w14:textId="77777777" w:rsidR="005714CE" w:rsidRPr="005714CE" w:rsidRDefault="005714CE" w:rsidP="005714CE">
      <w:r w:rsidRPr="005714CE">
        <w:t>Artikel 16 bis 18 der Verfassung der Christkatholischen Kirche der Schweiz regeln die Wahl in die Nationalsynode. Die 70 Delegierten werden den Kirchgemeinden im Verhältnis zu deren Grösse zugeteilt, wobei jede Kirchgemeinde mindestens eine Vertreterin oder einen Vertreter entsendet. Die Wahl der Delegierten und Ersatzdelegierten erfolgt durch die Stimmberechtigten in den Kirchgemeinden (Wahl durch die Kirchgemeindeversammlung oder Wahl an der Urne).</w:t>
      </w:r>
    </w:p>
    <w:p w14:paraId="4CCB6B1D" w14:textId="77777777" w:rsidR="005714CE" w:rsidRPr="005714CE" w:rsidRDefault="005714CE" w:rsidP="005714CE">
      <w:r w:rsidRPr="005714CE">
        <w:t>Im Kanton Bern verfügt die Landeskirche über kein Parlament, sondern nur über ein Exekutivorgan – den Landeskirchenrat: Die Wahl der Mitglieder des Landeskirchenrates, die als Laienvertreterinnen und Laienvertreter die Kirchgemeinden vertreten, obliegt dem jeweiligen Kirchgemeinderat (Art. 4 und 5 der Verfassung der Christkatholischen Landeskirche des Kantons Bern).</w:t>
      </w:r>
    </w:p>
    <w:p w14:paraId="32D90430" w14:textId="77777777" w:rsidR="005714CE" w:rsidRPr="005714CE" w:rsidRDefault="005714CE" w:rsidP="005714CE"/>
    <w:p w14:paraId="4A82784F" w14:textId="77777777" w:rsidR="005714CE" w:rsidRPr="005714CE" w:rsidRDefault="005714CE" w:rsidP="005714CE">
      <w:r w:rsidRPr="005714CE">
        <w:rPr>
          <w:b/>
        </w:rPr>
        <w:t>Artikel 13</w:t>
      </w:r>
      <w:r w:rsidRPr="005714CE">
        <w:t xml:space="preserve"> des Organisationsreglements muss wie folgt ergänzt werden:</w:t>
      </w:r>
    </w:p>
    <w:p w14:paraId="0A4E447F" w14:textId="77777777" w:rsidR="005714CE" w:rsidRPr="005714CE" w:rsidRDefault="005714CE" w:rsidP="005714CE"/>
    <w:p w14:paraId="77A66EC9" w14:textId="77777777" w:rsidR="005714CE" w:rsidRPr="005714CE" w:rsidRDefault="005714CE" w:rsidP="005714CE">
      <w:r w:rsidRPr="005714CE">
        <w:t>«e) die Delegierten und Ersatzdelegierten der Kirchgemeinde in die Nationalsynode,»</w:t>
      </w:r>
    </w:p>
    <w:p w14:paraId="6E42AA52" w14:textId="73299070" w:rsidR="005714CE" w:rsidRDefault="005714CE" w:rsidP="005714CE">
      <w:pPr>
        <w:pStyle w:val="berschrift4nummeriert"/>
        <w:numPr>
          <w:ilvl w:val="0"/>
          <w:numId w:val="19"/>
        </w:numPr>
        <w:ind w:left="284" w:hanging="284"/>
      </w:pPr>
      <w:r w:rsidRPr="005714CE">
        <w:t>Arbeitsverhältnis der Geistlichen</w:t>
      </w:r>
    </w:p>
    <w:p w14:paraId="3EB79A77" w14:textId="77777777" w:rsidR="005714CE" w:rsidRPr="005714CE" w:rsidRDefault="005714CE" w:rsidP="005714CE">
      <w:r w:rsidRPr="005714CE">
        <w:t xml:space="preserve">Gemäss Art. 20 der Verfassung der Christkatholischen Landeskirche des Kantons Bern sind die durch den Staatsbeitrag besoldeten Geistlichen zuerst durch die Kirchgemeindeversammlung der Kirchgemeinde als Pfarrpersonen zu wählen. Gemäss Art. 5 des Dienstreglements für die Geistlichen ist der Kirchgemeinderat die Anstellungsbehörde. Das Arbeitsverhältnis wird unbefristet abgeschlossen. Die in Art. 20 der Verfassung vorgesehene Wahl, stellt somit keine «Wahl im eigentlichen Sinne» dar, da diese keine Amtsdauer beinhaltet. Es handelt sich vielmehr um die Zustimmung der Versammlung an den Kirchgemeinderat, den Arbeitsvertrag mit einem bestimmten Geistlichen abzuschiessen. </w:t>
      </w:r>
    </w:p>
    <w:p w14:paraId="24ADA382" w14:textId="77777777" w:rsidR="005714CE" w:rsidRPr="005714CE" w:rsidRDefault="005714CE" w:rsidP="005714CE">
      <w:r w:rsidRPr="005714CE">
        <w:t>Die Kirchgemeinden können Geistliche entlassen, wenn gewichtige Gründe vorliegen. Vorgängig ist der Geistliche oder die Geistliche anzuhören und die Bischöfin oder der Bischof zu konsultieren. Auf Antrag des oder der Geistlichen bzw. des Kirchgemeinderates erfolgt die Entlassung durch die Kirchgemeindeversammlung, sonst durch den Kirchgemeinderat (Art. 21 Abs. 4 der Verfassung der Christkatholischen Landeskirche des Kantons Bern).</w:t>
      </w:r>
    </w:p>
    <w:p w14:paraId="34666CF9" w14:textId="77777777" w:rsidR="005714CE" w:rsidRPr="005714CE" w:rsidRDefault="005714CE" w:rsidP="005714CE"/>
    <w:p w14:paraId="586F4F84" w14:textId="77777777" w:rsidR="005714CE" w:rsidRPr="005714CE" w:rsidRDefault="005714CE" w:rsidP="005714CE">
      <w:r w:rsidRPr="005714CE">
        <w:rPr>
          <w:b/>
        </w:rPr>
        <w:t>Artikel 14</w:t>
      </w:r>
      <w:r w:rsidRPr="005714CE">
        <w:t xml:space="preserve"> des Organisationsreglements muss wie folgt mit zwei neuen Absätzen ergänzt werden:</w:t>
      </w:r>
    </w:p>
    <w:p w14:paraId="414A6A99" w14:textId="77777777" w:rsidR="005714CE" w:rsidRPr="005714CE" w:rsidRDefault="005714CE" w:rsidP="005714CE"/>
    <w:p w14:paraId="5EE83BC8" w14:textId="77777777" w:rsidR="005714CE" w:rsidRPr="005714CE" w:rsidRDefault="005714CE" w:rsidP="005714CE">
      <w:r w:rsidRPr="005714CE">
        <w:t>«</w:t>
      </w:r>
      <w:r w:rsidRPr="005714CE">
        <w:rPr>
          <w:vertAlign w:val="superscript"/>
        </w:rPr>
        <w:t>2</w:t>
      </w:r>
      <w:r w:rsidRPr="005714CE">
        <w:t> Die Kirchgemeindeversammlung muss der Anstellung der durch Staatsbeitrag besoldeten Geistlichen vor Abschluss des Arbeitsvertrags durch den Kirchgemeinderat zustimmen. Anstellungsbehörde ist der Kirchgemeinderat.</w:t>
      </w:r>
    </w:p>
    <w:p w14:paraId="0E4A5D72" w14:textId="77777777" w:rsidR="005714CE" w:rsidRPr="005714CE" w:rsidRDefault="005714CE" w:rsidP="005714CE"/>
    <w:p w14:paraId="55EFA692" w14:textId="77777777" w:rsidR="005714CE" w:rsidRPr="005714CE" w:rsidRDefault="005714CE" w:rsidP="005714CE">
      <w:r w:rsidRPr="005714CE">
        <w:t>«</w:t>
      </w:r>
      <w:r w:rsidRPr="005714CE">
        <w:rPr>
          <w:vertAlign w:val="superscript"/>
        </w:rPr>
        <w:t>3 </w:t>
      </w:r>
      <w:r w:rsidRPr="005714CE">
        <w:t>Die Versammlung beschliesst auf Antrag der oder des betroffenen Geistlichen oder des Kirchgemeinderats über die Auflösung des Arbeitsverhältnisses.»</w:t>
      </w:r>
    </w:p>
    <w:p w14:paraId="65D605CE" w14:textId="77777777" w:rsidR="005714CE" w:rsidRPr="005714CE" w:rsidRDefault="005714CE" w:rsidP="005714CE"/>
    <w:p w14:paraId="5EA996B6" w14:textId="77777777" w:rsidR="005714CE" w:rsidRPr="005714CE" w:rsidRDefault="005714CE" w:rsidP="005714CE">
      <w:r w:rsidRPr="005714CE">
        <w:rPr>
          <w:b/>
        </w:rPr>
        <w:t>Artikel 22</w:t>
      </w:r>
      <w:r w:rsidRPr="005714CE">
        <w:t xml:space="preserve"> des Organisationsreglements muss wie folgt mit einem neuen Absatz 5 ergänzt werden:</w:t>
      </w:r>
    </w:p>
    <w:p w14:paraId="2B07AD05" w14:textId="77777777" w:rsidR="005714CE" w:rsidRPr="005714CE" w:rsidRDefault="005714CE" w:rsidP="005714CE"/>
    <w:p w14:paraId="37A6E703" w14:textId="5F936FCD" w:rsidR="005714CE" w:rsidRPr="005714CE" w:rsidRDefault="005714CE" w:rsidP="005714CE">
      <w:r w:rsidRPr="005714CE">
        <w:t>«</w:t>
      </w:r>
      <w:r w:rsidRPr="005714CE">
        <w:rPr>
          <w:vertAlign w:val="superscript"/>
        </w:rPr>
        <w:t>5 </w:t>
      </w:r>
      <w:r w:rsidRPr="005714CE">
        <w:t>Der Kirchgemeinderat ist unter Vorbehalt von Artikel 14 Absatz 2 für die Auflösung der Arbeitsverhältnisse von Geistlichen zuständig. Er hat vorgängig die Bischöfin oder den Bischof zu konsultieren.»</w:t>
      </w:r>
    </w:p>
    <w:sectPr w:rsidR="005714CE" w:rsidRPr="005714CE" w:rsidSect="007254A0">
      <w:headerReference w:type="default" r:id="rId25"/>
      <w:footerReference w:type="default" r:id="rId26"/>
      <w:footerReference w:type="first" r:id="rId27"/>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left:0;text-align:left;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left:0;text-align:left;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 w:id="1">
    <w:p w14:paraId="62D51E0D" w14:textId="77777777" w:rsidR="001C7916" w:rsidRPr="00FC42AF" w:rsidRDefault="001C7916" w:rsidP="00FC42AF">
      <w:pPr>
        <w:pStyle w:val="Text85pt"/>
        <w:rPr>
          <w:color w:val="FF0000"/>
        </w:rPr>
      </w:pPr>
      <w:r w:rsidRPr="00FC42AF">
        <w:rPr>
          <w:rStyle w:val="Funotenzeichen"/>
          <w:color w:val="FF0000"/>
        </w:rPr>
        <w:footnoteRef/>
      </w:r>
      <w:r w:rsidRPr="00FC42AF">
        <w:rPr>
          <w:color w:val="FF0000"/>
        </w:rPr>
        <w:t xml:space="preserve"> Je nach Regelung der entsprechenden Landeskirche sind hier zusätzlich die Wahl der Vertreterinnen und Vertreter der Kirchgemeinde in die Landeskirchenbehörden aufzunehmen (vgl. Beilage 4).</w:t>
      </w:r>
    </w:p>
  </w:footnote>
  <w:footnote w:id="2">
    <w:p w14:paraId="24EED51B" w14:textId="77777777" w:rsidR="001C7916" w:rsidRPr="00D41062" w:rsidRDefault="001C7916" w:rsidP="00FC42AF">
      <w:pPr>
        <w:pStyle w:val="Text85pt"/>
      </w:pPr>
      <w:r w:rsidRPr="00FC42AF">
        <w:rPr>
          <w:rStyle w:val="Funotenzeichen"/>
          <w:color w:val="FF0000"/>
        </w:rPr>
        <w:footnoteRef/>
      </w:r>
      <w:r w:rsidRPr="00FC42AF">
        <w:rPr>
          <w:color w:val="FF0000"/>
        </w:rPr>
        <w:t xml:space="preserve"> Je nach Regelung der entsprechenden Landeskirche ist hier zusätzlich die Schaffung und Auflösung der Arbeitsverhältnisse von Geistlichen zu regeln (vgl. Beilage 4).</w:t>
      </w:r>
    </w:p>
  </w:footnote>
  <w:footnote w:id="3">
    <w:p w14:paraId="7B7A56DF" w14:textId="77777777" w:rsidR="00FC42AF" w:rsidRPr="00D41062" w:rsidRDefault="00FC42AF" w:rsidP="00FC42AF">
      <w:pPr>
        <w:pStyle w:val="Text85pt"/>
      </w:pPr>
      <w:r w:rsidRPr="00FC42AF">
        <w:rPr>
          <w:rStyle w:val="Funotenzeichen"/>
          <w:color w:val="FF0000"/>
        </w:rPr>
        <w:footnoteRef/>
      </w:r>
      <w:r w:rsidRPr="00FC42AF">
        <w:rPr>
          <w:color w:val="FF0000"/>
        </w:rPr>
        <w:t xml:space="preserve"> Je nach Regelung der entsprechenden Landeskirche ist hier zusätzlich die Schaffung und Auflösung der Arbeitsverhältnisse von Geistlichen zu regeln (vgl. Beilage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68BD315F" w:rsidR="00170E77" w:rsidRDefault="00001956" w:rsidP="00170E77">
    <w:pPr>
      <w:pStyle w:val="Kopfzeile"/>
    </w:pPr>
    <w:r>
      <w:fldChar w:fldCharType="begin"/>
    </w:r>
    <w:r>
      <w:instrText xml:space="preserve"> STYLEREF  Titel;Titel/Titre  \* MERGEFORMAT </w:instrText>
    </w:r>
    <w:r>
      <w:fldChar w:fldCharType="separate"/>
    </w:r>
    <w:r>
      <w:t>Organisationsreglement (OgR)</w:t>
    </w:r>
    <w:r>
      <w:fldChar w:fldCharType="end"/>
    </w:r>
  </w:p>
  <w:p w14:paraId="4089A343" w14:textId="72B6FC50" w:rsidR="00170E77" w:rsidRPr="00170E77" w:rsidRDefault="00170E77" w:rsidP="00170E77">
    <w:pPr>
      <w:pStyle w:val="Kopfzeile"/>
      <w:rPr>
        <w:b/>
        <w:bCs w:val="0"/>
      </w:rPr>
    </w:pPr>
    <w:r w:rsidRPr="00170E77">
      <w:rPr>
        <w:b/>
        <w:bCs w:val="0"/>
        <w:color w:val="B1B9BD" w:themeColor="background2"/>
      </w:rPr>
      <w:fldChar w:fldCharType="begin"/>
    </w:r>
    <w:r w:rsidRPr="00170E77">
      <w:rPr>
        <w:b/>
        <w:bCs w:val="0"/>
        <w:color w:val="B1B9BD" w:themeColor="background2"/>
      </w:rPr>
      <w:instrText xml:space="preserve"> STYLEREF  "Untertitel Titelseite"  \* MERGEFORMAT </w:instrText>
    </w:r>
    <w:r w:rsidRPr="00170E77">
      <w:rPr>
        <w:b/>
        <w:bCs w:val="0"/>
        <w:color w:val="B1B9BD" w:themeColor="background2"/>
      </w:rPr>
      <w:fldChar w:fldCharType="separate"/>
    </w:r>
    <w:r w:rsidR="00001956">
      <w:rPr>
        <w:b/>
        <w:bCs w:val="0"/>
        <w:color w:val="B1B9BD" w:themeColor="background2"/>
      </w:rPr>
      <w:t>für Kirchgemeinden</w:t>
    </w:r>
    <w:r w:rsidRPr="00170E77">
      <w:rPr>
        <w:b/>
        <w:bCs w:val="0"/>
        <w:color w:val="B1B9BD" w:themeColor="background2"/>
      </w:rPr>
      <w:fldChar w:fldCharType="end"/>
    </w:r>
    <w:r w:rsidRPr="00170E77">
      <w:rPr>
        <w:b/>
        <w:bCs w:val="0"/>
      </w:rPr>
      <w:fldChar w:fldCharType="begin"/>
    </w:r>
    <w:r w:rsidRPr="00170E77">
      <w:rPr>
        <w:b/>
        <w:bCs w:val="0"/>
      </w:rPr>
      <w:instrText xml:space="preserve"> TITLE   \* MERGEFORMAT </w:instrText>
    </w:r>
    <w:r w:rsidRPr="00170E77">
      <w:rPr>
        <w:b/>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3701C33"/>
    <w:multiLevelType w:val="singleLevel"/>
    <w:tmpl w:val="14C086C6"/>
    <w:lvl w:ilvl="0">
      <w:start w:val="3"/>
      <w:numFmt w:val="lowerLetter"/>
      <w:lvlText w:val="%1)"/>
      <w:legacy w:legacy="1" w:legacySpace="0" w:legacyIndent="283"/>
      <w:lvlJc w:val="left"/>
      <w:pPr>
        <w:ind w:left="283" w:hanging="283"/>
      </w:pPr>
    </w:lvl>
  </w:abstractNum>
  <w:abstractNum w:abstractNumId="2" w15:restartNumberingAfterBreak="0">
    <w:nsid w:val="497F4594"/>
    <w:multiLevelType w:val="hybridMultilevel"/>
    <w:tmpl w:val="A7BC7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AE576A"/>
    <w:multiLevelType w:val="hybridMultilevel"/>
    <w:tmpl w:val="A7BC759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DB261B2"/>
    <w:multiLevelType w:val="singleLevel"/>
    <w:tmpl w:val="E8B03A64"/>
    <w:lvl w:ilvl="0">
      <w:start w:val="1"/>
      <w:numFmt w:val="lowerLetter"/>
      <w:lvlText w:val="%1)"/>
      <w:legacy w:legacy="1" w:legacySpace="0" w:legacyIndent="283"/>
      <w:lvlJc w:val="left"/>
      <w:pPr>
        <w:ind w:left="283" w:hanging="283"/>
      </w:pPr>
    </w:lvl>
  </w:abstractNum>
  <w:abstractNum w:abstractNumId="7" w15:restartNumberingAfterBreak="0">
    <w:nsid w:val="53924D42"/>
    <w:multiLevelType w:val="singleLevel"/>
    <w:tmpl w:val="29727992"/>
    <w:lvl w:ilvl="0">
      <w:start w:val="2"/>
      <w:numFmt w:val="lowerLetter"/>
      <w:lvlText w:val="%1)"/>
      <w:legacy w:legacy="1" w:legacySpace="0" w:legacyIndent="283"/>
      <w:lvlJc w:val="left"/>
      <w:pPr>
        <w:ind w:left="283" w:hanging="283"/>
      </w:pPr>
    </w:lvl>
  </w:abstractNum>
  <w:abstractNum w:abstractNumId="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6D983815"/>
    <w:multiLevelType w:val="hybridMultilevel"/>
    <w:tmpl w:val="A7BC75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6EC10AF"/>
    <w:multiLevelType w:val="hybridMultilevel"/>
    <w:tmpl w:val="5454A636"/>
    <w:lvl w:ilvl="0" w:tplc="DE306C80">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num w:numId="1" w16cid:durableId="1041133170">
    <w:abstractNumId w:val="8"/>
  </w:num>
  <w:num w:numId="2" w16cid:durableId="1714382499">
    <w:abstractNumId w:val="0"/>
  </w:num>
  <w:num w:numId="3" w16cid:durableId="646738670">
    <w:abstractNumId w:val="9"/>
  </w:num>
  <w:num w:numId="4" w16cid:durableId="1358120556">
    <w:abstractNumId w:val="11"/>
  </w:num>
  <w:num w:numId="5" w16cid:durableId="1622882736">
    <w:abstractNumId w:val="5"/>
  </w:num>
  <w:num w:numId="6" w16cid:durableId="1966888490">
    <w:abstractNumId w:val="6"/>
  </w:num>
  <w:num w:numId="7" w16cid:durableId="1470973308">
    <w:abstractNumId w:val="7"/>
  </w:num>
  <w:num w:numId="8" w16cid:durableId="620578694">
    <w:abstractNumId w:val="1"/>
  </w:num>
  <w:num w:numId="9" w16cid:durableId="1895122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66464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744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493336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074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25644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5763154">
    <w:abstractNumId w:val="4"/>
  </w:num>
  <w:num w:numId="16" w16cid:durableId="740981189">
    <w:abstractNumId w:val="3"/>
  </w:num>
  <w:num w:numId="17" w16cid:durableId="5437618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0454559">
    <w:abstractNumId w:val="10"/>
  </w:num>
  <w:num w:numId="19" w16cid:durableId="13893744">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1956"/>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38B"/>
    <w:rsid w:val="00084759"/>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3EF4"/>
    <w:rsid w:val="00154677"/>
    <w:rsid w:val="0016119E"/>
    <w:rsid w:val="001617BB"/>
    <w:rsid w:val="00166023"/>
    <w:rsid w:val="00167916"/>
    <w:rsid w:val="00170E77"/>
    <w:rsid w:val="0017672D"/>
    <w:rsid w:val="00190A82"/>
    <w:rsid w:val="00196ABC"/>
    <w:rsid w:val="00196B03"/>
    <w:rsid w:val="00196C0B"/>
    <w:rsid w:val="001A0029"/>
    <w:rsid w:val="001A666F"/>
    <w:rsid w:val="001B166D"/>
    <w:rsid w:val="001B1F85"/>
    <w:rsid w:val="001B4DBF"/>
    <w:rsid w:val="001B5E85"/>
    <w:rsid w:val="001C42E4"/>
    <w:rsid w:val="001C4D4E"/>
    <w:rsid w:val="001C7916"/>
    <w:rsid w:val="001E2720"/>
    <w:rsid w:val="001E3FF4"/>
    <w:rsid w:val="001F2AA2"/>
    <w:rsid w:val="001F4671"/>
    <w:rsid w:val="001F4A7E"/>
    <w:rsid w:val="001F4B8C"/>
    <w:rsid w:val="001F5DB0"/>
    <w:rsid w:val="002008D7"/>
    <w:rsid w:val="00200FA3"/>
    <w:rsid w:val="00203AF7"/>
    <w:rsid w:val="0021271F"/>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43A0"/>
    <w:rsid w:val="00526C93"/>
    <w:rsid w:val="00530B4B"/>
    <w:rsid w:val="00532631"/>
    <w:rsid w:val="00535EA2"/>
    <w:rsid w:val="00536A91"/>
    <w:rsid w:val="00537410"/>
    <w:rsid w:val="00537C85"/>
    <w:rsid w:val="00540A95"/>
    <w:rsid w:val="00542DE9"/>
    <w:rsid w:val="00543872"/>
    <w:rsid w:val="00543CAB"/>
    <w:rsid w:val="00543E79"/>
    <w:rsid w:val="00543F57"/>
    <w:rsid w:val="0054591C"/>
    <w:rsid w:val="00550787"/>
    <w:rsid w:val="00550ABF"/>
    <w:rsid w:val="00551F69"/>
    <w:rsid w:val="00554B1D"/>
    <w:rsid w:val="0055630A"/>
    <w:rsid w:val="0056080A"/>
    <w:rsid w:val="00562702"/>
    <w:rsid w:val="00562E7B"/>
    <w:rsid w:val="005667D1"/>
    <w:rsid w:val="005714CE"/>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04F5"/>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21C0"/>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3111"/>
    <w:rsid w:val="007D06C7"/>
    <w:rsid w:val="007D6F53"/>
    <w:rsid w:val="007E0460"/>
    <w:rsid w:val="007E3459"/>
    <w:rsid w:val="007F0876"/>
    <w:rsid w:val="007F2FC4"/>
    <w:rsid w:val="007F34B1"/>
    <w:rsid w:val="007F6C97"/>
    <w:rsid w:val="00801778"/>
    <w:rsid w:val="00807940"/>
    <w:rsid w:val="00810972"/>
    <w:rsid w:val="00814BE6"/>
    <w:rsid w:val="00824CE1"/>
    <w:rsid w:val="0083235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37D82"/>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30B"/>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0AAF"/>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42A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4CE"/>
    <w:pPr>
      <w:spacing w:after="0" w:line="269" w:lineRule="exact"/>
      <w:ind w:left="11"/>
      <w:contextualSpacing/>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ind w:left="11"/>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15"/>
      </w:numPr>
    </w:pPr>
  </w:style>
  <w:style w:type="paragraph" w:customStyle="1" w:styleId="berschrift2nummeriert">
    <w:name w:val="Überschrift 2 nummeriert"/>
    <w:basedOn w:val="berschrift2"/>
    <w:next w:val="Standard"/>
    <w:uiPriority w:val="10"/>
    <w:qFormat/>
    <w:rsid w:val="00513F66"/>
    <w:pPr>
      <w:numPr>
        <w:ilvl w:val="1"/>
        <w:numId w:val="15"/>
      </w:numPr>
      <w:spacing w:before="540"/>
    </w:pPr>
  </w:style>
  <w:style w:type="paragraph" w:customStyle="1" w:styleId="berschrift3nummeriert">
    <w:name w:val="Überschrift 3 nummeriert"/>
    <w:basedOn w:val="berschrift3"/>
    <w:next w:val="Standard"/>
    <w:uiPriority w:val="10"/>
    <w:qFormat/>
    <w:rsid w:val="00B426D3"/>
    <w:pPr>
      <w:numPr>
        <w:ilvl w:val="2"/>
        <w:numId w:val="15"/>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15"/>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pPr>
    <w:rPr>
      <w:sz w:val="13"/>
    </w:rPr>
  </w:style>
  <w:style w:type="paragraph" w:customStyle="1" w:styleId="Nummerierung1">
    <w:name w:val="Nummerierung 1"/>
    <w:basedOn w:val="Standard"/>
    <w:uiPriority w:val="3"/>
    <w:qFormat/>
    <w:rsid w:val="00B56332"/>
    <w:pPr>
      <w:numPr>
        <w:ilvl w:val="7"/>
        <w:numId w:val="15"/>
      </w:numPr>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15"/>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D10AAF"/>
    <w:pPr>
      <w:numPr>
        <w:numId w:val="4"/>
      </w:numPr>
      <w:tabs>
        <w:tab w:val="left" w:pos="851"/>
      </w:tabs>
      <w:ind w:left="11" w:firstLine="0"/>
    </w:pPr>
    <w:rPr>
      <w:szCs w:val="21"/>
    </w:rPr>
  </w:style>
  <w:style w:type="paragraph" w:customStyle="1" w:styleId="AufzhlungmitBuchstabe">
    <w:name w:val="Aufzählung mit Buchstabe"/>
    <w:basedOn w:val="Listenabsatz"/>
    <w:link w:val="AufzhlungmitBuchstabeZchn"/>
    <w:qFormat/>
    <w:rsid w:val="006904F5"/>
    <w:pPr>
      <w:numPr>
        <w:numId w:val="5"/>
      </w:numPr>
      <w:ind w:left="368" w:hanging="357"/>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 w:type="character" w:styleId="NichtaufgelsteErwhnung">
    <w:name w:val="Unresolved Mention"/>
    <w:basedOn w:val="Absatz-Standardschriftart"/>
    <w:uiPriority w:val="99"/>
    <w:semiHidden/>
    <w:unhideWhenUsed/>
    <w:rsid w:val="007F2FC4"/>
    <w:rPr>
      <w:color w:val="605E5C"/>
      <w:shd w:val="clear" w:color="auto" w:fill="E1DFDD"/>
    </w:rPr>
  </w:style>
  <w:style w:type="paragraph" w:customStyle="1" w:styleId="Default">
    <w:name w:val="Default"/>
    <w:rsid w:val="005714CE"/>
    <w:pPr>
      <w:autoSpaceDE w:val="0"/>
      <w:autoSpaceDN w:val="0"/>
      <w:adjustRightInd w:val="0"/>
      <w:spacing w:after="0" w:line="240" w:lineRule="auto"/>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ex.sites.be.ch/app/de/texts_of_law/101.1" TargetMode="External"/><Relationship Id="rId13" Type="http://schemas.openxmlformats.org/officeDocument/2006/relationships/hyperlink" Target="https://www.belex.sites.be.ch/app/de/texts_of_law/410.11" TargetMode="External"/><Relationship Id="rId18" Type="http://schemas.openxmlformats.org/officeDocument/2006/relationships/hyperlink" Target="https://www.belex.sites.be.ch/app/de/texts_of_law/107.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elex.sites.be.ch/app/de/chronology/change_documents" TargetMode="External"/><Relationship Id="rId7" Type="http://schemas.openxmlformats.org/officeDocument/2006/relationships/endnotes" Target="endnotes.xml"/><Relationship Id="rId12" Type="http://schemas.openxmlformats.org/officeDocument/2006/relationships/hyperlink" Target="https://www.belex.sites.be.ch/app/de/texts_of_law/141.113" TargetMode="External"/><Relationship Id="rId17" Type="http://schemas.openxmlformats.org/officeDocument/2006/relationships/hyperlink" Target="https://www.belex.sites.be.ch/app/de/texts_of_law/152.040.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elex.sites.be.ch/app/de/texts_of_law/152.04" TargetMode="External"/><Relationship Id="rId20" Type="http://schemas.openxmlformats.org/officeDocument/2006/relationships/hyperlink" Target="https://www.belex.sites.be.ch/app/de/systematic/texts_of_la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lex.sites.be.ch/app/de/texts_of_law/170.511" TargetMode="External"/><Relationship Id="rId24" Type="http://schemas.openxmlformats.org/officeDocument/2006/relationships/hyperlink" Target="https://www.refbejuso.ch/strukturen/kirchliche-bezirke/" TargetMode="External"/><Relationship Id="rId5" Type="http://schemas.openxmlformats.org/officeDocument/2006/relationships/webSettings" Target="webSettings.xml"/><Relationship Id="rId15" Type="http://schemas.openxmlformats.org/officeDocument/2006/relationships/hyperlink" Target="https://www.belex.sites.be.ch/app/de/texts_of_law/415.0" TargetMode="External"/><Relationship Id="rId23" Type="http://schemas.openxmlformats.org/officeDocument/2006/relationships/hyperlink" Target="https://www.gemeinden.dij.be.ch/de/start/bsig/bsig-datenbank.html?bsigdocumentid=57ca10df-a66a-40f3-a7eb-9984cd12194d&amp;type=actual" TargetMode="External"/><Relationship Id="rId28" Type="http://schemas.openxmlformats.org/officeDocument/2006/relationships/fontTable" Target="fontTable.xml"/><Relationship Id="rId10" Type="http://schemas.openxmlformats.org/officeDocument/2006/relationships/hyperlink" Target="https://www.belex.sites.be.ch/app/de/texts_of_law/170.111" TargetMode="External"/><Relationship Id="rId19" Type="http://schemas.openxmlformats.org/officeDocument/2006/relationships/hyperlink" Target="https://www.belex.sites.be.ch/app/de/texts_of_law/107.111" TargetMode="External"/><Relationship Id="rId4" Type="http://schemas.openxmlformats.org/officeDocument/2006/relationships/settings" Target="settings.xml"/><Relationship Id="rId9" Type="http://schemas.openxmlformats.org/officeDocument/2006/relationships/hyperlink" Target="https://www.belex.sites.be.ch/app/de/texts_of_law/170.11" TargetMode="External"/><Relationship Id="rId14" Type="http://schemas.openxmlformats.org/officeDocument/2006/relationships/hyperlink" Target="https://www.belex.sites.be.ch/app/de/texts_of_law/410.111" TargetMode="External"/><Relationship Id="rId22" Type="http://schemas.openxmlformats.org/officeDocument/2006/relationships/hyperlink" Target="https://www.belex.sites.be.ch/app/de/systematic/texts_of_law"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26</Pages>
  <Words>6322</Words>
  <Characters>39835</Characters>
  <Application>Microsoft Office Word</Application>
  <DocSecurity>0</DocSecurity>
  <Lines>331</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Kirchgemeinden</dc:title>
  <dc:creator/>
  <dc:description/>
  <cp:lastModifiedBy>Zurbuchen Kathrin, DIJ-AGR-GeM</cp:lastModifiedBy>
  <cp:revision>17</cp:revision>
  <cp:lastPrinted>2019-09-11T20:00:00Z</cp:lastPrinted>
  <dcterms:created xsi:type="dcterms:W3CDTF">2024-08-12T15:08:00Z</dcterms:created>
  <dcterms:modified xsi:type="dcterms:W3CDTF">2024-11-28T07:47:00Z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