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C771DD" w14:textId="77777777" w:rsidR="00170E77" w:rsidRDefault="00170E77" w:rsidP="00170E77">
      <w:pPr>
        <w:pStyle w:val="Titel"/>
      </w:pPr>
      <w:bookmarkStart w:id="0" w:name="_Hlk174375008"/>
      <w:r>
        <w:t xml:space="preserve">Organisationsreglement </w:t>
      </w:r>
      <w:r w:rsidRPr="00812BD8">
        <w:t>(</w:t>
      </w:r>
      <w:proofErr w:type="spellStart"/>
      <w:r w:rsidRPr="00812BD8">
        <w:t>OgR</w:t>
      </w:r>
      <w:proofErr w:type="spellEnd"/>
      <w:r w:rsidRPr="00812BD8">
        <w:t>)</w:t>
      </w:r>
      <w:bookmarkEnd w:id="0"/>
    </w:p>
    <w:p w14:paraId="22681204" w14:textId="3E888503" w:rsidR="00170E77" w:rsidRPr="00812BD8" w:rsidRDefault="006842C3" w:rsidP="00170E77">
      <w:pPr>
        <w:pStyle w:val="UntertitelTitelseite"/>
        <w:rPr>
          <w:rFonts w:asciiTheme="majorHAnsi" w:eastAsiaTheme="majorEastAsia" w:hAnsiTheme="majorHAnsi" w:cstheme="majorBidi"/>
          <w:color w:val="auto"/>
          <w:spacing w:val="0"/>
          <w:kern w:val="28"/>
        </w:rPr>
      </w:pPr>
      <w:r>
        <w:t>des Wasserbauverbandes</w:t>
      </w:r>
    </w:p>
    <w:p w14:paraId="0D87D822" w14:textId="77777777" w:rsidR="00170E77" w:rsidRDefault="00170E77" w:rsidP="006842C3"/>
    <w:p w14:paraId="2F7B3811" w14:textId="77777777" w:rsidR="00170E77" w:rsidRDefault="00170E77" w:rsidP="006842C3"/>
    <w:p w14:paraId="2522A1FE" w14:textId="77777777" w:rsidR="00170E77" w:rsidRDefault="00170E77" w:rsidP="006842C3"/>
    <w:p w14:paraId="3CAD617E" w14:textId="77777777" w:rsidR="00170E77" w:rsidRDefault="00170E77" w:rsidP="006842C3"/>
    <w:p w14:paraId="6281FEE8" w14:textId="77777777" w:rsidR="00170E77" w:rsidRDefault="00170E77" w:rsidP="006842C3"/>
    <w:p w14:paraId="301CE5D8" w14:textId="77777777" w:rsidR="00170E77" w:rsidRDefault="00170E77" w:rsidP="006842C3"/>
    <w:p w14:paraId="5FAA67F5" w14:textId="77777777" w:rsidR="00170E77" w:rsidRDefault="00170E77" w:rsidP="006842C3"/>
    <w:p w14:paraId="27630FB3" w14:textId="77777777" w:rsidR="00170E77" w:rsidRPr="00812BD8" w:rsidRDefault="00170E77" w:rsidP="006842C3">
      <w:r w:rsidRPr="00812BD8">
        <w:t>Bitte für die Vo</w:t>
      </w:r>
      <w:r>
        <w:t xml:space="preserve">rprüfung Abänderungen gegenüber </w:t>
      </w:r>
      <w:r w:rsidRPr="00812BD8">
        <w:t>dem Muster-Reglement hervorheben</w:t>
      </w:r>
      <w:r w:rsidRPr="00812BD8">
        <w:br/>
        <w:t>(Korrekturmodus / in Farbe / kursiv)!</w:t>
      </w:r>
    </w:p>
    <w:p w14:paraId="1E5E1CDF" w14:textId="77777777" w:rsidR="00170E77" w:rsidRDefault="00170E77" w:rsidP="006842C3"/>
    <w:p w14:paraId="533A1D42" w14:textId="77777777" w:rsidR="006842C3" w:rsidRDefault="006842C3" w:rsidP="006842C3"/>
    <w:p w14:paraId="363029F8" w14:textId="77777777" w:rsidR="006842C3" w:rsidRDefault="006842C3" w:rsidP="006842C3"/>
    <w:p w14:paraId="78C9A462" w14:textId="4078F52C" w:rsidR="006842C3" w:rsidRDefault="006842C3" w:rsidP="006842C3">
      <w:r w:rsidRPr="006842C3">
        <w:t>Erarbeitet in Zusammenarbeit mit dem</w:t>
      </w:r>
      <w:r>
        <w:t xml:space="preserve"> </w:t>
      </w:r>
      <w:r w:rsidRPr="006842C3">
        <w:t>Amt für Gemeinden und Raumordnung des Kantons Bern</w:t>
      </w:r>
    </w:p>
    <w:p w14:paraId="729BAED9" w14:textId="77777777" w:rsidR="006842C3" w:rsidRDefault="006842C3" w:rsidP="006842C3"/>
    <w:p w14:paraId="55BD5391" w14:textId="77777777" w:rsidR="006842C3" w:rsidRDefault="006842C3" w:rsidP="006842C3"/>
    <w:p w14:paraId="7453303E" w14:textId="0505E915" w:rsidR="006842C3" w:rsidRPr="006842C3" w:rsidRDefault="006842C3" w:rsidP="006842C3">
      <w:r>
        <w:t>Herausgabe durch: Tiefbauamt des Kantons Bern</w:t>
      </w:r>
    </w:p>
    <w:p w14:paraId="17E34185" w14:textId="77777777" w:rsidR="006842C3" w:rsidRDefault="006842C3" w:rsidP="006842C3"/>
    <w:p w14:paraId="1B865E7F" w14:textId="77777777" w:rsidR="00170E77" w:rsidRDefault="00170E77" w:rsidP="006842C3"/>
    <w:p w14:paraId="55622D56" w14:textId="77777777" w:rsidR="006904F5" w:rsidRDefault="006904F5" w:rsidP="006842C3"/>
    <w:p w14:paraId="0CE3EC8E" w14:textId="77777777" w:rsidR="00170E77" w:rsidRDefault="00170E77" w:rsidP="006842C3"/>
    <w:p w14:paraId="1EF6C2D4" w14:textId="77777777" w:rsidR="00170E77" w:rsidRDefault="00170E77" w:rsidP="006842C3"/>
    <w:p w14:paraId="7B9CFE2D" w14:textId="77777777" w:rsidR="00170E77" w:rsidRDefault="00170E77" w:rsidP="006842C3"/>
    <w:p w14:paraId="50D00945" w14:textId="77777777" w:rsidR="00170E77" w:rsidRDefault="00170E77" w:rsidP="00170E77">
      <w:pPr>
        <w:rPr>
          <w:b/>
        </w:rPr>
      </w:pPr>
      <w:r>
        <w:rPr>
          <w:b/>
        </w:rPr>
        <w:t>Fassung: April 2023</w:t>
      </w:r>
    </w:p>
    <w:p w14:paraId="01A6DD39" w14:textId="57E3A5AA" w:rsidR="00170E77" w:rsidRDefault="00170E77">
      <w:pPr>
        <w:spacing w:after="200" w:line="24" w:lineRule="auto"/>
      </w:pPr>
      <w:r>
        <w:br w:type="page"/>
      </w:r>
    </w:p>
    <w:sdt>
      <w:sdtPr>
        <w:rPr>
          <w:rFonts w:asciiTheme="minorHAnsi" w:eastAsiaTheme="minorHAnsi" w:hAnsiTheme="minorHAnsi" w:cs="System"/>
          <w:b w:val="0"/>
          <w:szCs w:val="22"/>
          <w:lang w:val="de-DE"/>
        </w:rPr>
        <w:id w:val="-557093816"/>
        <w:docPartObj>
          <w:docPartGallery w:val="Table of Contents"/>
          <w:docPartUnique/>
        </w:docPartObj>
      </w:sdtPr>
      <w:sdtEndPr/>
      <w:sdtContent>
        <w:p w14:paraId="10C86DDD" w14:textId="4D95302C" w:rsidR="00170E77" w:rsidRDefault="00170E77">
          <w:pPr>
            <w:pStyle w:val="Inhaltsverzeichnisberschrift"/>
          </w:pPr>
          <w:r>
            <w:rPr>
              <w:lang w:val="de-DE"/>
            </w:rPr>
            <w:t>Inhaltsverzeichnis</w:t>
          </w:r>
        </w:p>
        <w:p w14:paraId="29D03A3C" w14:textId="2141E0A9" w:rsidR="005A2A15" w:rsidRDefault="00170E77">
          <w:pPr>
            <w:pStyle w:val="Verzeichnis1"/>
            <w:rPr>
              <w:rFonts w:eastAsiaTheme="minorEastAsia" w:cstheme="minorBidi"/>
              <w:b w:val="0"/>
              <w:bCs w:val="0"/>
              <w:noProof/>
              <w:spacing w:val="0"/>
              <w:kern w:val="2"/>
              <w:sz w:val="22"/>
              <w:lang w:eastAsia="de-CH"/>
              <w14:ligatures w14:val="standardContextual"/>
            </w:rPr>
          </w:pPr>
          <w:r>
            <w:fldChar w:fldCharType="begin"/>
          </w:r>
          <w:r>
            <w:instrText xml:space="preserve"> TOC \o "1-3" \h \z \u </w:instrText>
          </w:r>
          <w:r>
            <w:fldChar w:fldCharType="separate"/>
          </w:r>
          <w:hyperlink w:anchor="_Toc183675261" w:history="1">
            <w:r w:rsidR="005A2A15" w:rsidRPr="00D94D4D">
              <w:rPr>
                <w:rStyle w:val="Hyperlink"/>
                <w:noProof/>
                <w:spacing w:val="-10"/>
              </w:rPr>
              <w:t>1.</w:t>
            </w:r>
            <w:r w:rsidR="005A2A15">
              <w:rPr>
                <w:rFonts w:eastAsiaTheme="minorEastAsia" w:cstheme="minorBidi"/>
                <w:b w:val="0"/>
                <w:bCs w:val="0"/>
                <w:noProof/>
                <w:spacing w:val="0"/>
                <w:kern w:val="2"/>
                <w:sz w:val="22"/>
                <w:lang w:eastAsia="de-CH"/>
                <w14:ligatures w14:val="standardContextual"/>
              </w:rPr>
              <w:tab/>
            </w:r>
            <w:r w:rsidR="005A2A15" w:rsidRPr="00D94D4D">
              <w:rPr>
                <w:rStyle w:val="Hyperlink"/>
                <w:noProof/>
              </w:rPr>
              <w:t>Verband</w:t>
            </w:r>
            <w:r w:rsidR="005A2A15">
              <w:rPr>
                <w:noProof/>
                <w:webHidden/>
              </w:rPr>
              <w:tab/>
            </w:r>
            <w:r w:rsidR="005A2A15">
              <w:rPr>
                <w:noProof/>
                <w:webHidden/>
              </w:rPr>
              <w:fldChar w:fldCharType="begin"/>
            </w:r>
            <w:r w:rsidR="005A2A15">
              <w:rPr>
                <w:noProof/>
                <w:webHidden/>
              </w:rPr>
              <w:instrText xml:space="preserve"> PAGEREF _Toc183675261 \h </w:instrText>
            </w:r>
            <w:r w:rsidR="005A2A15">
              <w:rPr>
                <w:noProof/>
                <w:webHidden/>
              </w:rPr>
            </w:r>
            <w:r w:rsidR="005A2A15">
              <w:rPr>
                <w:noProof/>
                <w:webHidden/>
              </w:rPr>
              <w:fldChar w:fldCharType="separate"/>
            </w:r>
            <w:r w:rsidR="005A2A15">
              <w:rPr>
                <w:noProof/>
                <w:webHidden/>
              </w:rPr>
              <w:t>3</w:t>
            </w:r>
            <w:r w:rsidR="005A2A15">
              <w:rPr>
                <w:noProof/>
                <w:webHidden/>
              </w:rPr>
              <w:fldChar w:fldCharType="end"/>
            </w:r>
          </w:hyperlink>
        </w:p>
        <w:p w14:paraId="3456E165" w14:textId="3C6666E3" w:rsidR="005A2A15" w:rsidRDefault="004B252A">
          <w:pPr>
            <w:pStyle w:val="Verzeichnis1"/>
            <w:rPr>
              <w:rFonts w:eastAsiaTheme="minorEastAsia" w:cstheme="minorBidi"/>
              <w:b w:val="0"/>
              <w:bCs w:val="0"/>
              <w:noProof/>
              <w:spacing w:val="0"/>
              <w:kern w:val="2"/>
              <w:sz w:val="22"/>
              <w:lang w:eastAsia="de-CH"/>
              <w14:ligatures w14:val="standardContextual"/>
            </w:rPr>
          </w:pPr>
          <w:hyperlink w:anchor="_Toc183675262" w:history="1">
            <w:r w:rsidR="005A2A15" w:rsidRPr="00D94D4D">
              <w:rPr>
                <w:rStyle w:val="Hyperlink"/>
                <w:noProof/>
                <w:spacing w:val="-10"/>
              </w:rPr>
              <w:t>2.</w:t>
            </w:r>
            <w:r w:rsidR="005A2A15">
              <w:rPr>
                <w:rFonts w:eastAsiaTheme="minorEastAsia" w:cstheme="minorBidi"/>
                <w:b w:val="0"/>
                <w:bCs w:val="0"/>
                <w:noProof/>
                <w:spacing w:val="0"/>
                <w:kern w:val="2"/>
                <w:sz w:val="22"/>
                <w:lang w:eastAsia="de-CH"/>
                <w14:ligatures w14:val="standardContextual"/>
              </w:rPr>
              <w:tab/>
            </w:r>
            <w:r w:rsidR="005A2A15" w:rsidRPr="00D94D4D">
              <w:rPr>
                <w:rStyle w:val="Hyperlink"/>
                <w:noProof/>
              </w:rPr>
              <w:t>Organisation</w:t>
            </w:r>
            <w:r w:rsidR="005A2A15">
              <w:rPr>
                <w:noProof/>
                <w:webHidden/>
              </w:rPr>
              <w:tab/>
            </w:r>
            <w:r w:rsidR="005A2A15">
              <w:rPr>
                <w:noProof/>
                <w:webHidden/>
              </w:rPr>
              <w:fldChar w:fldCharType="begin"/>
            </w:r>
            <w:r w:rsidR="005A2A15">
              <w:rPr>
                <w:noProof/>
                <w:webHidden/>
              </w:rPr>
              <w:instrText xml:space="preserve"> PAGEREF _Toc183675262 \h </w:instrText>
            </w:r>
            <w:r w:rsidR="005A2A15">
              <w:rPr>
                <w:noProof/>
                <w:webHidden/>
              </w:rPr>
            </w:r>
            <w:r w:rsidR="005A2A15">
              <w:rPr>
                <w:noProof/>
                <w:webHidden/>
              </w:rPr>
              <w:fldChar w:fldCharType="separate"/>
            </w:r>
            <w:r w:rsidR="005A2A15">
              <w:rPr>
                <w:noProof/>
                <w:webHidden/>
              </w:rPr>
              <w:t>3</w:t>
            </w:r>
            <w:r w:rsidR="005A2A15">
              <w:rPr>
                <w:noProof/>
                <w:webHidden/>
              </w:rPr>
              <w:fldChar w:fldCharType="end"/>
            </w:r>
          </w:hyperlink>
        </w:p>
        <w:p w14:paraId="0411B21E" w14:textId="654874D1" w:rsidR="005A2A15" w:rsidRDefault="004B252A">
          <w:pPr>
            <w:pStyle w:val="Verzeichnis2"/>
            <w:rPr>
              <w:rFonts w:eastAsiaTheme="minorEastAsia" w:cstheme="minorBidi"/>
              <w:bCs w:val="0"/>
              <w:noProof/>
              <w:spacing w:val="0"/>
              <w:kern w:val="2"/>
              <w:sz w:val="22"/>
              <w:lang w:eastAsia="de-CH"/>
              <w14:ligatures w14:val="standardContextual"/>
            </w:rPr>
          </w:pPr>
          <w:hyperlink w:anchor="_Toc183675263" w:history="1">
            <w:r w:rsidR="005A2A15" w:rsidRPr="00D94D4D">
              <w:rPr>
                <w:rStyle w:val="Hyperlink"/>
                <w:noProof/>
                <w:spacing w:val="-10"/>
              </w:rPr>
              <w:t>2.1</w:t>
            </w:r>
            <w:r w:rsidR="005A2A15">
              <w:rPr>
                <w:rFonts w:eastAsiaTheme="minorEastAsia" w:cstheme="minorBidi"/>
                <w:bCs w:val="0"/>
                <w:noProof/>
                <w:spacing w:val="0"/>
                <w:kern w:val="2"/>
                <w:sz w:val="22"/>
                <w:lang w:eastAsia="de-CH"/>
                <w14:ligatures w14:val="standardContextual"/>
              </w:rPr>
              <w:tab/>
            </w:r>
            <w:r w:rsidR="005A2A15" w:rsidRPr="00D94D4D">
              <w:rPr>
                <w:rStyle w:val="Hyperlink"/>
                <w:noProof/>
              </w:rPr>
              <w:t>Verbandgemeinden</w:t>
            </w:r>
            <w:r w:rsidR="005A2A15">
              <w:rPr>
                <w:noProof/>
                <w:webHidden/>
              </w:rPr>
              <w:tab/>
            </w:r>
            <w:r w:rsidR="005A2A15">
              <w:rPr>
                <w:noProof/>
                <w:webHidden/>
              </w:rPr>
              <w:fldChar w:fldCharType="begin"/>
            </w:r>
            <w:r w:rsidR="005A2A15">
              <w:rPr>
                <w:noProof/>
                <w:webHidden/>
              </w:rPr>
              <w:instrText xml:space="preserve"> PAGEREF _Toc183675263 \h </w:instrText>
            </w:r>
            <w:r w:rsidR="005A2A15">
              <w:rPr>
                <w:noProof/>
                <w:webHidden/>
              </w:rPr>
            </w:r>
            <w:r w:rsidR="005A2A15">
              <w:rPr>
                <w:noProof/>
                <w:webHidden/>
              </w:rPr>
              <w:fldChar w:fldCharType="separate"/>
            </w:r>
            <w:r w:rsidR="005A2A15">
              <w:rPr>
                <w:noProof/>
                <w:webHidden/>
              </w:rPr>
              <w:t>3</w:t>
            </w:r>
            <w:r w:rsidR="005A2A15">
              <w:rPr>
                <w:noProof/>
                <w:webHidden/>
              </w:rPr>
              <w:fldChar w:fldCharType="end"/>
            </w:r>
          </w:hyperlink>
        </w:p>
        <w:p w14:paraId="35EAD4E2" w14:textId="01C67589" w:rsidR="005A2A15" w:rsidRDefault="004B252A">
          <w:pPr>
            <w:pStyle w:val="Verzeichnis2"/>
            <w:rPr>
              <w:rFonts w:eastAsiaTheme="minorEastAsia" w:cstheme="minorBidi"/>
              <w:bCs w:val="0"/>
              <w:noProof/>
              <w:spacing w:val="0"/>
              <w:kern w:val="2"/>
              <w:sz w:val="22"/>
              <w:lang w:eastAsia="de-CH"/>
              <w14:ligatures w14:val="standardContextual"/>
            </w:rPr>
          </w:pPr>
          <w:hyperlink w:anchor="_Toc183675264" w:history="1">
            <w:r w:rsidR="005A2A15" w:rsidRPr="00D94D4D">
              <w:rPr>
                <w:rStyle w:val="Hyperlink"/>
                <w:noProof/>
                <w:spacing w:val="-10"/>
              </w:rPr>
              <w:t>2.2</w:t>
            </w:r>
            <w:r w:rsidR="005A2A15">
              <w:rPr>
                <w:rFonts w:eastAsiaTheme="minorEastAsia" w:cstheme="minorBidi"/>
                <w:bCs w:val="0"/>
                <w:noProof/>
                <w:spacing w:val="0"/>
                <w:kern w:val="2"/>
                <w:sz w:val="22"/>
                <w:lang w:eastAsia="de-CH"/>
                <w14:ligatures w14:val="standardContextual"/>
              </w:rPr>
              <w:tab/>
            </w:r>
            <w:r w:rsidR="005A2A15" w:rsidRPr="00D94D4D">
              <w:rPr>
                <w:rStyle w:val="Hyperlink"/>
                <w:noProof/>
              </w:rPr>
              <w:t>Abgeordnetenversammlung</w:t>
            </w:r>
            <w:r w:rsidR="005A2A15">
              <w:rPr>
                <w:noProof/>
                <w:webHidden/>
              </w:rPr>
              <w:tab/>
            </w:r>
            <w:r w:rsidR="005A2A15">
              <w:rPr>
                <w:noProof/>
                <w:webHidden/>
              </w:rPr>
              <w:fldChar w:fldCharType="begin"/>
            </w:r>
            <w:r w:rsidR="005A2A15">
              <w:rPr>
                <w:noProof/>
                <w:webHidden/>
              </w:rPr>
              <w:instrText xml:space="preserve"> PAGEREF _Toc183675264 \h </w:instrText>
            </w:r>
            <w:r w:rsidR="005A2A15">
              <w:rPr>
                <w:noProof/>
                <w:webHidden/>
              </w:rPr>
            </w:r>
            <w:r w:rsidR="005A2A15">
              <w:rPr>
                <w:noProof/>
                <w:webHidden/>
              </w:rPr>
              <w:fldChar w:fldCharType="separate"/>
            </w:r>
            <w:r w:rsidR="005A2A15">
              <w:rPr>
                <w:noProof/>
                <w:webHidden/>
              </w:rPr>
              <w:t>4</w:t>
            </w:r>
            <w:r w:rsidR="005A2A15">
              <w:rPr>
                <w:noProof/>
                <w:webHidden/>
              </w:rPr>
              <w:fldChar w:fldCharType="end"/>
            </w:r>
          </w:hyperlink>
        </w:p>
        <w:p w14:paraId="0CF5AD7C" w14:textId="1DB4BA21" w:rsidR="005A2A15" w:rsidRDefault="004B252A">
          <w:pPr>
            <w:pStyle w:val="Verzeichnis2"/>
            <w:rPr>
              <w:rFonts w:eastAsiaTheme="minorEastAsia" w:cstheme="minorBidi"/>
              <w:bCs w:val="0"/>
              <w:noProof/>
              <w:spacing w:val="0"/>
              <w:kern w:val="2"/>
              <w:sz w:val="22"/>
              <w:lang w:eastAsia="de-CH"/>
              <w14:ligatures w14:val="standardContextual"/>
            </w:rPr>
          </w:pPr>
          <w:hyperlink w:anchor="_Toc183675265" w:history="1">
            <w:r w:rsidR="005A2A15" w:rsidRPr="00D94D4D">
              <w:rPr>
                <w:rStyle w:val="Hyperlink"/>
                <w:noProof/>
                <w:spacing w:val="-10"/>
              </w:rPr>
              <w:t>2.3</w:t>
            </w:r>
            <w:r w:rsidR="005A2A15">
              <w:rPr>
                <w:rFonts w:eastAsiaTheme="minorEastAsia" w:cstheme="minorBidi"/>
                <w:bCs w:val="0"/>
                <w:noProof/>
                <w:spacing w:val="0"/>
                <w:kern w:val="2"/>
                <w:sz w:val="22"/>
                <w:lang w:eastAsia="de-CH"/>
                <w14:ligatures w14:val="standardContextual"/>
              </w:rPr>
              <w:tab/>
            </w:r>
            <w:r w:rsidR="005A2A15" w:rsidRPr="00D94D4D">
              <w:rPr>
                <w:rStyle w:val="Hyperlink"/>
                <w:noProof/>
              </w:rPr>
              <w:t>Vorstand</w:t>
            </w:r>
            <w:r w:rsidR="005A2A15">
              <w:rPr>
                <w:noProof/>
                <w:webHidden/>
              </w:rPr>
              <w:tab/>
            </w:r>
            <w:r w:rsidR="005A2A15">
              <w:rPr>
                <w:noProof/>
                <w:webHidden/>
              </w:rPr>
              <w:fldChar w:fldCharType="begin"/>
            </w:r>
            <w:r w:rsidR="005A2A15">
              <w:rPr>
                <w:noProof/>
                <w:webHidden/>
              </w:rPr>
              <w:instrText xml:space="preserve"> PAGEREF _Toc183675265 \h </w:instrText>
            </w:r>
            <w:r w:rsidR="005A2A15">
              <w:rPr>
                <w:noProof/>
                <w:webHidden/>
              </w:rPr>
            </w:r>
            <w:r w:rsidR="005A2A15">
              <w:rPr>
                <w:noProof/>
                <w:webHidden/>
              </w:rPr>
              <w:fldChar w:fldCharType="separate"/>
            </w:r>
            <w:r w:rsidR="005A2A15">
              <w:rPr>
                <w:noProof/>
                <w:webHidden/>
              </w:rPr>
              <w:t>6</w:t>
            </w:r>
            <w:r w:rsidR="005A2A15">
              <w:rPr>
                <w:noProof/>
                <w:webHidden/>
              </w:rPr>
              <w:fldChar w:fldCharType="end"/>
            </w:r>
          </w:hyperlink>
        </w:p>
        <w:p w14:paraId="480D172F" w14:textId="1357A76B" w:rsidR="005A2A15" w:rsidRDefault="004B252A">
          <w:pPr>
            <w:pStyle w:val="Verzeichnis2"/>
            <w:rPr>
              <w:rFonts w:eastAsiaTheme="minorEastAsia" w:cstheme="minorBidi"/>
              <w:bCs w:val="0"/>
              <w:noProof/>
              <w:spacing w:val="0"/>
              <w:kern w:val="2"/>
              <w:sz w:val="22"/>
              <w:lang w:eastAsia="de-CH"/>
              <w14:ligatures w14:val="standardContextual"/>
            </w:rPr>
          </w:pPr>
          <w:hyperlink w:anchor="_Toc183675266" w:history="1">
            <w:r w:rsidR="005A2A15" w:rsidRPr="00D94D4D">
              <w:rPr>
                <w:rStyle w:val="Hyperlink"/>
                <w:noProof/>
                <w:spacing w:val="-10"/>
              </w:rPr>
              <w:t>2.4</w:t>
            </w:r>
            <w:r w:rsidR="005A2A15">
              <w:rPr>
                <w:rFonts w:eastAsiaTheme="minorEastAsia" w:cstheme="minorBidi"/>
                <w:bCs w:val="0"/>
                <w:noProof/>
                <w:spacing w:val="0"/>
                <w:kern w:val="2"/>
                <w:sz w:val="22"/>
                <w:lang w:eastAsia="de-CH"/>
                <w14:ligatures w14:val="standardContextual"/>
              </w:rPr>
              <w:tab/>
            </w:r>
            <w:r w:rsidR="005A2A15" w:rsidRPr="00D94D4D">
              <w:rPr>
                <w:rStyle w:val="Hyperlink"/>
                <w:noProof/>
              </w:rPr>
              <w:t>Ständige Kommissionen</w:t>
            </w:r>
            <w:r w:rsidR="005A2A15">
              <w:rPr>
                <w:noProof/>
                <w:webHidden/>
              </w:rPr>
              <w:tab/>
            </w:r>
            <w:r w:rsidR="005A2A15">
              <w:rPr>
                <w:noProof/>
                <w:webHidden/>
              </w:rPr>
              <w:fldChar w:fldCharType="begin"/>
            </w:r>
            <w:r w:rsidR="005A2A15">
              <w:rPr>
                <w:noProof/>
                <w:webHidden/>
              </w:rPr>
              <w:instrText xml:space="preserve"> PAGEREF _Toc183675266 \h </w:instrText>
            </w:r>
            <w:r w:rsidR="005A2A15">
              <w:rPr>
                <w:noProof/>
                <w:webHidden/>
              </w:rPr>
            </w:r>
            <w:r w:rsidR="005A2A15">
              <w:rPr>
                <w:noProof/>
                <w:webHidden/>
              </w:rPr>
              <w:fldChar w:fldCharType="separate"/>
            </w:r>
            <w:r w:rsidR="005A2A15">
              <w:rPr>
                <w:noProof/>
                <w:webHidden/>
              </w:rPr>
              <w:t>8</w:t>
            </w:r>
            <w:r w:rsidR="005A2A15">
              <w:rPr>
                <w:noProof/>
                <w:webHidden/>
              </w:rPr>
              <w:fldChar w:fldCharType="end"/>
            </w:r>
          </w:hyperlink>
        </w:p>
        <w:p w14:paraId="393F3533" w14:textId="3543712F" w:rsidR="005A2A15" w:rsidRDefault="004B252A">
          <w:pPr>
            <w:pStyle w:val="Verzeichnis2"/>
            <w:rPr>
              <w:rFonts w:eastAsiaTheme="minorEastAsia" w:cstheme="minorBidi"/>
              <w:bCs w:val="0"/>
              <w:noProof/>
              <w:spacing w:val="0"/>
              <w:kern w:val="2"/>
              <w:sz w:val="22"/>
              <w:lang w:eastAsia="de-CH"/>
              <w14:ligatures w14:val="standardContextual"/>
            </w:rPr>
          </w:pPr>
          <w:hyperlink w:anchor="_Toc183675267" w:history="1">
            <w:r w:rsidR="005A2A15" w:rsidRPr="00D94D4D">
              <w:rPr>
                <w:rStyle w:val="Hyperlink"/>
                <w:noProof/>
                <w:spacing w:val="-10"/>
              </w:rPr>
              <w:t>2.5</w:t>
            </w:r>
            <w:r w:rsidR="005A2A15">
              <w:rPr>
                <w:rFonts w:eastAsiaTheme="minorEastAsia" w:cstheme="minorBidi"/>
                <w:bCs w:val="0"/>
                <w:noProof/>
                <w:spacing w:val="0"/>
                <w:kern w:val="2"/>
                <w:sz w:val="22"/>
                <w:lang w:eastAsia="de-CH"/>
                <w14:ligatures w14:val="standardContextual"/>
              </w:rPr>
              <w:tab/>
            </w:r>
            <w:r w:rsidR="005A2A15" w:rsidRPr="00D94D4D">
              <w:rPr>
                <w:rStyle w:val="Hyperlink"/>
                <w:noProof/>
              </w:rPr>
              <w:t>Nicht ständige Kommissionen</w:t>
            </w:r>
            <w:r w:rsidR="005A2A15">
              <w:rPr>
                <w:noProof/>
                <w:webHidden/>
              </w:rPr>
              <w:tab/>
            </w:r>
            <w:r w:rsidR="005A2A15">
              <w:rPr>
                <w:noProof/>
                <w:webHidden/>
              </w:rPr>
              <w:fldChar w:fldCharType="begin"/>
            </w:r>
            <w:r w:rsidR="005A2A15">
              <w:rPr>
                <w:noProof/>
                <w:webHidden/>
              </w:rPr>
              <w:instrText xml:space="preserve"> PAGEREF _Toc183675267 \h </w:instrText>
            </w:r>
            <w:r w:rsidR="005A2A15">
              <w:rPr>
                <w:noProof/>
                <w:webHidden/>
              </w:rPr>
            </w:r>
            <w:r w:rsidR="005A2A15">
              <w:rPr>
                <w:noProof/>
                <w:webHidden/>
              </w:rPr>
              <w:fldChar w:fldCharType="separate"/>
            </w:r>
            <w:r w:rsidR="005A2A15">
              <w:rPr>
                <w:noProof/>
                <w:webHidden/>
              </w:rPr>
              <w:t>8</w:t>
            </w:r>
            <w:r w:rsidR="005A2A15">
              <w:rPr>
                <w:noProof/>
                <w:webHidden/>
              </w:rPr>
              <w:fldChar w:fldCharType="end"/>
            </w:r>
          </w:hyperlink>
        </w:p>
        <w:p w14:paraId="48E8B82C" w14:textId="2C85C6CE" w:rsidR="005A2A15" w:rsidRDefault="004B252A">
          <w:pPr>
            <w:pStyle w:val="Verzeichnis2"/>
            <w:rPr>
              <w:rFonts w:eastAsiaTheme="minorEastAsia" w:cstheme="minorBidi"/>
              <w:bCs w:val="0"/>
              <w:noProof/>
              <w:spacing w:val="0"/>
              <w:kern w:val="2"/>
              <w:sz w:val="22"/>
              <w:lang w:eastAsia="de-CH"/>
              <w14:ligatures w14:val="standardContextual"/>
            </w:rPr>
          </w:pPr>
          <w:hyperlink w:anchor="_Toc183675268" w:history="1">
            <w:r w:rsidR="005A2A15" w:rsidRPr="00D94D4D">
              <w:rPr>
                <w:rStyle w:val="Hyperlink"/>
                <w:noProof/>
                <w:spacing w:val="-10"/>
              </w:rPr>
              <w:t>2.6</w:t>
            </w:r>
            <w:r w:rsidR="005A2A15">
              <w:rPr>
                <w:rFonts w:eastAsiaTheme="minorEastAsia" w:cstheme="minorBidi"/>
                <w:bCs w:val="0"/>
                <w:noProof/>
                <w:spacing w:val="0"/>
                <w:kern w:val="2"/>
                <w:sz w:val="22"/>
                <w:lang w:eastAsia="de-CH"/>
                <w14:ligatures w14:val="standardContextual"/>
              </w:rPr>
              <w:tab/>
            </w:r>
            <w:r w:rsidR="005A2A15" w:rsidRPr="00D94D4D">
              <w:rPr>
                <w:rStyle w:val="Hyperlink"/>
                <w:noProof/>
              </w:rPr>
              <w:t>Personal</w:t>
            </w:r>
            <w:r w:rsidR="005A2A15">
              <w:rPr>
                <w:noProof/>
                <w:webHidden/>
              </w:rPr>
              <w:tab/>
            </w:r>
            <w:r w:rsidR="005A2A15">
              <w:rPr>
                <w:noProof/>
                <w:webHidden/>
              </w:rPr>
              <w:fldChar w:fldCharType="begin"/>
            </w:r>
            <w:r w:rsidR="005A2A15">
              <w:rPr>
                <w:noProof/>
                <w:webHidden/>
              </w:rPr>
              <w:instrText xml:space="preserve"> PAGEREF _Toc183675268 \h </w:instrText>
            </w:r>
            <w:r w:rsidR="005A2A15">
              <w:rPr>
                <w:noProof/>
                <w:webHidden/>
              </w:rPr>
            </w:r>
            <w:r w:rsidR="005A2A15">
              <w:rPr>
                <w:noProof/>
                <w:webHidden/>
              </w:rPr>
              <w:fldChar w:fldCharType="separate"/>
            </w:r>
            <w:r w:rsidR="005A2A15">
              <w:rPr>
                <w:noProof/>
                <w:webHidden/>
              </w:rPr>
              <w:t>9</w:t>
            </w:r>
            <w:r w:rsidR="005A2A15">
              <w:rPr>
                <w:noProof/>
                <w:webHidden/>
              </w:rPr>
              <w:fldChar w:fldCharType="end"/>
            </w:r>
          </w:hyperlink>
        </w:p>
        <w:p w14:paraId="22EE573D" w14:textId="757B299C" w:rsidR="005A2A15" w:rsidRDefault="004B252A">
          <w:pPr>
            <w:pStyle w:val="Verzeichnis1"/>
            <w:rPr>
              <w:rFonts w:eastAsiaTheme="minorEastAsia" w:cstheme="minorBidi"/>
              <w:b w:val="0"/>
              <w:bCs w:val="0"/>
              <w:noProof/>
              <w:spacing w:val="0"/>
              <w:kern w:val="2"/>
              <w:sz w:val="22"/>
              <w:lang w:eastAsia="de-CH"/>
              <w14:ligatures w14:val="standardContextual"/>
            </w:rPr>
          </w:pPr>
          <w:hyperlink w:anchor="_Toc183675269" w:history="1">
            <w:r w:rsidR="005A2A15" w:rsidRPr="00D94D4D">
              <w:rPr>
                <w:rStyle w:val="Hyperlink"/>
                <w:noProof/>
                <w:spacing w:val="-10"/>
              </w:rPr>
              <w:t>3.</w:t>
            </w:r>
            <w:r w:rsidR="005A2A15">
              <w:rPr>
                <w:rFonts w:eastAsiaTheme="minorEastAsia" w:cstheme="minorBidi"/>
                <w:b w:val="0"/>
                <w:bCs w:val="0"/>
                <w:noProof/>
                <w:spacing w:val="0"/>
                <w:kern w:val="2"/>
                <w:sz w:val="22"/>
                <w:lang w:eastAsia="de-CH"/>
                <w14:ligatures w14:val="standardContextual"/>
              </w:rPr>
              <w:tab/>
            </w:r>
            <w:r w:rsidR="005A2A15" w:rsidRPr="00D94D4D">
              <w:rPr>
                <w:rStyle w:val="Hyperlink"/>
                <w:noProof/>
              </w:rPr>
              <w:t>Allgemeine Bestimmungen</w:t>
            </w:r>
            <w:r w:rsidR="005A2A15">
              <w:rPr>
                <w:noProof/>
                <w:webHidden/>
              </w:rPr>
              <w:tab/>
            </w:r>
            <w:r w:rsidR="005A2A15">
              <w:rPr>
                <w:noProof/>
                <w:webHidden/>
              </w:rPr>
              <w:fldChar w:fldCharType="begin"/>
            </w:r>
            <w:r w:rsidR="005A2A15">
              <w:rPr>
                <w:noProof/>
                <w:webHidden/>
              </w:rPr>
              <w:instrText xml:space="preserve"> PAGEREF _Toc183675269 \h </w:instrText>
            </w:r>
            <w:r w:rsidR="005A2A15">
              <w:rPr>
                <w:noProof/>
                <w:webHidden/>
              </w:rPr>
            </w:r>
            <w:r w:rsidR="005A2A15">
              <w:rPr>
                <w:noProof/>
                <w:webHidden/>
              </w:rPr>
              <w:fldChar w:fldCharType="separate"/>
            </w:r>
            <w:r w:rsidR="005A2A15">
              <w:rPr>
                <w:noProof/>
                <w:webHidden/>
              </w:rPr>
              <w:t>9</w:t>
            </w:r>
            <w:r w:rsidR="005A2A15">
              <w:rPr>
                <w:noProof/>
                <w:webHidden/>
              </w:rPr>
              <w:fldChar w:fldCharType="end"/>
            </w:r>
          </w:hyperlink>
        </w:p>
        <w:p w14:paraId="2C957E2D" w14:textId="4130CA2F" w:rsidR="005A2A15" w:rsidRDefault="004B252A">
          <w:pPr>
            <w:pStyle w:val="Verzeichnis1"/>
            <w:rPr>
              <w:rFonts w:eastAsiaTheme="minorEastAsia" w:cstheme="minorBidi"/>
              <w:b w:val="0"/>
              <w:bCs w:val="0"/>
              <w:noProof/>
              <w:spacing w:val="0"/>
              <w:kern w:val="2"/>
              <w:sz w:val="22"/>
              <w:lang w:eastAsia="de-CH"/>
              <w14:ligatures w14:val="standardContextual"/>
            </w:rPr>
          </w:pPr>
          <w:hyperlink w:anchor="_Toc183675270" w:history="1">
            <w:r w:rsidR="005A2A15" w:rsidRPr="00D94D4D">
              <w:rPr>
                <w:rStyle w:val="Hyperlink"/>
                <w:noProof/>
                <w:spacing w:val="-10"/>
              </w:rPr>
              <w:t>4.</w:t>
            </w:r>
            <w:r w:rsidR="005A2A15">
              <w:rPr>
                <w:rFonts w:eastAsiaTheme="minorEastAsia" w:cstheme="minorBidi"/>
                <w:b w:val="0"/>
                <w:bCs w:val="0"/>
                <w:noProof/>
                <w:spacing w:val="0"/>
                <w:kern w:val="2"/>
                <w:sz w:val="22"/>
                <w:lang w:eastAsia="de-CH"/>
                <w14:ligatures w14:val="standardContextual"/>
              </w:rPr>
              <w:tab/>
            </w:r>
            <w:r w:rsidR="005A2A15" w:rsidRPr="00D94D4D">
              <w:rPr>
                <w:rStyle w:val="Hyperlink"/>
                <w:noProof/>
              </w:rPr>
              <w:t>Verfahren an der Abgeordnetenversammlung</w:t>
            </w:r>
            <w:r w:rsidR="005A2A15">
              <w:rPr>
                <w:noProof/>
                <w:webHidden/>
              </w:rPr>
              <w:tab/>
            </w:r>
            <w:r w:rsidR="005A2A15">
              <w:rPr>
                <w:noProof/>
                <w:webHidden/>
              </w:rPr>
              <w:fldChar w:fldCharType="begin"/>
            </w:r>
            <w:r w:rsidR="005A2A15">
              <w:rPr>
                <w:noProof/>
                <w:webHidden/>
              </w:rPr>
              <w:instrText xml:space="preserve"> PAGEREF _Toc183675270 \h </w:instrText>
            </w:r>
            <w:r w:rsidR="005A2A15">
              <w:rPr>
                <w:noProof/>
                <w:webHidden/>
              </w:rPr>
            </w:r>
            <w:r w:rsidR="005A2A15">
              <w:rPr>
                <w:noProof/>
                <w:webHidden/>
              </w:rPr>
              <w:fldChar w:fldCharType="separate"/>
            </w:r>
            <w:r w:rsidR="005A2A15">
              <w:rPr>
                <w:noProof/>
                <w:webHidden/>
              </w:rPr>
              <w:t>10</w:t>
            </w:r>
            <w:r w:rsidR="005A2A15">
              <w:rPr>
                <w:noProof/>
                <w:webHidden/>
              </w:rPr>
              <w:fldChar w:fldCharType="end"/>
            </w:r>
          </w:hyperlink>
        </w:p>
        <w:p w14:paraId="7E1654F8" w14:textId="068FC264" w:rsidR="005A2A15" w:rsidRDefault="004B252A">
          <w:pPr>
            <w:pStyle w:val="Verzeichnis1"/>
            <w:rPr>
              <w:rFonts w:eastAsiaTheme="minorEastAsia" w:cstheme="minorBidi"/>
              <w:b w:val="0"/>
              <w:bCs w:val="0"/>
              <w:noProof/>
              <w:spacing w:val="0"/>
              <w:kern w:val="2"/>
              <w:sz w:val="22"/>
              <w:lang w:eastAsia="de-CH"/>
              <w14:ligatures w14:val="standardContextual"/>
            </w:rPr>
          </w:pPr>
          <w:hyperlink w:anchor="_Toc183675271" w:history="1">
            <w:r w:rsidR="005A2A15" w:rsidRPr="00D94D4D">
              <w:rPr>
                <w:rStyle w:val="Hyperlink"/>
                <w:noProof/>
                <w:spacing w:val="-10"/>
              </w:rPr>
              <w:t>5.</w:t>
            </w:r>
            <w:r w:rsidR="005A2A15">
              <w:rPr>
                <w:rFonts w:eastAsiaTheme="minorEastAsia" w:cstheme="minorBidi"/>
                <w:b w:val="0"/>
                <w:bCs w:val="0"/>
                <w:noProof/>
                <w:spacing w:val="0"/>
                <w:kern w:val="2"/>
                <w:sz w:val="22"/>
                <w:lang w:eastAsia="de-CH"/>
                <w14:ligatures w14:val="standardContextual"/>
              </w:rPr>
              <w:tab/>
            </w:r>
            <w:r w:rsidR="005A2A15" w:rsidRPr="00D94D4D">
              <w:rPr>
                <w:rStyle w:val="Hyperlink"/>
                <w:noProof/>
              </w:rPr>
              <w:t>Finanzielles</w:t>
            </w:r>
            <w:r w:rsidR="005A2A15">
              <w:rPr>
                <w:noProof/>
                <w:webHidden/>
              </w:rPr>
              <w:tab/>
            </w:r>
            <w:r w:rsidR="005A2A15">
              <w:rPr>
                <w:noProof/>
                <w:webHidden/>
              </w:rPr>
              <w:fldChar w:fldCharType="begin"/>
            </w:r>
            <w:r w:rsidR="005A2A15">
              <w:rPr>
                <w:noProof/>
                <w:webHidden/>
              </w:rPr>
              <w:instrText xml:space="preserve"> PAGEREF _Toc183675271 \h </w:instrText>
            </w:r>
            <w:r w:rsidR="005A2A15">
              <w:rPr>
                <w:noProof/>
                <w:webHidden/>
              </w:rPr>
            </w:r>
            <w:r w:rsidR="005A2A15">
              <w:rPr>
                <w:noProof/>
                <w:webHidden/>
              </w:rPr>
              <w:fldChar w:fldCharType="separate"/>
            </w:r>
            <w:r w:rsidR="005A2A15">
              <w:rPr>
                <w:noProof/>
                <w:webHidden/>
              </w:rPr>
              <w:t>12</w:t>
            </w:r>
            <w:r w:rsidR="005A2A15">
              <w:rPr>
                <w:noProof/>
                <w:webHidden/>
              </w:rPr>
              <w:fldChar w:fldCharType="end"/>
            </w:r>
          </w:hyperlink>
        </w:p>
        <w:p w14:paraId="39C69904" w14:textId="43C06D7A" w:rsidR="005A2A15" w:rsidRDefault="004B252A">
          <w:pPr>
            <w:pStyle w:val="Verzeichnis1"/>
            <w:rPr>
              <w:rFonts w:eastAsiaTheme="minorEastAsia" w:cstheme="minorBidi"/>
              <w:b w:val="0"/>
              <w:bCs w:val="0"/>
              <w:noProof/>
              <w:spacing w:val="0"/>
              <w:kern w:val="2"/>
              <w:sz w:val="22"/>
              <w:lang w:eastAsia="de-CH"/>
              <w14:ligatures w14:val="standardContextual"/>
            </w:rPr>
          </w:pPr>
          <w:hyperlink w:anchor="_Toc183675272" w:history="1">
            <w:r w:rsidR="005A2A15" w:rsidRPr="00D94D4D">
              <w:rPr>
                <w:rStyle w:val="Hyperlink"/>
                <w:noProof/>
                <w:spacing w:val="-10"/>
              </w:rPr>
              <w:t>6.</w:t>
            </w:r>
            <w:r w:rsidR="005A2A15">
              <w:rPr>
                <w:rFonts w:eastAsiaTheme="minorEastAsia" w:cstheme="minorBidi"/>
                <w:b w:val="0"/>
                <w:bCs w:val="0"/>
                <w:noProof/>
                <w:spacing w:val="0"/>
                <w:kern w:val="2"/>
                <w:sz w:val="22"/>
                <w:lang w:eastAsia="de-CH"/>
                <w14:ligatures w14:val="standardContextual"/>
              </w:rPr>
              <w:tab/>
            </w:r>
            <w:r w:rsidR="005A2A15" w:rsidRPr="00D94D4D">
              <w:rPr>
                <w:rStyle w:val="Hyperlink"/>
                <w:noProof/>
              </w:rPr>
              <w:t>Wasserbau</w:t>
            </w:r>
            <w:r w:rsidR="005A2A15">
              <w:rPr>
                <w:noProof/>
                <w:webHidden/>
              </w:rPr>
              <w:tab/>
            </w:r>
            <w:r w:rsidR="005A2A15">
              <w:rPr>
                <w:noProof/>
                <w:webHidden/>
              </w:rPr>
              <w:fldChar w:fldCharType="begin"/>
            </w:r>
            <w:r w:rsidR="005A2A15">
              <w:rPr>
                <w:noProof/>
                <w:webHidden/>
              </w:rPr>
              <w:instrText xml:space="preserve"> PAGEREF _Toc183675272 \h </w:instrText>
            </w:r>
            <w:r w:rsidR="005A2A15">
              <w:rPr>
                <w:noProof/>
                <w:webHidden/>
              </w:rPr>
            </w:r>
            <w:r w:rsidR="005A2A15">
              <w:rPr>
                <w:noProof/>
                <w:webHidden/>
              </w:rPr>
              <w:fldChar w:fldCharType="separate"/>
            </w:r>
            <w:r w:rsidR="005A2A15">
              <w:rPr>
                <w:noProof/>
                <w:webHidden/>
              </w:rPr>
              <w:t>15</w:t>
            </w:r>
            <w:r w:rsidR="005A2A15">
              <w:rPr>
                <w:noProof/>
                <w:webHidden/>
              </w:rPr>
              <w:fldChar w:fldCharType="end"/>
            </w:r>
          </w:hyperlink>
        </w:p>
        <w:p w14:paraId="12E91016" w14:textId="03FC7F4F" w:rsidR="005A2A15" w:rsidRDefault="004B252A">
          <w:pPr>
            <w:pStyle w:val="Verzeichnis1"/>
            <w:rPr>
              <w:rFonts w:eastAsiaTheme="minorEastAsia" w:cstheme="minorBidi"/>
              <w:b w:val="0"/>
              <w:bCs w:val="0"/>
              <w:noProof/>
              <w:spacing w:val="0"/>
              <w:kern w:val="2"/>
              <w:sz w:val="22"/>
              <w:lang w:eastAsia="de-CH"/>
              <w14:ligatures w14:val="standardContextual"/>
            </w:rPr>
          </w:pPr>
          <w:hyperlink w:anchor="_Toc183675273" w:history="1">
            <w:r w:rsidR="005A2A15" w:rsidRPr="00D94D4D">
              <w:rPr>
                <w:rStyle w:val="Hyperlink"/>
                <w:noProof/>
                <w:spacing w:val="-10"/>
              </w:rPr>
              <w:t>7.</w:t>
            </w:r>
            <w:r w:rsidR="005A2A15">
              <w:rPr>
                <w:rFonts w:eastAsiaTheme="minorEastAsia" w:cstheme="minorBidi"/>
                <w:b w:val="0"/>
                <w:bCs w:val="0"/>
                <w:noProof/>
                <w:spacing w:val="0"/>
                <w:kern w:val="2"/>
                <w:sz w:val="22"/>
                <w:lang w:eastAsia="de-CH"/>
                <w14:ligatures w14:val="standardContextual"/>
              </w:rPr>
              <w:tab/>
            </w:r>
            <w:r w:rsidR="005A2A15" w:rsidRPr="00D94D4D">
              <w:rPr>
                <w:rStyle w:val="Hyperlink"/>
                <w:noProof/>
              </w:rPr>
              <w:t>Übergangs- und Schlussbestimmungen</w:t>
            </w:r>
            <w:r w:rsidR="005A2A15">
              <w:rPr>
                <w:noProof/>
                <w:webHidden/>
              </w:rPr>
              <w:tab/>
            </w:r>
            <w:r w:rsidR="005A2A15">
              <w:rPr>
                <w:noProof/>
                <w:webHidden/>
              </w:rPr>
              <w:fldChar w:fldCharType="begin"/>
            </w:r>
            <w:r w:rsidR="005A2A15">
              <w:rPr>
                <w:noProof/>
                <w:webHidden/>
              </w:rPr>
              <w:instrText xml:space="preserve"> PAGEREF _Toc183675273 \h </w:instrText>
            </w:r>
            <w:r w:rsidR="005A2A15">
              <w:rPr>
                <w:noProof/>
                <w:webHidden/>
              </w:rPr>
            </w:r>
            <w:r w:rsidR="005A2A15">
              <w:rPr>
                <w:noProof/>
                <w:webHidden/>
              </w:rPr>
              <w:fldChar w:fldCharType="separate"/>
            </w:r>
            <w:r w:rsidR="005A2A15">
              <w:rPr>
                <w:noProof/>
                <w:webHidden/>
              </w:rPr>
              <w:t>16</w:t>
            </w:r>
            <w:r w:rsidR="005A2A15">
              <w:rPr>
                <w:noProof/>
                <w:webHidden/>
              </w:rPr>
              <w:fldChar w:fldCharType="end"/>
            </w:r>
          </w:hyperlink>
        </w:p>
        <w:p w14:paraId="121AE979" w14:textId="2E9E9C6B" w:rsidR="005A2A15" w:rsidRDefault="004B252A">
          <w:pPr>
            <w:pStyle w:val="Verzeichnis1"/>
            <w:rPr>
              <w:rFonts w:eastAsiaTheme="minorEastAsia" w:cstheme="minorBidi"/>
              <w:b w:val="0"/>
              <w:bCs w:val="0"/>
              <w:noProof/>
              <w:spacing w:val="0"/>
              <w:kern w:val="2"/>
              <w:sz w:val="22"/>
              <w:lang w:eastAsia="de-CH"/>
              <w14:ligatures w14:val="standardContextual"/>
            </w:rPr>
          </w:pPr>
          <w:hyperlink w:anchor="_Toc183675274" w:history="1">
            <w:r w:rsidR="005A2A15" w:rsidRPr="00D94D4D">
              <w:rPr>
                <w:rStyle w:val="Hyperlink"/>
                <w:noProof/>
              </w:rPr>
              <w:t>Anhang 1, Ständige Kommissionen</w:t>
            </w:r>
            <w:r w:rsidR="005A2A15">
              <w:rPr>
                <w:noProof/>
                <w:webHidden/>
              </w:rPr>
              <w:tab/>
            </w:r>
            <w:r w:rsidR="005A2A15">
              <w:rPr>
                <w:noProof/>
                <w:webHidden/>
              </w:rPr>
              <w:fldChar w:fldCharType="begin"/>
            </w:r>
            <w:r w:rsidR="005A2A15">
              <w:rPr>
                <w:noProof/>
                <w:webHidden/>
              </w:rPr>
              <w:instrText xml:space="preserve"> PAGEREF _Toc183675274 \h </w:instrText>
            </w:r>
            <w:r w:rsidR="005A2A15">
              <w:rPr>
                <w:noProof/>
                <w:webHidden/>
              </w:rPr>
            </w:r>
            <w:r w:rsidR="005A2A15">
              <w:rPr>
                <w:noProof/>
                <w:webHidden/>
              </w:rPr>
              <w:fldChar w:fldCharType="separate"/>
            </w:r>
            <w:r w:rsidR="005A2A15">
              <w:rPr>
                <w:noProof/>
                <w:webHidden/>
              </w:rPr>
              <w:t>17</w:t>
            </w:r>
            <w:r w:rsidR="005A2A15">
              <w:rPr>
                <w:noProof/>
                <w:webHidden/>
              </w:rPr>
              <w:fldChar w:fldCharType="end"/>
            </w:r>
          </w:hyperlink>
        </w:p>
        <w:p w14:paraId="2D7B7364" w14:textId="0648A1BC" w:rsidR="005A2A15" w:rsidRDefault="004B252A">
          <w:pPr>
            <w:pStyle w:val="Verzeichnis2"/>
            <w:rPr>
              <w:rFonts w:eastAsiaTheme="minorEastAsia" w:cstheme="minorBidi"/>
              <w:bCs w:val="0"/>
              <w:noProof/>
              <w:spacing w:val="0"/>
              <w:kern w:val="2"/>
              <w:sz w:val="22"/>
              <w:lang w:eastAsia="de-CH"/>
              <w14:ligatures w14:val="standardContextual"/>
            </w:rPr>
          </w:pPr>
          <w:hyperlink w:anchor="_Toc183675275" w:history="1">
            <w:r w:rsidR="005A2A15" w:rsidRPr="00D94D4D">
              <w:rPr>
                <w:rStyle w:val="Hyperlink"/>
                <w:noProof/>
              </w:rPr>
              <w:t>Kommission xy</w:t>
            </w:r>
            <w:r w:rsidR="005A2A15">
              <w:rPr>
                <w:noProof/>
                <w:webHidden/>
              </w:rPr>
              <w:tab/>
            </w:r>
            <w:r w:rsidR="005A2A15">
              <w:rPr>
                <w:noProof/>
                <w:webHidden/>
              </w:rPr>
              <w:fldChar w:fldCharType="begin"/>
            </w:r>
            <w:r w:rsidR="005A2A15">
              <w:rPr>
                <w:noProof/>
                <w:webHidden/>
              </w:rPr>
              <w:instrText xml:space="preserve"> PAGEREF _Toc183675275 \h </w:instrText>
            </w:r>
            <w:r w:rsidR="005A2A15">
              <w:rPr>
                <w:noProof/>
                <w:webHidden/>
              </w:rPr>
            </w:r>
            <w:r w:rsidR="005A2A15">
              <w:rPr>
                <w:noProof/>
                <w:webHidden/>
              </w:rPr>
              <w:fldChar w:fldCharType="separate"/>
            </w:r>
            <w:r w:rsidR="005A2A15">
              <w:rPr>
                <w:noProof/>
                <w:webHidden/>
              </w:rPr>
              <w:t>17</w:t>
            </w:r>
            <w:r w:rsidR="005A2A15">
              <w:rPr>
                <w:noProof/>
                <w:webHidden/>
              </w:rPr>
              <w:fldChar w:fldCharType="end"/>
            </w:r>
          </w:hyperlink>
        </w:p>
        <w:p w14:paraId="74069226" w14:textId="76151F21" w:rsidR="005A2A15" w:rsidRDefault="004B252A">
          <w:pPr>
            <w:pStyle w:val="Verzeichnis1"/>
            <w:rPr>
              <w:rFonts w:eastAsiaTheme="minorEastAsia" w:cstheme="minorBidi"/>
              <w:b w:val="0"/>
              <w:bCs w:val="0"/>
              <w:noProof/>
              <w:spacing w:val="0"/>
              <w:kern w:val="2"/>
              <w:sz w:val="22"/>
              <w:lang w:eastAsia="de-CH"/>
              <w14:ligatures w14:val="standardContextual"/>
            </w:rPr>
          </w:pPr>
          <w:hyperlink w:anchor="_Toc183675276" w:history="1">
            <w:r w:rsidR="005A2A15" w:rsidRPr="00D94D4D">
              <w:rPr>
                <w:rStyle w:val="Hyperlink"/>
                <w:noProof/>
              </w:rPr>
              <w:t>Anhang 2, Beamtete Personen</w:t>
            </w:r>
            <w:r w:rsidR="005A2A15">
              <w:rPr>
                <w:noProof/>
                <w:webHidden/>
              </w:rPr>
              <w:tab/>
            </w:r>
            <w:r w:rsidR="005A2A15">
              <w:rPr>
                <w:noProof/>
                <w:webHidden/>
              </w:rPr>
              <w:fldChar w:fldCharType="begin"/>
            </w:r>
            <w:r w:rsidR="005A2A15">
              <w:rPr>
                <w:noProof/>
                <w:webHidden/>
              </w:rPr>
              <w:instrText xml:space="preserve"> PAGEREF _Toc183675276 \h </w:instrText>
            </w:r>
            <w:r w:rsidR="005A2A15">
              <w:rPr>
                <w:noProof/>
                <w:webHidden/>
              </w:rPr>
            </w:r>
            <w:r w:rsidR="005A2A15">
              <w:rPr>
                <w:noProof/>
                <w:webHidden/>
              </w:rPr>
              <w:fldChar w:fldCharType="separate"/>
            </w:r>
            <w:r w:rsidR="005A2A15">
              <w:rPr>
                <w:noProof/>
                <w:webHidden/>
              </w:rPr>
              <w:t>18</w:t>
            </w:r>
            <w:r w:rsidR="005A2A15">
              <w:rPr>
                <w:noProof/>
                <w:webHidden/>
              </w:rPr>
              <w:fldChar w:fldCharType="end"/>
            </w:r>
          </w:hyperlink>
        </w:p>
        <w:p w14:paraId="3B21BF4E" w14:textId="466C0027" w:rsidR="005A2A15" w:rsidRDefault="004B252A">
          <w:pPr>
            <w:pStyle w:val="Verzeichnis2"/>
            <w:rPr>
              <w:rFonts w:eastAsiaTheme="minorEastAsia" w:cstheme="minorBidi"/>
              <w:bCs w:val="0"/>
              <w:noProof/>
              <w:spacing w:val="0"/>
              <w:kern w:val="2"/>
              <w:sz w:val="22"/>
              <w:lang w:eastAsia="de-CH"/>
              <w14:ligatures w14:val="standardContextual"/>
            </w:rPr>
          </w:pPr>
          <w:hyperlink w:anchor="_Toc183675277" w:history="1">
            <w:r w:rsidR="005A2A15" w:rsidRPr="00D94D4D">
              <w:rPr>
                <w:rStyle w:val="Hyperlink"/>
                <w:noProof/>
              </w:rPr>
              <w:t>Sekretärin/Sekretär</w:t>
            </w:r>
            <w:r w:rsidR="005A2A15">
              <w:rPr>
                <w:noProof/>
                <w:webHidden/>
              </w:rPr>
              <w:tab/>
            </w:r>
            <w:r w:rsidR="005A2A15">
              <w:rPr>
                <w:noProof/>
                <w:webHidden/>
              </w:rPr>
              <w:fldChar w:fldCharType="begin"/>
            </w:r>
            <w:r w:rsidR="005A2A15">
              <w:rPr>
                <w:noProof/>
                <w:webHidden/>
              </w:rPr>
              <w:instrText xml:space="preserve"> PAGEREF _Toc183675277 \h </w:instrText>
            </w:r>
            <w:r w:rsidR="005A2A15">
              <w:rPr>
                <w:noProof/>
                <w:webHidden/>
              </w:rPr>
            </w:r>
            <w:r w:rsidR="005A2A15">
              <w:rPr>
                <w:noProof/>
                <w:webHidden/>
              </w:rPr>
              <w:fldChar w:fldCharType="separate"/>
            </w:r>
            <w:r w:rsidR="005A2A15">
              <w:rPr>
                <w:noProof/>
                <w:webHidden/>
              </w:rPr>
              <w:t>18</w:t>
            </w:r>
            <w:r w:rsidR="005A2A15">
              <w:rPr>
                <w:noProof/>
                <w:webHidden/>
              </w:rPr>
              <w:fldChar w:fldCharType="end"/>
            </w:r>
          </w:hyperlink>
        </w:p>
        <w:p w14:paraId="18B4E4C9" w14:textId="3411E418" w:rsidR="005A2A15" w:rsidRDefault="004B252A">
          <w:pPr>
            <w:pStyle w:val="Verzeichnis2"/>
            <w:rPr>
              <w:rFonts w:eastAsiaTheme="minorEastAsia" w:cstheme="minorBidi"/>
              <w:bCs w:val="0"/>
              <w:noProof/>
              <w:spacing w:val="0"/>
              <w:kern w:val="2"/>
              <w:sz w:val="22"/>
              <w:lang w:eastAsia="de-CH"/>
              <w14:ligatures w14:val="standardContextual"/>
            </w:rPr>
          </w:pPr>
          <w:hyperlink w:anchor="_Toc183675278" w:history="1">
            <w:r w:rsidR="005A2A15" w:rsidRPr="00D94D4D">
              <w:rPr>
                <w:rStyle w:val="Hyperlink"/>
                <w:noProof/>
              </w:rPr>
              <w:t>Kassierin/Kassier</w:t>
            </w:r>
            <w:r w:rsidR="005A2A15">
              <w:rPr>
                <w:noProof/>
                <w:webHidden/>
              </w:rPr>
              <w:tab/>
            </w:r>
            <w:r w:rsidR="005A2A15">
              <w:rPr>
                <w:noProof/>
                <w:webHidden/>
              </w:rPr>
              <w:fldChar w:fldCharType="begin"/>
            </w:r>
            <w:r w:rsidR="005A2A15">
              <w:rPr>
                <w:noProof/>
                <w:webHidden/>
              </w:rPr>
              <w:instrText xml:space="preserve"> PAGEREF _Toc183675278 \h </w:instrText>
            </w:r>
            <w:r w:rsidR="005A2A15">
              <w:rPr>
                <w:noProof/>
                <w:webHidden/>
              </w:rPr>
            </w:r>
            <w:r w:rsidR="005A2A15">
              <w:rPr>
                <w:noProof/>
                <w:webHidden/>
              </w:rPr>
              <w:fldChar w:fldCharType="separate"/>
            </w:r>
            <w:r w:rsidR="005A2A15">
              <w:rPr>
                <w:noProof/>
                <w:webHidden/>
              </w:rPr>
              <w:t>18</w:t>
            </w:r>
            <w:r w:rsidR="005A2A15">
              <w:rPr>
                <w:noProof/>
                <w:webHidden/>
              </w:rPr>
              <w:fldChar w:fldCharType="end"/>
            </w:r>
          </w:hyperlink>
        </w:p>
        <w:p w14:paraId="742B7B9E" w14:textId="6EB9B780" w:rsidR="00170E77" w:rsidRDefault="00170E77">
          <w:r>
            <w:rPr>
              <w:b/>
              <w:lang w:val="de-DE"/>
            </w:rPr>
            <w:fldChar w:fldCharType="end"/>
          </w:r>
        </w:p>
      </w:sdtContent>
    </w:sdt>
    <w:p w14:paraId="5357554E" w14:textId="137941B5" w:rsidR="00170E77" w:rsidRDefault="00170E77">
      <w:pPr>
        <w:spacing w:after="200" w:line="24" w:lineRule="auto"/>
      </w:pPr>
      <w:r>
        <w:br w:type="page"/>
      </w:r>
    </w:p>
    <w:p w14:paraId="2DDA6775" w14:textId="7D71C044" w:rsidR="00986522" w:rsidRDefault="006842C3" w:rsidP="00170E77">
      <w:pPr>
        <w:pStyle w:val="H1"/>
      </w:pPr>
      <w:bookmarkStart w:id="1" w:name="_Toc183675261"/>
      <w:r>
        <w:lastRenderedPageBreak/>
        <w:t>Verband</w:t>
      </w:r>
      <w:bookmarkEnd w:id="1"/>
    </w:p>
    <w:tbl>
      <w:tblPr>
        <w:tblW w:w="0" w:type="auto"/>
        <w:tblLayout w:type="fixed"/>
        <w:tblCellMar>
          <w:left w:w="70" w:type="dxa"/>
          <w:right w:w="70" w:type="dxa"/>
        </w:tblCellMar>
        <w:tblLook w:val="0000" w:firstRow="0" w:lastRow="0" w:firstColumn="0" w:lastColumn="0" w:noHBand="0" w:noVBand="0"/>
      </w:tblPr>
      <w:tblGrid>
        <w:gridCol w:w="2338"/>
        <w:gridCol w:w="7326"/>
      </w:tblGrid>
      <w:tr w:rsidR="0034778A" w:rsidRPr="006E2C1C" w14:paraId="42A74B6E" w14:textId="77777777" w:rsidTr="00044464">
        <w:tc>
          <w:tcPr>
            <w:tcW w:w="2338" w:type="dxa"/>
            <w:tcBorders>
              <w:top w:val="nil"/>
              <w:left w:val="nil"/>
              <w:bottom w:val="nil"/>
              <w:right w:val="nil"/>
            </w:tcBorders>
          </w:tcPr>
          <w:p w14:paraId="6387836E" w14:textId="303946F2" w:rsidR="0034778A" w:rsidRPr="006E2C1C" w:rsidRDefault="006842C3" w:rsidP="00044464">
            <w:pPr>
              <w:pStyle w:val="Marginale"/>
              <w:spacing w:line="269" w:lineRule="exact"/>
              <w:rPr>
                <w:sz w:val="21"/>
                <w:szCs w:val="21"/>
              </w:rPr>
            </w:pPr>
            <w:r w:rsidRPr="006842C3">
              <w:rPr>
                <w:bCs/>
                <w:sz w:val="21"/>
                <w:szCs w:val="21"/>
                <w:lang w:val="de-CH"/>
              </w:rPr>
              <w:t>Verbandsgemeinden</w:t>
            </w:r>
          </w:p>
        </w:tc>
        <w:tc>
          <w:tcPr>
            <w:tcW w:w="7326" w:type="dxa"/>
            <w:tcBorders>
              <w:top w:val="nil"/>
              <w:left w:val="nil"/>
              <w:bottom w:val="nil"/>
              <w:right w:val="nil"/>
            </w:tcBorders>
          </w:tcPr>
          <w:p w14:paraId="60CA0ED1" w14:textId="4937BB88" w:rsidR="0034778A" w:rsidRPr="006E2C1C" w:rsidRDefault="0034778A" w:rsidP="006842C3">
            <w:pPr>
              <w:pStyle w:val="Artikel"/>
            </w:pPr>
            <w:r w:rsidRPr="0034778A">
              <w:rPr>
                <w:vertAlign w:val="superscript"/>
              </w:rPr>
              <w:t>1</w:t>
            </w:r>
            <w:r>
              <w:t xml:space="preserve"> </w:t>
            </w:r>
            <w:r w:rsidR="006842C3" w:rsidRPr="006842C3">
              <w:t>Die Gemeinden bilden den Wasserbauverband</w:t>
            </w:r>
          </w:p>
        </w:tc>
      </w:tr>
    </w:tbl>
    <w:p w14:paraId="2574CDD9" w14:textId="77777777" w:rsidR="0034778A" w:rsidRDefault="0034778A" w:rsidP="0034778A"/>
    <w:p w14:paraId="68656B27" w14:textId="77777777" w:rsidR="006842C3" w:rsidRDefault="006842C3" w:rsidP="0034778A"/>
    <w:tbl>
      <w:tblPr>
        <w:tblW w:w="0" w:type="auto"/>
        <w:tblLayout w:type="fixed"/>
        <w:tblCellMar>
          <w:left w:w="70" w:type="dxa"/>
          <w:right w:w="70" w:type="dxa"/>
        </w:tblCellMar>
        <w:tblLook w:val="0000" w:firstRow="0" w:lastRow="0" w:firstColumn="0" w:lastColumn="0" w:noHBand="0" w:noVBand="0"/>
      </w:tblPr>
      <w:tblGrid>
        <w:gridCol w:w="2338"/>
        <w:gridCol w:w="7326"/>
      </w:tblGrid>
      <w:tr w:rsidR="006842C3" w:rsidRPr="006842C3" w14:paraId="3D06E62C" w14:textId="77777777" w:rsidTr="00904E5D">
        <w:tc>
          <w:tcPr>
            <w:tcW w:w="2338" w:type="dxa"/>
            <w:tcBorders>
              <w:top w:val="nil"/>
              <w:left w:val="nil"/>
              <w:bottom w:val="nil"/>
              <w:right w:val="nil"/>
            </w:tcBorders>
          </w:tcPr>
          <w:p w14:paraId="62C8239A" w14:textId="16E90BEC" w:rsidR="006842C3" w:rsidRPr="006842C3" w:rsidRDefault="006842C3" w:rsidP="006842C3">
            <w:r>
              <w:t>Sitz</w:t>
            </w:r>
          </w:p>
        </w:tc>
        <w:tc>
          <w:tcPr>
            <w:tcW w:w="7326" w:type="dxa"/>
            <w:tcBorders>
              <w:top w:val="nil"/>
              <w:left w:val="nil"/>
              <w:bottom w:val="nil"/>
              <w:right w:val="nil"/>
            </w:tcBorders>
          </w:tcPr>
          <w:p w14:paraId="330AB678" w14:textId="5AAD7A49" w:rsidR="006842C3" w:rsidRPr="006842C3" w:rsidRDefault="006842C3" w:rsidP="006842C3">
            <w:pPr>
              <w:pStyle w:val="Artikel"/>
            </w:pPr>
            <w:r w:rsidRPr="006842C3">
              <w:rPr>
                <w:vertAlign w:val="superscript"/>
              </w:rPr>
              <w:t>1</w:t>
            </w:r>
            <w:r w:rsidRPr="006842C3">
              <w:t xml:space="preserve"> Sitz des Verbandes ist</w:t>
            </w:r>
            <w:proofErr w:type="gramStart"/>
            <w:r w:rsidRPr="006842C3">
              <w:t>…….</w:t>
            </w:r>
            <w:proofErr w:type="gramEnd"/>
          </w:p>
        </w:tc>
      </w:tr>
    </w:tbl>
    <w:p w14:paraId="4B1EA727" w14:textId="77777777" w:rsidR="006842C3" w:rsidRDefault="006842C3" w:rsidP="0034778A"/>
    <w:p w14:paraId="70AD8CB9" w14:textId="77777777" w:rsidR="006842C3" w:rsidRDefault="006842C3" w:rsidP="0034778A"/>
    <w:tbl>
      <w:tblPr>
        <w:tblW w:w="0" w:type="auto"/>
        <w:tblLayout w:type="fixed"/>
        <w:tblCellMar>
          <w:left w:w="70" w:type="dxa"/>
          <w:right w:w="70" w:type="dxa"/>
        </w:tblCellMar>
        <w:tblLook w:val="0000" w:firstRow="0" w:lastRow="0" w:firstColumn="0" w:lastColumn="0" w:noHBand="0" w:noVBand="0"/>
      </w:tblPr>
      <w:tblGrid>
        <w:gridCol w:w="2338"/>
        <w:gridCol w:w="7326"/>
      </w:tblGrid>
      <w:tr w:rsidR="006842C3" w:rsidRPr="006842C3" w14:paraId="3EE4EAC9" w14:textId="77777777" w:rsidTr="00904E5D">
        <w:tc>
          <w:tcPr>
            <w:tcW w:w="2338" w:type="dxa"/>
            <w:tcBorders>
              <w:top w:val="nil"/>
              <w:left w:val="nil"/>
              <w:bottom w:val="nil"/>
              <w:right w:val="nil"/>
            </w:tcBorders>
          </w:tcPr>
          <w:p w14:paraId="44CDFDE1" w14:textId="290543A5" w:rsidR="006842C3" w:rsidRPr="006842C3" w:rsidRDefault="006842C3" w:rsidP="006842C3">
            <w:r w:rsidRPr="006842C3">
              <w:t>Räumliche Begrenzung</w:t>
            </w:r>
          </w:p>
        </w:tc>
        <w:tc>
          <w:tcPr>
            <w:tcW w:w="7326" w:type="dxa"/>
            <w:tcBorders>
              <w:top w:val="nil"/>
              <w:left w:val="nil"/>
              <w:bottom w:val="nil"/>
              <w:right w:val="nil"/>
            </w:tcBorders>
          </w:tcPr>
          <w:p w14:paraId="2D916BE5" w14:textId="5880EBBF" w:rsidR="006842C3" w:rsidRPr="006842C3" w:rsidRDefault="006842C3" w:rsidP="006842C3">
            <w:pPr>
              <w:pStyle w:val="Artikel"/>
            </w:pPr>
            <w:r w:rsidRPr="006842C3">
              <w:t xml:space="preserve">Das Gebiet des Wasserbauverbandes </w:t>
            </w:r>
            <w:proofErr w:type="gramStart"/>
            <w:r w:rsidRPr="006842C3">
              <w:t>umfasst:…</w:t>
            </w:r>
            <w:proofErr w:type="gramEnd"/>
            <w:r w:rsidRPr="006842C3">
              <w:t>..</w:t>
            </w:r>
          </w:p>
        </w:tc>
      </w:tr>
    </w:tbl>
    <w:p w14:paraId="13E620CE" w14:textId="77777777" w:rsidR="006842C3" w:rsidRDefault="006842C3" w:rsidP="0034778A"/>
    <w:p w14:paraId="1171DBCC" w14:textId="77777777" w:rsidR="006842C3" w:rsidRDefault="006842C3" w:rsidP="0034778A"/>
    <w:tbl>
      <w:tblPr>
        <w:tblW w:w="0" w:type="auto"/>
        <w:tblLayout w:type="fixed"/>
        <w:tblCellMar>
          <w:left w:w="70" w:type="dxa"/>
          <w:right w:w="70" w:type="dxa"/>
        </w:tblCellMar>
        <w:tblLook w:val="0000" w:firstRow="0" w:lastRow="0" w:firstColumn="0" w:lastColumn="0" w:noHBand="0" w:noVBand="0"/>
      </w:tblPr>
      <w:tblGrid>
        <w:gridCol w:w="2338"/>
        <w:gridCol w:w="7326"/>
      </w:tblGrid>
      <w:tr w:rsidR="006842C3" w:rsidRPr="006842C3" w14:paraId="077CDB06" w14:textId="77777777" w:rsidTr="00904E5D">
        <w:tc>
          <w:tcPr>
            <w:tcW w:w="2338" w:type="dxa"/>
            <w:tcBorders>
              <w:top w:val="nil"/>
              <w:left w:val="nil"/>
              <w:bottom w:val="nil"/>
              <w:right w:val="nil"/>
            </w:tcBorders>
          </w:tcPr>
          <w:p w14:paraId="542E10FB" w14:textId="15330091" w:rsidR="006842C3" w:rsidRPr="006842C3" w:rsidRDefault="006842C3" w:rsidP="006842C3">
            <w:r w:rsidRPr="006842C3">
              <w:t>Aufgaben</w:t>
            </w:r>
          </w:p>
        </w:tc>
        <w:tc>
          <w:tcPr>
            <w:tcW w:w="7326" w:type="dxa"/>
            <w:tcBorders>
              <w:top w:val="nil"/>
              <w:left w:val="nil"/>
              <w:bottom w:val="nil"/>
              <w:right w:val="nil"/>
            </w:tcBorders>
          </w:tcPr>
          <w:p w14:paraId="064E5E1B" w14:textId="58C6158C" w:rsidR="006842C3" w:rsidRPr="006842C3" w:rsidRDefault="006842C3" w:rsidP="006842C3">
            <w:pPr>
              <w:pStyle w:val="Artikel"/>
            </w:pPr>
            <w:r w:rsidRPr="006842C3">
              <w:t>Der Verband erfüllt die Wasserbaupflicht gemäss der geltenden Wasserbaugesetzgebung.</w:t>
            </w:r>
          </w:p>
        </w:tc>
      </w:tr>
    </w:tbl>
    <w:p w14:paraId="6C9E7DE1" w14:textId="67D55EF6" w:rsidR="006842C3" w:rsidRDefault="006842C3" w:rsidP="006842C3">
      <w:pPr>
        <w:pStyle w:val="H1"/>
      </w:pPr>
      <w:bookmarkStart w:id="2" w:name="_Toc183675262"/>
      <w:r>
        <w:t>Organisation</w:t>
      </w:r>
      <w:bookmarkEnd w:id="2"/>
    </w:p>
    <w:tbl>
      <w:tblPr>
        <w:tblW w:w="0" w:type="auto"/>
        <w:tblLayout w:type="fixed"/>
        <w:tblCellMar>
          <w:left w:w="70" w:type="dxa"/>
          <w:right w:w="70" w:type="dxa"/>
        </w:tblCellMar>
        <w:tblLook w:val="0000" w:firstRow="0" w:lastRow="0" w:firstColumn="0" w:lastColumn="0" w:noHBand="0" w:noVBand="0"/>
      </w:tblPr>
      <w:tblGrid>
        <w:gridCol w:w="2338"/>
        <w:gridCol w:w="7326"/>
      </w:tblGrid>
      <w:tr w:rsidR="006842C3" w:rsidRPr="006842C3" w14:paraId="579F235C" w14:textId="77777777" w:rsidTr="00904E5D">
        <w:tc>
          <w:tcPr>
            <w:tcW w:w="2338" w:type="dxa"/>
            <w:tcBorders>
              <w:top w:val="nil"/>
              <w:left w:val="nil"/>
              <w:bottom w:val="nil"/>
              <w:right w:val="nil"/>
            </w:tcBorders>
          </w:tcPr>
          <w:p w14:paraId="55D9F4FB" w14:textId="6FA3D14A" w:rsidR="006842C3" w:rsidRPr="006842C3" w:rsidRDefault="006842C3" w:rsidP="006842C3">
            <w:r>
              <w:t>Organe</w:t>
            </w:r>
          </w:p>
        </w:tc>
        <w:tc>
          <w:tcPr>
            <w:tcW w:w="7326" w:type="dxa"/>
            <w:tcBorders>
              <w:top w:val="nil"/>
              <w:left w:val="nil"/>
              <w:bottom w:val="nil"/>
              <w:right w:val="nil"/>
            </w:tcBorders>
          </w:tcPr>
          <w:p w14:paraId="25981D0C" w14:textId="18DE1083" w:rsidR="006842C3" w:rsidRPr="006842C3" w:rsidRDefault="006842C3" w:rsidP="006842C3">
            <w:pPr>
              <w:pStyle w:val="Artikel"/>
            </w:pPr>
            <w:r w:rsidRPr="006842C3">
              <w:t>Die Organe des Verbandes sind:</w:t>
            </w:r>
          </w:p>
        </w:tc>
      </w:tr>
      <w:tr w:rsidR="00E63558" w:rsidRPr="006842C3" w14:paraId="46DF29B9" w14:textId="77777777" w:rsidTr="00904E5D">
        <w:tc>
          <w:tcPr>
            <w:tcW w:w="2338" w:type="dxa"/>
            <w:tcBorders>
              <w:top w:val="nil"/>
              <w:left w:val="nil"/>
              <w:bottom w:val="nil"/>
              <w:right w:val="nil"/>
            </w:tcBorders>
          </w:tcPr>
          <w:p w14:paraId="06972495" w14:textId="77777777" w:rsidR="00E63558" w:rsidRDefault="00E63558" w:rsidP="00E63558"/>
        </w:tc>
        <w:tc>
          <w:tcPr>
            <w:tcW w:w="7326" w:type="dxa"/>
            <w:tcBorders>
              <w:top w:val="nil"/>
              <w:left w:val="nil"/>
              <w:bottom w:val="nil"/>
              <w:right w:val="nil"/>
            </w:tcBorders>
          </w:tcPr>
          <w:p w14:paraId="6F63130F" w14:textId="007F3BFF" w:rsidR="00E63558" w:rsidRPr="006842C3" w:rsidRDefault="00E63558" w:rsidP="00E63558">
            <w:pPr>
              <w:pStyle w:val="Aufzhlung1"/>
            </w:pPr>
            <w:r w:rsidRPr="00564DD9">
              <w:t>die Verbandsgemeinden</w:t>
            </w:r>
          </w:p>
        </w:tc>
      </w:tr>
      <w:tr w:rsidR="00E63558" w:rsidRPr="006842C3" w14:paraId="45FE84AA" w14:textId="77777777" w:rsidTr="00904E5D">
        <w:tc>
          <w:tcPr>
            <w:tcW w:w="2338" w:type="dxa"/>
            <w:tcBorders>
              <w:top w:val="nil"/>
              <w:left w:val="nil"/>
              <w:bottom w:val="nil"/>
              <w:right w:val="nil"/>
            </w:tcBorders>
          </w:tcPr>
          <w:p w14:paraId="020FE5BD" w14:textId="77777777" w:rsidR="00E63558" w:rsidRDefault="00E63558" w:rsidP="00E63558"/>
        </w:tc>
        <w:tc>
          <w:tcPr>
            <w:tcW w:w="7326" w:type="dxa"/>
            <w:tcBorders>
              <w:top w:val="nil"/>
              <w:left w:val="nil"/>
              <w:bottom w:val="nil"/>
              <w:right w:val="nil"/>
            </w:tcBorders>
          </w:tcPr>
          <w:p w14:paraId="36ED3B08" w14:textId="2C2D57BA" w:rsidR="00E63558" w:rsidRPr="006842C3" w:rsidRDefault="00E63558" w:rsidP="00E63558">
            <w:pPr>
              <w:pStyle w:val="Aufzhlung1"/>
            </w:pPr>
            <w:r w:rsidRPr="00564DD9">
              <w:t>die Abgeordnetenversammlung</w:t>
            </w:r>
          </w:p>
        </w:tc>
      </w:tr>
      <w:tr w:rsidR="00E63558" w:rsidRPr="006842C3" w14:paraId="0FD082E1" w14:textId="77777777" w:rsidTr="00904E5D">
        <w:tc>
          <w:tcPr>
            <w:tcW w:w="2338" w:type="dxa"/>
            <w:tcBorders>
              <w:top w:val="nil"/>
              <w:left w:val="nil"/>
              <w:bottom w:val="nil"/>
              <w:right w:val="nil"/>
            </w:tcBorders>
          </w:tcPr>
          <w:p w14:paraId="3E099C44" w14:textId="77777777" w:rsidR="00E63558" w:rsidRDefault="00E63558" w:rsidP="00E63558"/>
        </w:tc>
        <w:tc>
          <w:tcPr>
            <w:tcW w:w="7326" w:type="dxa"/>
            <w:tcBorders>
              <w:top w:val="nil"/>
              <w:left w:val="nil"/>
              <w:bottom w:val="nil"/>
              <w:right w:val="nil"/>
            </w:tcBorders>
          </w:tcPr>
          <w:p w14:paraId="11BCB74B" w14:textId="628B5199" w:rsidR="00E63558" w:rsidRPr="006842C3" w:rsidRDefault="00E63558" w:rsidP="00E63558">
            <w:pPr>
              <w:pStyle w:val="Aufzhlung1"/>
            </w:pPr>
            <w:r w:rsidRPr="00564DD9">
              <w:t>der Vorstand</w:t>
            </w:r>
          </w:p>
        </w:tc>
      </w:tr>
      <w:tr w:rsidR="00E63558" w:rsidRPr="006842C3" w14:paraId="5C6ED1FA" w14:textId="77777777" w:rsidTr="00904E5D">
        <w:tc>
          <w:tcPr>
            <w:tcW w:w="2338" w:type="dxa"/>
            <w:tcBorders>
              <w:top w:val="nil"/>
              <w:left w:val="nil"/>
              <w:bottom w:val="nil"/>
              <w:right w:val="nil"/>
            </w:tcBorders>
          </w:tcPr>
          <w:p w14:paraId="45886CE4" w14:textId="77777777" w:rsidR="00E63558" w:rsidRDefault="00E63558" w:rsidP="00E63558"/>
        </w:tc>
        <w:tc>
          <w:tcPr>
            <w:tcW w:w="7326" w:type="dxa"/>
            <w:tcBorders>
              <w:top w:val="nil"/>
              <w:left w:val="nil"/>
              <w:bottom w:val="nil"/>
              <w:right w:val="nil"/>
            </w:tcBorders>
          </w:tcPr>
          <w:p w14:paraId="1DC6531A" w14:textId="15C6522C" w:rsidR="00E63558" w:rsidRPr="006842C3" w:rsidRDefault="00E63558" w:rsidP="00E63558">
            <w:pPr>
              <w:pStyle w:val="Aufzhlung1"/>
            </w:pPr>
            <w:r w:rsidRPr="00564DD9">
              <w:t xml:space="preserve">die Kommissionen, soweit sie </w:t>
            </w:r>
            <w:proofErr w:type="spellStart"/>
            <w:r w:rsidRPr="00564DD9">
              <w:t>entscheidbefugt</w:t>
            </w:r>
            <w:proofErr w:type="spellEnd"/>
            <w:r w:rsidRPr="00564DD9">
              <w:t xml:space="preserve"> </w:t>
            </w:r>
            <w:proofErr w:type="gramStart"/>
            <w:r w:rsidRPr="00564DD9">
              <w:t>sind</w:t>
            </w:r>
            <w:proofErr w:type="gramEnd"/>
          </w:p>
        </w:tc>
      </w:tr>
      <w:tr w:rsidR="00E63558" w:rsidRPr="006842C3" w14:paraId="33999CB4" w14:textId="77777777" w:rsidTr="00904E5D">
        <w:tc>
          <w:tcPr>
            <w:tcW w:w="2338" w:type="dxa"/>
            <w:tcBorders>
              <w:top w:val="nil"/>
              <w:left w:val="nil"/>
              <w:bottom w:val="nil"/>
              <w:right w:val="nil"/>
            </w:tcBorders>
          </w:tcPr>
          <w:p w14:paraId="14E06B6E" w14:textId="77777777" w:rsidR="00E63558" w:rsidRDefault="00E63558" w:rsidP="00E63558"/>
        </w:tc>
        <w:tc>
          <w:tcPr>
            <w:tcW w:w="7326" w:type="dxa"/>
            <w:tcBorders>
              <w:top w:val="nil"/>
              <w:left w:val="nil"/>
              <w:bottom w:val="nil"/>
              <w:right w:val="nil"/>
            </w:tcBorders>
          </w:tcPr>
          <w:p w14:paraId="008619D4" w14:textId="744B1190" w:rsidR="00E63558" w:rsidRPr="006842C3" w:rsidRDefault="00E63558" w:rsidP="00E63558">
            <w:pPr>
              <w:pStyle w:val="Aufzhlung1"/>
            </w:pPr>
            <w:r w:rsidRPr="00564DD9">
              <w:t>das Rechnungsprüfungsorgan</w:t>
            </w:r>
          </w:p>
        </w:tc>
      </w:tr>
      <w:tr w:rsidR="00E63558" w:rsidRPr="006842C3" w14:paraId="45C944C0" w14:textId="77777777" w:rsidTr="00904E5D">
        <w:tc>
          <w:tcPr>
            <w:tcW w:w="2338" w:type="dxa"/>
            <w:tcBorders>
              <w:top w:val="nil"/>
              <w:left w:val="nil"/>
              <w:bottom w:val="nil"/>
              <w:right w:val="nil"/>
            </w:tcBorders>
          </w:tcPr>
          <w:p w14:paraId="755F74D3" w14:textId="77777777" w:rsidR="00E63558" w:rsidRDefault="00E63558" w:rsidP="00E63558"/>
        </w:tc>
        <w:tc>
          <w:tcPr>
            <w:tcW w:w="7326" w:type="dxa"/>
            <w:tcBorders>
              <w:top w:val="nil"/>
              <w:left w:val="nil"/>
              <w:bottom w:val="nil"/>
              <w:right w:val="nil"/>
            </w:tcBorders>
          </w:tcPr>
          <w:p w14:paraId="6A11BE95" w14:textId="7EEDA843" w:rsidR="00E63558" w:rsidRPr="006842C3" w:rsidRDefault="00E63558" w:rsidP="00E63558">
            <w:pPr>
              <w:pStyle w:val="Aufzhlung1"/>
            </w:pPr>
            <w:proofErr w:type="gramStart"/>
            <w:r w:rsidRPr="00564DD9">
              <w:t>das</w:t>
            </w:r>
            <w:proofErr w:type="gramEnd"/>
            <w:r w:rsidRPr="00564DD9">
              <w:t xml:space="preserve"> zur Vertretung des Verbandes befugte Personal</w:t>
            </w:r>
          </w:p>
        </w:tc>
      </w:tr>
    </w:tbl>
    <w:p w14:paraId="34581726" w14:textId="0E35615B" w:rsidR="0034778A" w:rsidRDefault="00E63558" w:rsidP="00E63558">
      <w:pPr>
        <w:pStyle w:val="berschrift2nummeriert"/>
      </w:pPr>
      <w:bookmarkStart w:id="3" w:name="_Toc97131286"/>
      <w:bookmarkStart w:id="4" w:name="_Toc183675263"/>
      <w:r w:rsidRPr="00E63558">
        <w:rPr>
          <w:bCs/>
        </w:rPr>
        <w:t>Verbandgemeinden</w:t>
      </w:r>
      <w:bookmarkEnd w:id="3"/>
      <w:bookmarkEnd w:id="4"/>
    </w:p>
    <w:tbl>
      <w:tblPr>
        <w:tblW w:w="0" w:type="auto"/>
        <w:tblLayout w:type="fixed"/>
        <w:tblCellMar>
          <w:left w:w="70" w:type="dxa"/>
          <w:right w:w="70" w:type="dxa"/>
        </w:tblCellMar>
        <w:tblLook w:val="0000" w:firstRow="0" w:lastRow="0" w:firstColumn="0" w:lastColumn="0" w:noHBand="0" w:noVBand="0"/>
      </w:tblPr>
      <w:tblGrid>
        <w:gridCol w:w="2338"/>
        <w:gridCol w:w="7326"/>
      </w:tblGrid>
      <w:tr w:rsidR="00E63558" w:rsidRPr="00E63558" w14:paraId="4ACD76BE" w14:textId="77777777" w:rsidTr="00904E5D">
        <w:tc>
          <w:tcPr>
            <w:tcW w:w="2338" w:type="dxa"/>
            <w:tcBorders>
              <w:top w:val="nil"/>
              <w:left w:val="nil"/>
              <w:bottom w:val="nil"/>
              <w:right w:val="nil"/>
            </w:tcBorders>
          </w:tcPr>
          <w:p w14:paraId="71F61696" w14:textId="3C45CD0E" w:rsidR="00E63558" w:rsidRPr="00E63558" w:rsidRDefault="00E63558" w:rsidP="00E63558">
            <w:r w:rsidRPr="00E63558">
              <w:t>Befugnisse</w:t>
            </w:r>
          </w:p>
        </w:tc>
        <w:tc>
          <w:tcPr>
            <w:tcW w:w="7326" w:type="dxa"/>
            <w:tcBorders>
              <w:top w:val="nil"/>
              <w:left w:val="nil"/>
              <w:bottom w:val="nil"/>
              <w:right w:val="nil"/>
            </w:tcBorders>
          </w:tcPr>
          <w:p w14:paraId="08CD65F7" w14:textId="069CCF3F" w:rsidR="00E63558" w:rsidRPr="00E63558" w:rsidRDefault="00E63558" w:rsidP="00E63558">
            <w:pPr>
              <w:pStyle w:val="Artikel"/>
            </w:pPr>
            <w:r w:rsidRPr="00E63558">
              <w:t>Die Verbandsgemeinden beschliessen:</w:t>
            </w:r>
          </w:p>
        </w:tc>
      </w:tr>
      <w:tr w:rsidR="00E63558" w:rsidRPr="00E63558" w14:paraId="2928FFB1" w14:textId="77777777" w:rsidTr="00904E5D">
        <w:tc>
          <w:tcPr>
            <w:tcW w:w="2338" w:type="dxa"/>
            <w:tcBorders>
              <w:top w:val="nil"/>
              <w:left w:val="nil"/>
              <w:bottom w:val="nil"/>
              <w:right w:val="nil"/>
            </w:tcBorders>
          </w:tcPr>
          <w:p w14:paraId="35498F2C" w14:textId="77777777" w:rsidR="00E63558" w:rsidRPr="00E63558" w:rsidRDefault="00E63558" w:rsidP="00E63558"/>
        </w:tc>
        <w:tc>
          <w:tcPr>
            <w:tcW w:w="7326" w:type="dxa"/>
            <w:tcBorders>
              <w:top w:val="nil"/>
              <w:left w:val="nil"/>
              <w:bottom w:val="nil"/>
              <w:right w:val="nil"/>
            </w:tcBorders>
          </w:tcPr>
          <w:p w14:paraId="62065CF5" w14:textId="671E373F" w:rsidR="00E63558" w:rsidRPr="00E63558" w:rsidRDefault="00E63558" w:rsidP="00E63558">
            <w:pPr>
              <w:pStyle w:val="AufzhlungmitBuchstabe"/>
            </w:pPr>
            <w:r w:rsidRPr="00284DC6">
              <w:t>die Verbandsaufgaben zu ändern</w:t>
            </w:r>
          </w:p>
        </w:tc>
      </w:tr>
      <w:tr w:rsidR="00E63558" w:rsidRPr="00E63558" w14:paraId="5C4B9DA1" w14:textId="77777777" w:rsidTr="00904E5D">
        <w:tc>
          <w:tcPr>
            <w:tcW w:w="2338" w:type="dxa"/>
            <w:tcBorders>
              <w:top w:val="nil"/>
              <w:left w:val="nil"/>
              <w:bottom w:val="nil"/>
              <w:right w:val="nil"/>
            </w:tcBorders>
          </w:tcPr>
          <w:p w14:paraId="53985E65" w14:textId="77777777" w:rsidR="00E63558" w:rsidRPr="00E63558" w:rsidRDefault="00E63558" w:rsidP="00E63558"/>
        </w:tc>
        <w:tc>
          <w:tcPr>
            <w:tcW w:w="7326" w:type="dxa"/>
            <w:tcBorders>
              <w:top w:val="nil"/>
              <w:left w:val="nil"/>
              <w:bottom w:val="nil"/>
              <w:right w:val="nil"/>
            </w:tcBorders>
          </w:tcPr>
          <w:p w14:paraId="176A18F1" w14:textId="75933CE1" w:rsidR="00E63558" w:rsidRPr="00E63558" w:rsidRDefault="00E63558" w:rsidP="00E63558">
            <w:pPr>
              <w:pStyle w:val="AufzhlungmitBuchstabe"/>
            </w:pPr>
            <w:r w:rsidRPr="00E63558">
              <w:t>wesentliche Änderungen des Kostenteilers</w:t>
            </w:r>
          </w:p>
        </w:tc>
      </w:tr>
      <w:tr w:rsidR="00E63558" w:rsidRPr="00E63558" w14:paraId="6A65B76E" w14:textId="77777777" w:rsidTr="00904E5D">
        <w:tc>
          <w:tcPr>
            <w:tcW w:w="2338" w:type="dxa"/>
            <w:tcBorders>
              <w:top w:val="nil"/>
              <w:left w:val="nil"/>
              <w:bottom w:val="nil"/>
              <w:right w:val="nil"/>
            </w:tcBorders>
          </w:tcPr>
          <w:p w14:paraId="11518FE3" w14:textId="77777777" w:rsidR="00E63558" w:rsidRPr="00E63558" w:rsidRDefault="00E63558" w:rsidP="00E63558"/>
        </w:tc>
        <w:tc>
          <w:tcPr>
            <w:tcW w:w="7326" w:type="dxa"/>
            <w:tcBorders>
              <w:top w:val="nil"/>
              <w:left w:val="nil"/>
              <w:bottom w:val="nil"/>
              <w:right w:val="nil"/>
            </w:tcBorders>
          </w:tcPr>
          <w:p w14:paraId="0109A759" w14:textId="19809041" w:rsidR="00E63558" w:rsidRPr="00E63558" w:rsidRDefault="00E63558" w:rsidP="00E63558">
            <w:pPr>
              <w:pStyle w:val="AufzhlungmitBuchstabe"/>
            </w:pPr>
            <w:r w:rsidRPr="00E63558">
              <w:t>zusätzliche Zuflüsse oder Abschnitte zu übernehmen</w:t>
            </w:r>
          </w:p>
        </w:tc>
      </w:tr>
      <w:tr w:rsidR="00E63558" w:rsidRPr="00E63558" w14:paraId="518640A5" w14:textId="77777777" w:rsidTr="00904E5D">
        <w:tc>
          <w:tcPr>
            <w:tcW w:w="2338" w:type="dxa"/>
            <w:tcBorders>
              <w:top w:val="nil"/>
              <w:left w:val="nil"/>
              <w:bottom w:val="nil"/>
              <w:right w:val="nil"/>
            </w:tcBorders>
          </w:tcPr>
          <w:p w14:paraId="02564B16" w14:textId="77777777" w:rsidR="00E63558" w:rsidRPr="00E63558" w:rsidRDefault="00E63558" w:rsidP="00E63558"/>
        </w:tc>
        <w:tc>
          <w:tcPr>
            <w:tcW w:w="7326" w:type="dxa"/>
            <w:tcBorders>
              <w:top w:val="nil"/>
              <w:left w:val="nil"/>
              <w:bottom w:val="nil"/>
              <w:right w:val="nil"/>
            </w:tcBorders>
          </w:tcPr>
          <w:p w14:paraId="438B4942" w14:textId="265A9791" w:rsidR="00E63558" w:rsidRPr="00E63558" w:rsidRDefault="00E63558" w:rsidP="00E63558">
            <w:pPr>
              <w:pStyle w:val="AufzhlungmitBuchstabe"/>
            </w:pPr>
            <w:r w:rsidRPr="00E63558">
              <w:t>Geschäfte, wenn ein Referendum zustande gekommen ist (Art. 15a)</w:t>
            </w:r>
          </w:p>
        </w:tc>
      </w:tr>
      <w:tr w:rsidR="00E63558" w:rsidRPr="00E63558" w14:paraId="3C72F2AE" w14:textId="77777777" w:rsidTr="00904E5D">
        <w:tc>
          <w:tcPr>
            <w:tcW w:w="2338" w:type="dxa"/>
            <w:tcBorders>
              <w:top w:val="nil"/>
              <w:left w:val="nil"/>
              <w:bottom w:val="nil"/>
              <w:right w:val="nil"/>
            </w:tcBorders>
          </w:tcPr>
          <w:p w14:paraId="17DCF922" w14:textId="77777777" w:rsidR="00E63558" w:rsidRPr="00E63558" w:rsidRDefault="00E63558" w:rsidP="00E63558"/>
        </w:tc>
        <w:tc>
          <w:tcPr>
            <w:tcW w:w="7326" w:type="dxa"/>
            <w:tcBorders>
              <w:top w:val="nil"/>
              <w:left w:val="nil"/>
              <w:bottom w:val="nil"/>
              <w:right w:val="nil"/>
            </w:tcBorders>
          </w:tcPr>
          <w:p w14:paraId="134E4327" w14:textId="30E1CB77" w:rsidR="00E63558" w:rsidRPr="00E63558" w:rsidRDefault="00E63558" w:rsidP="00E63558">
            <w:pPr>
              <w:pStyle w:val="AufzhlungmitBuchstabe"/>
            </w:pPr>
            <w:r w:rsidRPr="00E63558">
              <w:t>den Verband aufzulösen</w:t>
            </w:r>
          </w:p>
        </w:tc>
      </w:tr>
    </w:tbl>
    <w:p w14:paraId="1EDDF2B7" w14:textId="77777777" w:rsidR="0034778A" w:rsidRDefault="0034778A" w:rsidP="0034778A"/>
    <w:p w14:paraId="1F452958" w14:textId="77777777" w:rsidR="00E63558" w:rsidRDefault="00E63558" w:rsidP="0034778A"/>
    <w:tbl>
      <w:tblPr>
        <w:tblW w:w="0" w:type="auto"/>
        <w:tblLayout w:type="fixed"/>
        <w:tblCellMar>
          <w:left w:w="70" w:type="dxa"/>
          <w:right w:w="70" w:type="dxa"/>
        </w:tblCellMar>
        <w:tblLook w:val="0000" w:firstRow="0" w:lastRow="0" w:firstColumn="0" w:lastColumn="0" w:noHBand="0" w:noVBand="0"/>
      </w:tblPr>
      <w:tblGrid>
        <w:gridCol w:w="2338"/>
        <w:gridCol w:w="7326"/>
      </w:tblGrid>
      <w:tr w:rsidR="00E63558" w:rsidRPr="00E63558" w14:paraId="7880483F" w14:textId="77777777" w:rsidTr="00904E5D">
        <w:tc>
          <w:tcPr>
            <w:tcW w:w="2338" w:type="dxa"/>
            <w:tcBorders>
              <w:top w:val="nil"/>
              <w:left w:val="nil"/>
              <w:bottom w:val="nil"/>
              <w:right w:val="nil"/>
            </w:tcBorders>
          </w:tcPr>
          <w:p w14:paraId="6ED3A6F5" w14:textId="2FABBB7C" w:rsidR="00E63558" w:rsidRPr="00E63558" w:rsidRDefault="00E63558" w:rsidP="00E63558">
            <w:r>
              <w:t>Verfahren</w:t>
            </w:r>
          </w:p>
        </w:tc>
        <w:tc>
          <w:tcPr>
            <w:tcW w:w="7326" w:type="dxa"/>
            <w:tcBorders>
              <w:top w:val="nil"/>
              <w:left w:val="nil"/>
              <w:bottom w:val="nil"/>
              <w:right w:val="nil"/>
            </w:tcBorders>
          </w:tcPr>
          <w:p w14:paraId="48B8E6EF" w14:textId="4E93B6BC" w:rsidR="00E63558" w:rsidRPr="00E63558" w:rsidRDefault="00E63558" w:rsidP="00E63558">
            <w:pPr>
              <w:pStyle w:val="Artikel"/>
            </w:pPr>
            <w:r w:rsidRPr="00E63558">
              <w:rPr>
                <w:vertAlign w:val="superscript"/>
              </w:rPr>
              <w:t>1</w:t>
            </w:r>
            <w:r w:rsidRPr="00E63558">
              <w:t xml:space="preserve"> Die Abgeordnetenversammlung legt die Abstimmungsfrage fest und stellt Antrag.</w:t>
            </w:r>
          </w:p>
        </w:tc>
      </w:tr>
    </w:tbl>
    <w:p w14:paraId="0183F592" w14:textId="77777777" w:rsidR="00E63558" w:rsidRPr="0034778A" w:rsidRDefault="00E63558" w:rsidP="0034778A"/>
    <w:tbl>
      <w:tblPr>
        <w:tblW w:w="0" w:type="auto"/>
        <w:tblLayout w:type="fixed"/>
        <w:tblCellMar>
          <w:left w:w="70" w:type="dxa"/>
          <w:right w:w="70" w:type="dxa"/>
        </w:tblCellMar>
        <w:tblLook w:val="0000" w:firstRow="0" w:lastRow="0" w:firstColumn="0" w:lastColumn="0" w:noHBand="0" w:noVBand="0"/>
      </w:tblPr>
      <w:tblGrid>
        <w:gridCol w:w="2338"/>
        <w:gridCol w:w="7326"/>
      </w:tblGrid>
      <w:tr w:rsidR="00E63558" w:rsidRPr="00E63558" w14:paraId="7D4B4C12" w14:textId="77777777" w:rsidTr="00904E5D">
        <w:tc>
          <w:tcPr>
            <w:tcW w:w="2338" w:type="dxa"/>
            <w:tcBorders>
              <w:top w:val="nil"/>
              <w:left w:val="nil"/>
              <w:bottom w:val="nil"/>
              <w:right w:val="nil"/>
            </w:tcBorders>
          </w:tcPr>
          <w:p w14:paraId="6666BAB8" w14:textId="77777777" w:rsidR="00E63558" w:rsidRPr="00E63558" w:rsidRDefault="00E63558" w:rsidP="00E63558"/>
        </w:tc>
        <w:tc>
          <w:tcPr>
            <w:tcW w:w="7326" w:type="dxa"/>
            <w:tcBorders>
              <w:top w:val="nil"/>
              <w:left w:val="nil"/>
              <w:bottom w:val="nil"/>
              <w:right w:val="nil"/>
            </w:tcBorders>
          </w:tcPr>
          <w:p w14:paraId="0E1601AF" w14:textId="55C37E33" w:rsidR="00E63558" w:rsidRPr="00E63558" w:rsidRDefault="00E63558" w:rsidP="00E63558">
            <w:r w:rsidRPr="00E63558">
              <w:rPr>
                <w:vertAlign w:val="superscript"/>
              </w:rPr>
              <w:t>2</w:t>
            </w:r>
            <w:r w:rsidRPr="00E63558">
              <w:t xml:space="preserve"> Der Vorstand teilt diese Anträge den Gemeinderäten der Verbandsgemeinden schriftlich mit.</w:t>
            </w:r>
          </w:p>
        </w:tc>
      </w:tr>
    </w:tbl>
    <w:p w14:paraId="7C5AE9B4" w14:textId="77777777" w:rsidR="006842C3" w:rsidRDefault="006842C3" w:rsidP="006842C3"/>
    <w:tbl>
      <w:tblPr>
        <w:tblW w:w="0" w:type="auto"/>
        <w:tblLayout w:type="fixed"/>
        <w:tblCellMar>
          <w:left w:w="70" w:type="dxa"/>
          <w:right w:w="70" w:type="dxa"/>
        </w:tblCellMar>
        <w:tblLook w:val="0000" w:firstRow="0" w:lastRow="0" w:firstColumn="0" w:lastColumn="0" w:noHBand="0" w:noVBand="0"/>
      </w:tblPr>
      <w:tblGrid>
        <w:gridCol w:w="2338"/>
        <w:gridCol w:w="7326"/>
      </w:tblGrid>
      <w:tr w:rsidR="00E63558" w:rsidRPr="00E63558" w14:paraId="3BF9AF39" w14:textId="77777777" w:rsidTr="00904E5D">
        <w:tc>
          <w:tcPr>
            <w:tcW w:w="2338" w:type="dxa"/>
            <w:tcBorders>
              <w:top w:val="nil"/>
              <w:left w:val="nil"/>
              <w:bottom w:val="nil"/>
              <w:right w:val="nil"/>
            </w:tcBorders>
          </w:tcPr>
          <w:p w14:paraId="1E6B6797" w14:textId="77777777" w:rsidR="00E63558" w:rsidRPr="00E63558" w:rsidRDefault="00E63558" w:rsidP="00E63558"/>
        </w:tc>
        <w:tc>
          <w:tcPr>
            <w:tcW w:w="7326" w:type="dxa"/>
            <w:tcBorders>
              <w:top w:val="nil"/>
              <w:left w:val="nil"/>
              <w:bottom w:val="nil"/>
              <w:right w:val="nil"/>
            </w:tcBorders>
          </w:tcPr>
          <w:p w14:paraId="1971C0AF" w14:textId="2CE1B550" w:rsidR="00E63558" w:rsidRPr="00E63558" w:rsidRDefault="00E63558" w:rsidP="00E63558">
            <w:r>
              <w:rPr>
                <w:vertAlign w:val="superscript"/>
              </w:rPr>
              <w:t>3</w:t>
            </w:r>
            <w:r w:rsidRPr="00E63558">
              <w:t xml:space="preserve"> Die Verbandsgemeinden beschliessen innert ........ Monaten.</w:t>
            </w:r>
          </w:p>
        </w:tc>
      </w:tr>
    </w:tbl>
    <w:p w14:paraId="01640714" w14:textId="77777777" w:rsidR="006842C3" w:rsidRDefault="006842C3" w:rsidP="006842C3"/>
    <w:p w14:paraId="52BD9D26" w14:textId="77777777" w:rsidR="00E63558" w:rsidRDefault="00E63558" w:rsidP="006842C3"/>
    <w:tbl>
      <w:tblPr>
        <w:tblW w:w="0" w:type="auto"/>
        <w:tblLayout w:type="fixed"/>
        <w:tblCellMar>
          <w:left w:w="70" w:type="dxa"/>
          <w:right w:w="70" w:type="dxa"/>
        </w:tblCellMar>
        <w:tblLook w:val="0000" w:firstRow="0" w:lastRow="0" w:firstColumn="0" w:lastColumn="0" w:noHBand="0" w:noVBand="0"/>
      </w:tblPr>
      <w:tblGrid>
        <w:gridCol w:w="2338"/>
        <w:gridCol w:w="7326"/>
      </w:tblGrid>
      <w:tr w:rsidR="00E63558" w:rsidRPr="00E63558" w14:paraId="2498AA46" w14:textId="77777777" w:rsidTr="00904E5D">
        <w:tc>
          <w:tcPr>
            <w:tcW w:w="2338" w:type="dxa"/>
            <w:tcBorders>
              <w:top w:val="nil"/>
              <w:left w:val="nil"/>
              <w:bottom w:val="nil"/>
              <w:right w:val="nil"/>
            </w:tcBorders>
          </w:tcPr>
          <w:p w14:paraId="58446697" w14:textId="4E4B1560" w:rsidR="00E63558" w:rsidRPr="00E63558" w:rsidRDefault="00E63558" w:rsidP="00E63558">
            <w:r w:rsidRPr="00E63558">
              <w:t>Zuständigkeit in den</w:t>
            </w:r>
            <w:r>
              <w:t xml:space="preserve"> </w:t>
            </w:r>
            <w:r w:rsidRPr="00E63558">
              <w:t>Verbandsgemeinden</w:t>
            </w:r>
          </w:p>
        </w:tc>
        <w:tc>
          <w:tcPr>
            <w:tcW w:w="7326" w:type="dxa"/>
            <w:tcBorders>
              <w:top w:val="nil"/>
              <w:left w:val="nil"/>
              <w:bottom w:val="nil"/>
              <w:right w:val="nil"/>
            </w:tcBorders>
          </w:tcPr>
          <w:p w14:paraId="532098F4" w14:textId="3DCB6BDA" w:rsidR="00E63558" w:rsidRPr="00E63558" w:rsidRDefault="00E63558" w:rsidP="00E63558">
            <w:pPr>
              <w:pStyle w:val="Artikel"/>
            </w:pPr>
            <w:r w:rsidRPr="00E63558">
              <w:rPr>
                <w:vertAlign w:val="superscript"/>
              </w:rPr>
              <w:t>1</w:t>
            </w:r>
            <w:r w:rsidRPr="00E63558">
              <w:t xml:space="preserve"> Über die Anträge der Abgeordnetenversammlung beschliesst die Gemeindeversammlung.</w:t>
            </w:r>
          </w:p>
        </w:tc>
      </w:tr>
    </w:tbl>
    <w:p w14:paraId="1675872F" w14:textId="77777777" w:rsidR="00E63558" w:rsidRDefault="00E63558" w:rsidP="006842C3"/>
    <w:tbl>
      <w:tblPr>
        <w:tblW w:w="0" w:type="auto"/>
        <w:tblLayout w:type="fixed"/>
        <w:tblCellMar>
          <w:left w:w="70" w:type="dxa"/>
          <w:right w:w="70" w:type="dxa"/>
        </w:tblCellMar>
        <w:tblLook w:val="0000" w:firstRow="0" w:lastRow="0" w:firstColumn="0" w:lastColumn="0" w:noHBand="0" w:noVBand="0"/>
      </w:tblPr>
      <w:tblGrid>
        <w:gridCol w:w="2338"/>
        <w:gridCol w:w="7326"/>
      </w:tblGrid>
      <w:tr w:rsidR="00E63558" w:rsidRPr="00E63558" w14:paraId="2BADBB15" w14:textId="77777777" w:rsidTr="00904E5D">
        <w:tc>
          <w:tcPr>
            <w:tcW w:w="2338" w:type="dxa"/>
            <w:tcBorders>
              <w:top w:val="nil"/>
              <w:left w:val="nil"/>
              <w:bottom w:val="nil"/>
              <w:right w:val="nil"/>
            </w:tcBorders>
          </w:tcPr>
          <w:p w14:paraId="79227158" w14:textId="77777777" w:rsidR="00E63558" w:rsidRPr="00E63558" w:rsidRDefault="00E63558" w:rsidP="00E63558"/>
        </w:tc>
        <w:tc>
          <w:tcPr>
            <w:tcW w:w="7326" w:type="dxa"/>
            <w:tcBorders>
              <w:top w:val="nil"/>
              <w:left w:val="nil"/>
              <w:bottom w:val="nil"/>
              <w:right w:val="nil"/>
            </w:tcBorders>
          </w:tcPr>
          <w:p w14:paraId="396325CB" w14:textId="1B9BAAE4" w:rsidR="00E63558" w:rsidRPr="00E63558" w:rsidRDefault="00E63558" w:rsidP="00E63558">
            <w:r w:rsidRPr="00E63558">
              <w:rPr>
                <w:vertAlign w:val="superscript"/>
              </w:rPr>
              <w:t>2</w:t>
            </w:r>
            <w:r w:rsidRPr="00E63558">
              <w:t xml:space="preserve"> In Verbandsgemeinden ohne Versammlung findet eine Urnenabstimmung statt.</w:t>
            </w:r>
          </w:p>
        </w:tc>
      </w:tr>
    </w:tbl>
    <w:p w14:paraId="27FE325F" w14:textId="77777777" w:rsidR="00E63558" w:rsidRDefault="00E63558" w:rsidP="006842C3"/>
    <w:tbl>
      <w:tblPr>
        <w:tblW w:w="0" w:type="auto"/>
        <w:tblLayout w:type="fixed"/>
        <w:tblCellMar>
          <w:left w:w="70" w:type="dxa"/>
          <w:right w:w="70" w:type="dxa"/>
        </w:tblCellMar>
        <w:tblLook w:val="0000" w:firstRow="0" w:lastRow="0" w:firstColumn="0" w:lastColumn="0" w:noHBand="0" w:noVBand="0"/>
      </w:tblPr>
      <w:tblGrid>
        <w:gridCol w:w="2338"/>
        <w:gridCol w:w="7326"/>
      </w:tblGrid>
      <w:tr w:rsidR="00E63558" w:rsidRPr="00E63558" w14:paraId="2AC42482" w14:textId="77777777" w:rsidTr="00904E5D">
        <w:tc>
          <w:tcPr>
            <w:tcW w:w="2338" w:type="dxa"/>
            <w:tcBorders>
              <w:top w:val="nil"/>
              <w:left w:val="nil"/>
              <w:bottom w:val="nil"/>
              <w:right w:val="nil"/>
            </w:tcBorders>
          </w:tcPr>
          <w:p w14:paraId="4EB45FC8" w14:textId="77777777" w:rsidR="00E63558" w:rsidRPr="00E63558" w:rsidRDefault="00E63558" w:rsidP="00E63558"/>
        </w:tc>
        <w:tc>
          <w:tcPr>
            <w:tcW w:w="7326" w:type="dxa"/>
            <w:tcBorders>
              <w:top w:val="nil"/>
              <w:left w:val="nil"/>
              <w:bottom w:val="nil"/>
              <w:right w:val="nil"/>
            </w:tcBorders>
          </w:tcPr>
          <w:p w14:paraId="78CB4FDF" w14:textId="13C584CB" w:rsidR="00E63558" w:rsidRPr="00E63558" w:rsidRDefault="00E63558" w:rsidP="00E63558">
            <w:r w:rsidRPr="00E63558">
              <w:rPr>
                <w:vertAlign w:val="superscript"/>
              </w:rPr>
              <w:t xml:space="preserve">3 </w:t>
            </w:r>
            <w:r w:rsidRPr="00E63558">
              <w:t>Die Verbandsgemeinden können die Zuständigkeit anders regeln.</w:t>
            </w:r>
          </w:p>
        </w:tc>
      </w:tr>
    </w:tbl>
    <w:p w14:paraId="69A57D16" w14:textId="77777777" w:rsidR="006842C3" w:rsidRDefault="006842C3" w:rsidP="006842C3"/>
    <w:tbl>
      <w:tblPr>
        <w:tblW w:w="0" w:type="auto"/>
        <w:tblLayout w:type="fixed"/>
        <w:tblCellMar>
          <w:left w:w="70" w:type="dxa"/>
          <w:right w:w="70" w:type="dxa"/>
        </w:tblCellMar>
        <w:tblLook w:val="0000" w:firstRow="0" w:lastRow="0" w:firstColumn="0" w:lastColumn="0" w:noHBand="0" w:noVBand="0"/>
      </w:tblPr>
      <w:tblGrid>
        <w:gridCol w:w="2338"/>
        <w:gridCol w:w="7326"/>
      </w:tblGrid>
      <w:tr w:rsidR="00E63558" w:rsidRPr="00E63558" w14:paraId="2EC72D58" w14:textId="77777777" w:rsidTr="00904E5D">
        <w:tc>
          <w:tcPr>
            <w:tcW w:w="2338" w:type="dxa"/>
            <w:tcBorders>
              <w:top w:val="nil"/>
              <w:left w:val="nil"/>
              <w:bottom w:val="nil"/>
              <w:right w:val="nil"/>
            </w:tcBorders>
          </w:tcPr>
          <w:p w14:paraId="08AFAD39" w14:textId="77777777" w:rsidR="00E63558" w:rsidRPr="00E63558" w:rsidRDefault="00E63558" w:rsidP="00E63558"/>
        </w:tc>
        <w:tc>
          <w:tcPr>
            <w:tcW w:w="7326" w:type="dxa"/>
            <w:tcBorders>
              <w:top w:val="nil"/>
              <w:left w:val="nil"/>
              <w:bottom w:val="nil"/>
              <w:right w:val="nil"/>
            </w:tcBorders>
          </w:tcPr>
          <w:p w14:paraId="56950AAB" w14:textId="55CB94EA" w:rsidR="00E63558" w:rsidRPr="00E63558" w:rsidRDefault="00E63558" w:rsidP="00E63558">
            <w:r>
              <w:rPr>
                <w:vertAlign w:val="superscript"/>
              </w:rPr>
              <w:t>4</w:t>
            </w:r>
            <w:r w:rsidRPr="00E63558">
              <w:t xml:space="preserve"> Der Gemeinderat unterbreitet die Abstimmungsfrage dem zuständigen Gemeindeorgan unverändert.</w:t>
            </w:r>
          </w:p>
        </w:tc>
      </w:tr>
    </w:tbl>
    <w:p w14:paraId="6F6A0C02" w14:textId="77777777" w:rsidR="006842C3" w:rsidRDefault="006842C3" w:rsidP="006842C3"/>
    <w:p w14:paraId="4DBA7217" w14:textId="77777777" w:rsidR="00E63558" w:rsidRDefault="00E63558" w:rsidP="006842C3"/>
    <w:tbl>
      <w:tblPr>
        <w:tblW w:w="0" w:type="auto"/>
        <w:tblLayout w:type="fixed"/>
        <w:tblCellMar>
          <w:left w:w="70" w:type="dxa"/>
          <w:right w:w="70" w:type="dxa"/>
        </w:tblCellMar>
        <w:tblLook w:val="0000" w:firstRow="0" w:lastRow="0" w:firstColumn="0" w:lastColumn="0" w:noHBand="0" w:noVBand="0"/>
      </w:tblPr>
      <w:tblGrid>
        <w:gridCol w:w="2338"/>
        <w:gridCol w:w="7326"/>
      </w:tblGrid>
      <w:tr w:rsidR="00E63558" w:rsidRPr="00E63558" w14:paraId="52689317" w14:textId="77777777" w:rsidTr="00904E5D">
        <w:tc>
          <w:tcPr>
            <w:tcW w:w="2338" w:type="dxa"/>
            <w:tcBorders>
              <w:top w:val="nil"/>
              <w:left w:val="nil"/>
              <w:bottom w:val="nil"/>
              <w:right w:val="nil"/>
            </w:tcBorders>
          </w:tcPr>
          <w:p w14:paraId="28F1F36C" w14:textId="09D4AB33" w:rsidR="00E63558" w:rsidRPr="00E63558" w:rsidRDefault="00E63558" w:rsidP="00E63558">
            <w:r>
              <w:t>Mehr</w:t>
            </w:r>
          </w:p>
        </w:tc>
        <w:tc>
          <w:tcPr>
            <w:tcW w:w="7326" w:type="dxa"/>
            <w:tcBorders>
              <w:top w:val="nil"/>
              <w:left w:val="nil"/>
              <w:bottom w:val="nil"/>
              <w:right w:val="nil"/>
            </w:tcBorders>
          </w:tcPr>
          <w:p w14:paraId="65142F54" w14:textId="34942058" w:rsidR="00E63558" w:rsidRPr="00E63558" w:rsidRDefault="00E63558" w:rsidP="00E63558">
            <w:pPr>
              <w:pStyle w:val="Artikel"/>
            </w:pPr>
            <w:r w:rsidRPr="00E63558">
              <w:rPr>
                <w:vertAlign w:val="superscript"/>
              </w:rPr>
              <w:t>1</w:t>
            </w:r>
            <w:r w:rsidRPr="00E63558">
              <w:t xml:space="preserve"> Ein Antrag gemäss Art. 6 Bst. a) und b) ist angenommen, wenn sämtliche Verbandsgemeinden zustimmen.</w:t>
            </w:r>
          </w:p>
        </w:tc>
      </w:tr>
    </w:tbl>
    <w:p w14:paraId="45C5EA9C" w14:textId="77777777" w:rsidR="00E63558" w:rsidRDefault="00E63558" w:rsidP="006842C3"/>
    <w:tbl>
      <w:tblPr>
        <w:tblW w:w="0" w:type="auto"/>
        <w:tblLayout w:type="fixed"/>
        <w:tblCellMar>
          <w:left w:w="70" w:type="dxa"/>
          <w:right w:w="70" w:type="dxa"/>
        </w:tblCellMar>
        <w:tblLook w:val="0000" w:firstRow="0" w:lastRow="0" w:firstColumn="0" w:lastColumn="0" w:noHBand="0" w:noVBand="0"/>
      </w:tblPr>
      <w:tblGrid>
        <w:gridCol w:w="2338"/>
        <w:gridCol w:w="7326"/>
      </w:tblGrid>
      <w:tr w:rsidR="00E63558" w:rsidRPr="00E63558" w14:paraId="11238F31" w14:textId="77777777" w:rsidTr="00904E5D">
        <w:tc>
          <w:tcPr>
            <w:tcW w:w="2338" w:type="dxa"/>
            <w:tcBorders>
              <w:top w:val="nil"/>
              <w:left w:val="nil"/>
              <w:bottom w:val="nil"/>
              <w:right w:val="nil"/>
            </w:tcBorders>
          </w:tcPr>
          <w:p w14:paraId="4834E680" w14:textId="77777777" w:rsidR="00E63558" w:rsidRPr="00E63558" w:rsidRDefault="00E63558" w:rsidP="00E63558"/>
        </w:tc>
        <w:tc>
          <w:tcPr>
            <w:tcW w:w="7326" w:type="dxa"/>
            <w:tcBorders>
              <w:top w:val="nil"/>
              <w:left w:val="nil"/>
              <w:bottom w:val="nil"/>
              <w:right w:val="nil"/>
            </w:tcBorders>
          </w:tcPr>
          <w:p w14:paraId="307B9C2F" w14:textId="13D25959" w:rsidR="00E63558" w:rsidRPr="00E63558" w:rsidRDefault="00E63558" w:rsidP="00E63558">
            <w:pPr>
              <w:tabs>
                <w:tab w:val="left" w:pos="860"/>
              </w:tabs>
            </w:pPr>
            <w:r w:rsidRPr="00E63558">
              <w:rPr>
                <w:vertAlign w:val="superscript"/>
              </w:rPr>
              <w:t>2</w:t>
            </w:r>
            <w:r w:rsidRPr="00E63558">
              <w:t xml:space="preserve"> Anträge gemäss Art. 6 Bst. c) bis e) sind angenommen, wenn .... der Verbandsgemeinden, welche zusammen</w:t>
            </w:r>
            <w:proofErr w:type="gramStart"/>
            <w:r w:rsidRPr="00E63558">
              <w:t xml:space="preserve"> ....</w:t>
            </w:r>
            <w:proofErr w:type="gramEnd"/>
            <w:r w:rsidRPr="00E63558">
              <w:t>. der Beiträge gem. Art. 55 leisten, zustimmen.</w:t>
            </w:r>
          </w:p>
        </w:tc>
      </w:tr>
    </w:tbl>
    <w:p w14:paraId="18306176" w14:textId="77777777" w:rsidR="00E63558" w:rsidRDefault="00E63558" w:rsidP="006842C3"/>
    <w:p w14:paraId="5E62F5E7" w14:textId="77777777" w:rsidR="00E63558" w:rsidRDefault="00E63558" w:rsidP="006842C3"/>
    <w:tbl>
      <w:tblPr>
        <w:tblW w:w="0" w:type="auto"/>
        <w:tblLayout w:type="fixed"/>
        <w:tblCellMar>
          <w:left w:w="70" w:type="dxa"/>
          <w:right w:w="70" w:type="dxa"/>
        </w:tblCellMar>
        <w:tblLook w:val="0000" w:firstRow="0" w:lastRow="0" w:firstColumn="0" w:lastColumn="0" w:noHBand="0" w:noVBand="0"/>
      </w:tblPr>
      <w:tblGrid>
        <w:gridCol w:w="2338"/>
        <w:gridCol w:w="7326"/>
      </w:tblGrid>
      <w:tr w:rsidR="00E63558" w:rsidRPr="00E63558" w14:paraId="56A7AF18" w14:textId="77777777" w:rsidTr="00904E5D">
        <w:tc>
          <w:tcPr>
            <w:tcW w:w="2338" w:type="dxa"/>
            <w:tcBorders>
              <w:top w:val="nil"/>
              <w:left w:val="nil"/>
              <w:bottom w:val="nil"/>
              <w:right w:val="nil"/>
            </w:tcBorders>
          </w:tcPr>
          <w:p w14:paraId="1F300352" w14:textId="00069207" w:rsidR="00E63558" w:rsidRPr="00E63558" w:rsidRDefault="00E63558" w:rsidP="00E63558">
            <w:r w:rsidRPr="00E63558">
              <w:t>Referendum Grundsatz</w:t>
            </w:r>
          </w:p>
        </w:tc>
        <w:tc>
          <w:tcPr>
            <w:tcW w:w="7326" w:type="dxa"/>
            <w:tcBorders>
              <w:top w:val="nil"/>
              <w:left w:val="nil"/>
              <w:bottom w:val="nil"/>
              <w:right w:val="nil"/>
            </w:tcBorders>
          </w:tcPr>
          <w:p w14:paraId="0FFC21C1" w14:textId="330ACCE5" w:rsidR="00E63558" w:rsidRPr="00E63558" w:rsidRDefault="00E63558" w:rsidP="00E63558">
            <w:pPr>
              <w:pStyle w:val="Artikel"/>
            </w:pPr>
            <w:r w:rsidRPr="00E63558">
              <w:rPr>
                <w:vertAlign w:val="superscript"/>
              </w:rPr>
              <w:t>1</w:t>
            </w:r>
            <w:r w:rsidRPr="00E63558">
              <w:t xml:space="preserve"> Die Stimmberechtigten oder die Gemeinderäte können verlangen, dass Beschlüsse der Abgeordnetenversammlung (Art. 15a) den Verbandsgemeinden zum Beschluss unterbreitet werden.</w:t>
            </w:r>
          </w:p>
        </w:tc>
      </w:tr>
    </w:tbl>
    <w:p w14:paraId="35A7CF05" w14:textId="77777777" w:rsidR="00E63558" w:rsidRDefault="00E63558" w:rsidP="006842C3"/>
    <w:tbl>
      <w:tblPr>
        <w:tblW w:w="0" w:type="auto"/>
        <w:tblLayout w:type="fixed"/>
        <w:tblCellMar>
          <w:left w:w="70" w:type="dxa"/>
          <w:right w:w="70" w:type="dxa"/>
        </w:tblCellMar>
        <w:tblLook w:val="0000" w:firstRow="0" w:lastRow="0" w:firstColumn="0" w:lastColumn="0" w:noHBand="0" w:noVBand="0"/>
      </w:tblPr>
      <w:tblGrid>
        <w:gridCol w:w="2338"/>
        <w:gridCol w:w="7326"/>
      </w:tblGrid>
      <w:tr w:rsidR="00E63558" w:rsidRPr="00E63558" w14:paraId="5EA81302" w14:textId="77777777" w:rsidTr="00904E5D">
        <w:tc>
          <w:tcPr>
            <w:tcW w:w="2338" w:type="dxa"/>
            <w:tcBorders>
              <w:top w:val="nil"/>
              <w:left w:val="nil"/>
              <w:bottom w:val="nil"/>
              <w:right w:val="nil"/>
            </w:tcBorders>
          </w:tcPr>
          <w:p w14:paraId="0CAE068C" w14:textId="77777777" w:rsidR="00E63558" w:rsidRPr="00E63558" w:rsidRDefault="00E63558" w:rsidP="00E63558"/>
        </w:tc>
        <w:tc>
          <w:tcPr>
            <w:tcW w:w="7326" w:type="dxa"/>
            <w:tcBorders>
              <w:top w:val="nil"/>
              <w:left w:val="nil"/>
              <w:bottom w:val="nil"/>
              <w:right w:val="nil"/>
            </w:tcBorders>
          </w:tcPr>
          <w:p w14:paraId="0B3DD885" w14:textId="43587BAB" w:rsidR="00E63558" w:rsidRPr="00E63558" w:rsidRDefault="00E63558" w:rsidP="00E63558">
            <w:r w:rsidRPr="00E63558">
              <w:rPr>
                <w:vertAlign w:val="superscript"/>
              </w:rPr>
              <w:t>2</w:t>
            </w:r>
            <w:r w:rsidRPr="00E63558">
              <w:t xml:space="preserve"> Die Referendumsfrist beträgt 30 Tage seit der Veröffentlichung.</w:t>
            </w:r>
          </w:p>
        </w:tc>
      </w:tr>
    </w:tbl>
    <w:p w14:paraId="6D91473F" w14:textId="77777777" w:rsidR="00E63558" w:rsidRDefault="00E63558" w:rsidP="006842C3"/>
    <w:p w14:paraId="5A83EC1D" w14:textId="77777777" w:rsidR="00E63558" w:rsidRDefault="00E63558" w:rsidP="006842C3"/>
    <w:tbl>
      <w:tblPr>
        <w:tblW w:w="0" w:type="auto"/>
        <w:tblLayout w:type="fixed"/>
        <w:tblCellMar>
          <w:left w:w="70" w:type="dxa"/>
          <w:right w:w="70" w:type="dxa"/>
        </w:tblCellMar>
        <w:tblLook w:val="0000" w:firstRow="0" w:lastRow="0" w:firstColumn="0" w:lastColumn="0" w:noHBand="0" w:noVBand="0"/>
      </w:tblPr>
      <w:tblGrid>
        <w:gridCol w:w="2338"/>
        <w:gridCol w:w="7326"/>
      </w:tblGrid>
      <w:tr w:rsidR="00E63558" w:rsidRPr="00E63558" w14:paraId="5820919B" w14:textId="77777777" w:rsidTr="00904E5D">
        <w:tc>
          <w:tcPr>
            <w:tcW w:w="2338" w:type="dxa"/>
            <w:tcBorders>
              <w:top w:val="nil"/>
              <w:left w:val="nil"/>
              <w:bottom w:val="nil"/>
              <w:right w:val="nil"/>
            </w:tcBorders>
          </w:tcPr>
          <w:p w14:paraId="350EFBB3" w14:textId="092800B6" w:rsidR="00E63558" w:rsidRPr="00E63558" w:rsidRDefault="00E63558" w:rsidP="00E63558">
            <w:r w:rsidRPr="00E63558">
              <w:t>Bekanntmachung</w:t>
            </w:r>
          </w:p>
        </w:tc>
        <w:tc>
          <w:tcPr>
            <w:tcW w:w="7326" w:type="dxa"/>
            <w:tcBorders>
              <w:top w:val="nil"/>
              <w:left w:val="nil"/>
              <w:bottom w:val="nil"/>
              <w:right w:val="nil"/>
            </w:tcBorders>
          </w:tcPr>
          <w:p w14:paraId="1ADAD4C0" w14:textId="154C4CE3" w:rsidR="00E63558" w:rsidRPr="00E63558" w:rsidRDefault="00E63558" w:rsidP="00E63558">
            <w:pPr>
              <w:pStyle w:val="Artikel"/>
            </w:pPr>
            <w:r w:rsidRPr="00E63558">
              <w:rPr>
                <w:vertAlign w:val="superscript"/>
              </w:rPr>
              <w:t>1</w:t>
            </w:r>
            <w:r w:rsidRPr="00E63558">
              <w:t xml:space="preserve"> Der Sekretär macht Beschlüsse gemäss Art. 15a in den amtlichen Publikationsorganen der Verbandsgemeinden bekannt.</w:t>
            </w:r>
          </w:p>
        </w:tc>
      </w:tr>
    </w:tbl>
    <w:p w14:paraId="61B230BF" w14:textId="77777777" w:rsidR="00E63558" w:rsidRDefault="00E63558" w:rsidP="006842C3"/>
    <w:tbl>
      <w:tblPr>
        <w:tblW w:w="0" w:type="auto"/>
        <w:tblLayout w:type="fixed"/>
        <w:tblCellMar>
          <w:left w:w="70" w:type="dxa"/>
          <w:right w:w="70" w:type="dxa"/>
        </w:tblCellMar>
        <w:tblLook w:val="0000" w:firstRow="0" w:lastRow="0" w:firstColumn="0" w:lastColumn="0" w:noHBand="0" w:noVBand="0"/>
      </w:tblPr>
      <w:tblGrid>
        <w:gridCol w:w="2338"/>
        <w:gridCol w:w="7326"/>
      </w:tblGrid>
      <w:tr w:rsidR="00E63558" w:rsidRPr="00E63558" w14:paraId="7C81AD9E" w14:textId="77777777" w:rsidTr="00904E5D">
        <w:tc>
          <w:tcPr>
            <w:tcW w:w="2338" w:type="dxa"/>
            <w:tcBorders>
              <w:top w:val="nil"/>
              <w:left w:val="nil"/>
              <w:bottom w:val="nil"/>
              <w:right w:val="nil"/>
            </w:tcBorders>
          </w:tcPr>
          <w:p w14:paraId="7896172C" w14:textId="77777777" w:rsidR="00E63558" w:rsidRPr="00E63558" w:rsidRDefault="00E63558" w:rsidP="00E63558"/>
        </w:tc>
        <w:tc>
          <w:tcPr>
            <w:tcW w:w="7326" w:type="dxa"/>
            <w:tcBorders>
              <w:top w:val="nil"/>
              <w:left w:val="nil"/>
              <w:bottom w:val="nil"/>
              <w:right w:val="nil"/>
            </w:tcBorders>
          </w:tcPr>
          <w:p w14:paraId="3103DEA8" w14:textId="6B21741A" w:rsidR="00E63558" w:rsidRPr="00E63558" w:rsidRDefault="00E63558" w:rsidP="00E63558">
            <w:r w:rsidRPr="00E63558">
              <w:rPr>
                <w:vertAlign w:val="superscript"/>
              </w:rPr>
              <w:t>2</w:t>
            </w:r>
            <w:r w:rsidRPr="00E63558">
              <w:t xml:space="preserve"> Die Bekanntmachung enthält:</w:t>
            </w:r>
          </w:p>
        </w:tc>
      </w:tr>
      <w:tr w:rsidR="00E63558" w:rsidRPr="00E63558" w14:paraId="746AC500" w14:textId="77777777" w:rsidTr="00904E5D">
        <w:tc>
          <w:tcPr>
            <w:tcW w:w="2338" w:type="dxa"/>
            <w:tcBorders>
              <w:top w:val="nil"/>
              <w:left w:val="nil"/>
              <w:bottom w:val="nil"/>
              <w:right w:val="nil"/>
            </w:tcBorders>
          </w:tcPr>
          <w:p w14:paraId="31E060A4" w14:textId="77777777" w:rsidR="00E63558" w:rsidRPr="00E63558" w:rsidRDefault="00E63558" w:rsidP="00E63558"/>
        </w:tc>
        <w:tc>
          <w:tcPr>
            <w:tcW w:w="7326" w:type="dxa"/>
            <w:tcBorders>
              <w:top w:val="nil"/>
              <w:left w:val="nil"/>
              <w:bottom w:val="nil"/>
              <w:right w:val="nil"/>
            </w:tcBorders>
          </w:tcPr>
          <w:p w14:paraId="07E8434E" w14:textId="3D3CDA4E" w:rsidR="00E63558" w:rsidRPr="00E63558" w:rsidRDefault="00E63558" w:rsidP="00E63558">
            <w:pPr>
              <w:pStyle w:val="Aufzhlung1"/>
            </w:pPr>
            <w:r w:rsidRPr="00E63558">
              <w:t>den Beschluss</w:t>
            </w:r>
          </w:p>
        </w:tc>
      </w:tr>
      <w:tr w:rsidR="00E63558" w:rsidRPr="00E63558" w14:paraId="7FB1EEDA" w14:textId="77777777" w:rsidTr="00904E5D">
        <w:tc>
          <w:tcPr>
            <w:tcW w:w="2338" w:type="dxa"/>
            <w:tcBorders>
              <w:top w:val="nil"/>
              <w:left w:val="nil"/>
              <w:bottom w:val="nil"/>
              <w:right w:val="nil"/>
            </w:tcBorders>
          </w:tcPr>
          <w:p w14:paraId="33114F3C" w14:textId="77777777" w:rsidR="00E63558" w:rsidRPr="00E63558" w:rsidRDefault="00E63558" w:rsidP="00E63558"/>
        </w:tc>
        <w:tc>
          <w:tcPr>
            <w:tcW w:w="7326" w:type="dxa"/>
            <w:tcBorders>
              <w:top w:val="nil"/>
              <w:left w:val="nil"/>
              <w:bottom w:val="nil"/>
              <w:right w:val="nil"/>
            </w:tcBorders>
          </w:tcPr>
          <w:p w14:paraId="3A19828B" w14:textId="1AA6F20B" w:rsidR="00E63558" w:rsidRPr="00E63558" w:rsidRDefault="00E63558" w:rsidP="00E63558">
            <w:pPr>
              <w:pStyle w:val="Aufzhlung1"/>
            </w:pPr>
            <w:r w:rsidRPr="00E63558">
              <w:t>den Hinweis auf die Referendumsmöglichkeit</w:t>
            </w:r>
          </w:p>
        </w:tc>
      </w:tr>
      <w:tr w:rsidR="00E63558" w:rsidRPr="00E63558" w14:paraId="3757CA85" w14:textId="77777777" w:rsidTr="00904E5D">
        <w:tc>
          <w:tcPr>
            <w:tcW w:w="2338" w:type="dxa"/>
            <w:tcBorders>
              <w:top w:val="nil"/>
              <w:left w:val="nil"/>
              <w:bottom w:val="nil"/>
              <w:right w:val="nil"/>
            </w:tcBorders>
          </w:tcPr>
          <w:p w14:paraId="07F35904" w14:textId="77777777" w:rsidR="00E63558" w:rsidRPr="00E63558" w:rsidRDefault="00E63558" w:rsidP="00E63558"/>
        </w:tc>
        <w:tc>
          <w:tcPr>
            <w:tcW w:w="7326" w:type="dxa"/>
            <w:tcBorders>
              <w:top w:val="nil"/>
              <w:left w:val="nil"/>
              <w:bottom w:val="nil"/>
              <w:right w:val="nil"/>
            </w:tcBorders>
          </w:tcPr>
          <w:p w14:paraId="1DAAAA66" w14:textId="408CE998" w:rsidR="00E63558" w:rsidRPr="00E63558" w:rsidRDefault="00E63558" w:rsidP="00E63558">
            <w:pPr>
              <w:pStyle w:val="Aufzhlung1"/>
            </w:pPr>
            <w:r w:rsidRPr="00E63558">
              <w:t>die Referendumsfrist</w:t>
            </w:r>
          </w:p>
        </w:tc>
      </w:tr>
      <w:tr w:rsidR="00E63558" w:rsidRPr="00E63558" w14:paraId="0627696F" w14:textId="77777777" w:rsidTr="00904E5D">
        <w:tc>
          <w:tcPr>
            <w:tcW w:w="2338" w:type="dxa"/>
            <w:tcBorders>
              <w:top w:val="nil"/>
              <w:left w:val="nil"/>
              <w:bottom w:val="nil"/>
              <w:right w:val="nil"/>
            </w:tcBorders>
          </w:tcPr>
          <w:p w14:paraId="368487ED" w14:textId="77777777" w:rsidR="00E63558" w:rsidRPr="00E63558" w:rsidRDefault="00E63558" w:rsidP="00E63558"/>
        </w:tc>
        <w:tc>
          <w:tcPr>
            <w:tcW w:w="7326" w:type="dxa"/>
            <w:tcBorders>
              <w:top w:val="nil"/>
              <w:left w:val="nil"/>
              <w:bottom w:val="nil"/>
              <w:right w:val="nil"/>
            </w:tcBorders>
          </w:tcPr>
          <w:p w14:paraId="155F5AB4" w14:textId="7699D1A7" w:rsidR="00E63558" w:rsidRPr="00E63558" w:rsidRDefault="00E63558" w:rsidP="00E63558">
            <w:pPr>
              <w:pStyle w:val="Aufzhlung1"/>
            </w:pPr>
            <w:r w:rsidRPr="00E63558">
              <w:t>die Prozentzahl der Stimmberechtigten, die unterschreiben müssen</w:t>
            </w:r>
          </w:p>
        </w:tc>
      </w:tr>
      <w:tr w:rsidR="00E63558" w:rsidRPr="00E63558" w14:paraId="16228D39" w14:textId="77777777" w:rsidTr="00904E5D">
        <w:tc>
          <w:tcPr>
            <w:tcW w:w="2338" w:type="dxa"/>
            <w:tcBorders>
              <w:top w:val="nil"/>
              <w:left w:val="nil"/>
              <w:bottom w:val="nil"/>
              <w:right w:val="nil"/>
            </w:tcBorders>
          </w:tcPr>
          <w:p w14:paraId="69AD2D52" w14:textId="77777777" w:rsidR="00E63558" w:rsidRPr="00E63558" w:rsidRDefault="00E63558" w:rsidP="00E63558"/>
        </w:tc>
        <w:tc>
          <w:tcPr>
            <w:tcW w:w="7326" w:type="dxa"/>
            <w:tcBorders>
              <w:top w:val="nil"/>
              <w:left w:val="nil"/>
              <w:bottom w:val="nil"/>
              <w:right w:val="nil"/>
            </w:tcBorders>
          </w:tcPr>
          <w:p w14:paraId="33B08672" w14:textId="690CA683" w:rsidR="00E63558" w:rsidRPr="00E63558" w:rsidRDefault="00E63558" w:rsidP="00E63558">
            <w:pPr>
              <w:pStyle w:val="Aufzhlung1"/>
            </w:pPr>
            <w:r w:rsidRPr="00E63558">
              <w:t>die Einreichungsstelle</w:t>
            </w:r>
          </w:p>
        </w:tc>
      </w:tr>
      <w:tr w:rsidR="00E63558" w:rsidRPr="00E63558" w14:paraId="7DCFE033" w14:textId="77777777" w:rsidTr="00904E5D">
        <w:tc>
          <w:tcPr>
            <w:tcW w:w="2338" w:type="dxa"/>
            <w:tcBorders>
              <w:top w:val="nil"/>
              <w:left w:val="nil"/>
              <w:bottom w:val="nil"/>
              <w:right w:val="nil"/>
            </w:tcBorders>
          </w:tcPr>
          <w:p w14:paraId="364DD6DA" w14:textId="77777777" w:rsidR="00E63558" w:rsidRPr="00E63558" w:rsidRDefault="00E63558" w:rsidP="00E63558"/>
        </w:tc>
        <w:tc>
          <w:tcPr>
            <w:tcW w:w="7326" w:type="dxa"/>
            <w:tcBorders>
              <w:top w:val="nil"/>
              <w:left w:val="nil"/>
              <w:bottom w:val="nil"/>
              <w:right w:val="nil"/>
            </w:tcBorders>
          </w:tcPr>
          <w:p w14:paraId="63383180" w14:textId="09D2AFFC" w:rsidR="00E63558" w:rsidRPr="00E63558" w:rsidRDefault="00E63558" w:rsidP="00E63558">
            <w:pPr>
              <w:pStyle w:val="Aufzhlung1"/>
            </w:pPr>
            <w:r w:rsidRPr="00E63558">
              <w:t xml:space="preserve">den Hinweis, wo und wann allfällige Akten </w:t>
            </w:r>
            <w:proofErr w:type="gramStart"/>
            <w:r w:rsidRPr="00E63558">
              <w:t>aufliegen</w:t>
            </w:r>
            <w:proofErr w:type="gramEnd"/>
          </w:p>
        </w:tc>
      </w:tr>
    </w:tbl>
    <w:p w14:paraId="4580BB11" w14:textId="77777777" w:rsidR="00E63558" w:rsidRDefault="00E63558" w:rsidP="006842C3"/>
    <w:p w14:paraId="778954AF" w14:textId="77777777" w:rsidR="00E63558" w:rsidRDefault="00E63558" w:rsidP="006842C3"/>
    <w:tbl>
      <w:tblPr>
        <w:tblW w:w="0" w:type="auto"/>
        <w:tblLayout w:type="fixed"/>
        <w:tblCellMar>
          <w:left w:w="70" w:type="dxa"/>
          <w:right w:w="70" w:type="dxa"/>
        </w:tblCellMar>
        <w:tblLook w:val="0000" w:firstRow="0" w:lastRow="0" w:firstColumn="0" w:lastColumn="0" w:noHBand="0" w:noVBand="0"/>
      </w:tblPr>
      <w:tblGrid>
        <w:gridCol w:w="2338"/>
        <w:gridCol w:w="7326"/>
      </w:tblGrid>
      <w:tr w:rsidR="00E63558" w:rsidRPr="00E63558" w14:paraId="29A3F76D" w14:textId="77777777" w:rsidTr="00904E5D">
        <w:tc>
          <w:tcPr>
            <w:tcW w:w="2338" w:type="dxa"/>
            <w:tcBorders>
              <w:top w:val="nil"/>
              <w:left w:val="nil"/>
              <w:bottom w:val="nil"/>
              <w:right w:val="nil"/>
            </w:tcBorders>
          </w:tcPr>
          <w:p w14:paraId="40138606" w14:textId="799CA248" w:rsidR="00E63558" w:rsidRPr="00E63558" w:rsidRDefault="00E63558" w:rsidP="00E63558">
            <w:r w:rsidRPr="00E63558">
              <w:t>Zustandekommen</w:t>
            </w:r>
          </w:p>
        </w:tc>
        <w:tc>
          <w:tcPr>
            <w:tcW w:w="7326" w:type="dxa"/>
            <w:tcBorders>
              <w:top w:val="nil"/>
              <w:left w:val="nil"/>
              <w:bottom w:val="nil"/>
              <w:right w:val="nil"/>
            </w:tcBorders>
          </w:tcPr>
          <w:p w14:paraId="480958E4" w14:textId="440B1A38" w:rsidR="00E63558" w:rsidRPr="00E63558" w:rsidRDefault="00E63558" w:rsidP="00E63558">
            <w:pPr>
              <w:pStyle w:val="Artikel"/>
            </w:pPr>
            <w:r w:rsidRPr="00E63558">
              <w:rPr>
                <w:vertAlign w:val="superscript"/>
              </w:rPr>
              <w:t>1</w:t>
            </w:r>
            <w:r w:rsidRPr="00E63558">
              <w:t xml:space="preserve"> Die Gemeinderäte von mindestens ... Verbandsgemeinden oder mindestens ...fünf % der Stimmberechtigten der Verbandsgemeinden bringen das Referendum zustande.</w:t>
            </w:r>
          </w:p>
        </w:tc>
      </w:tr>
    </w:tbl>
    <w:p w14:paraId="6754238B" w14:textId="77777777" w:rsidR="00E63558" w:rsidRDefault="00E63558" w:rsidP="006842C3"/>
    <w:tbl>
      <w:tblPr>
        <w:tblW w:w="0" w:type="auto"/>
        <w:tblLayout w:type="fixed"/>
        <w:tblCellMar>
          <w:left w:w="70" w:type="dxa"/>
          <w:right w:w="70" w:type="dxa"/>
        </w:tblCellMar>
        <w:tblLook w:val="0000" w:firstRow="0" w:lastRow="0" w:firstColumn="0" w:lastColumn="0" w:noHBand="0" w:noVBand="0"/>
      </w:tblPr>
      <w:tblGrid>
        <w:gridCol w:w="2338"/>
        <w:gridCol w:w="7326"/>
      </w:tblGrid>
      <w:tr w:rsidR="00E63558" w:rsidRPr="00E63558" w14:paraId="22BD0D1C" w14:textId="77777777" w:rsidTr="00904E5D">
        <w:tc>
          <w:tcPr>
            <w:tcW w:w="2338" w:type="dxa"/>
            <w:tcBorders>
              <w:top w:val="nil"/>
              <w:left w:val="nil"/>
              <w:bottom w:val="nil"/>
              <w:right w:val="nil"/>
            </w:tcBorders>
          </w:tcPr>
          <w:p w14:paraId="41A5C433" w14:textId="77777777" w:rsidR="00E63558" w:rsidRPr="00E63558" w:rsidRDefault="00E63558" w:rsidP="00E63558"/>
        </w:tc>
        <w:tc>
          <w:tcPr>
            <w:tcW w:w="7326" w:type="dxa"/>
            <w:tcBorders>
              <w:top w:val="nil"/>
              <w:left w:val="nil"/>
              <w:bottom w:val="nil"/>
              <w:right w:val="nil"/>
            </w:tcBorders>
          </w:tcPr>
          <w:p w14:paraId="0F64A28F" w14:textId="270EE2C3" w:rsidR="00E63558" w:rsidRPr="00E63558" w:rsidRDefault="00E63558" w:rsidP="00E63558">
            <w:r w:rsidRPr="00E63558">
              <w:rPr>
                <w:vertAlign w:val="superscript"/>
              </w:rPr>
              <w:t>2</w:t>
            </w:r>
            <w:r w:rsidRPr="00E63558">
              <w:t xml:space="preserve"> Das Begehren wird dem Sekretär eingereicht.</w:t>
            </w:r>
          </w:p>
        </w:tc>
      </w:tr>
    </w:tbl>
    <w:p w14:paraId="54438CD4" w14:textId="77777777" w:rsidR="00E63558" w:rsidRDefault="00E63558" w:rsidP="006842C3"/>
    <w:tbl>
      <w:tblPr>
        <w:tblW w:w="0" w:type="auto"/>
        <w:tblLayout w:type="fixed"/>
        <w:tblCellMar>
          <w:left w:w="70" w:type="dxa"/>
          <w:right w:w="70" w:type="dxa"/>
        </w:tblCellMar>
        <w:tblLook w:val="0000" w:firstRow="0" w:lastRow="0" w:firstColumn="0" w:lastColumn="0" w:noHBand="0" w:noVBand="0"/>
      </w:tblPr>
      <w:tblGrid>
        <w:gridCol w:w="2338"/>
        <w:gridCol w:w="7326"/>
      </w:tblGrid>
      <w:tr w:rsidR="00E63558" w:rsidRPr="00E63558" w14:paraId="10045C36" w14:textId="77777777" w:rsidTr="00904E5D">
        <w:tc>
          <w:tcPr>
            <w:tcW w:w="2338" w:type="dxa"/>
            <w:tcBorders>
              <w:top w:val="nil"/>
              <w:left w:val="nil"/>
              <w:bottom w:val="nil"/>
              <w:right w:val="nil"/>
            </w:tcBorders>
          </w:tcPr>
          <w:p w14:paraId="574DD602" w14:textId="77777777" w:rsidR="00E63558" w:rsidRPr="00E63558" w:rsidRDefault="00E63558" w:rsidP="00E63558"/>
        </w:tc>
        <w:tc>
          <w:tcPr>
            <w:tcW w:w="7326" w:type="dxa"/>
            <w:tcBorders>
              <w:top w:val="nil"/>
              <w:left w:val="nil"/>
              <w:bottom w:val="nil"/>
              <w:right w:val="nil"/>
            </w:tcBorders>
          </w:tcPr>
          <w:p w14:paraId="6017E6F6" w14:textId="0F7BC008" w:rsidR="00E63558" w:rsidRPr="00E63558" w:rsidRDefault="00E63558" w:rsidP="00E63558">
            <w:r w:rsidRPr="00E63558">
              <w:rPr>
                <w:vertAlign w:val="superscript"/>
              </w:rPr>
              <w:t xml:space="preserve">3 </w:t>
            </w:r>
            <w:r w:rsidRPr="00E63558">
              <w:t>Der Sekretär lässt die Unterschriften beglaubigen.</w:t>
            </w:r>
          </w:p>
        </w:tc>
      </w:tr>
    </w:tbl>
    <w:p w14:paraId="589005C6" w14:textId="1D2FF303" w:rsidR="00E63558" w:rsidRDefault="00E63558" w:rsidP="00E63558">
      <w:pPr>
        <w:pStyle w:val="berschrift2nummeriert"/>
        <w:rPr>
          <w:bCs/>
        </w:rPr>
      </w:pPr>
      <w:bookmarkStart w:id="5" w:name="_Toc97131287"/>
      <w:bookmarkStart w:id="6" w:name="_Toc183675264"/>
      <w:r w:rsidRPr="00E63558">
        <w:rPr>
          <w:bCs/>
        </w:rPr>
        <w:t>Abgeordnetenversammlung</w:t>
      </w:r>
      <w:bookmarkEnd w:id="5"/>
      <w:bookmarkEnd w:id="6"/>
    </w:p>
    <w:tbl>
      <w:tblPr>
        <w:tblW w:w="0" w:type="auto"/>
        <w:tblLayout w:type="fixed"/>
        <w:tblCellMar>
          <w:left w:w="70" w:type="dxa"/>
          <w:right w:w="70" w:type="dxa"/>
        </w:tblCellMar>
        <w:tblLook w:val="0000" w:firstRow="0" w:lastRow="0" w:firstColumn="0" w:lastColumn="0" w:noHBand="0" w:noVBand="0"/>
      </w:tblPr>
      <w:tblGrid>
        <w:gridCol w:w="2338"/>
        <w:gridCol w:w="7326"/>
      </w:tblGrid>
      <w:tr w:rsidR="00E63558" w:rsidRPr="00E63558" w14:paraId="1E3227FC" w14:textId="77777777" w:rsidTr="00904E5D">
        <w:tc>
          <w:tcPr>
            <w:tcW w:w="2338" w:type="dxa"/>
            <w:tcBorders>
              <w:top w:val="nil"/>
              <w:left w:val="nil"/>
              <w:bottom w:val="nil"/>
              <w:right w:val="nil"/>
            </w:tcBorders>
          </w:tcPr>
          <w:p w14:paraId="5FBEB416" w14:textId="153CC312" w:rsidR="00E63558" w:rsidRPr="00E63558" w:rsidRDefault="00E63558" w:rsidP="00E63558">
            <w:r>
              <w:t>Zusammensetzung, Weisungen</w:t>
            </w:r>
          </w:p>
        </w:tc>
        <w:tc>
          <w:tcPr>
            <w:tcW w:w="7326" w:type="dxa"/>
            <w:tcBorders>
              <w:top w:val="nil"/>
              <w:left w:val="nil"/>
              <w:bottom w:val="nil"/>
              <w:right w:val="nil"/>
            </w:tcBorders>
          </w:tcPr>
          <w:p w14:paraId="320FAB7A" w14:textId="5EED3B19" w:rsidR="00E63558" w:rsidRPr="00E63558" w:rsidRDefault="00E63558" w:rsidP="00E63558">
            <w:pPr>
              <w:pStyle w:val="Artikel"/>
            </w:pPr>
            <w:r w:rsidRPr="00E63558">
              <w:rPr>
                <w:vertAlign w:val="superscript"/>
              </w:rPr>
              <w:t>1</w:t>
            </w:r>
            <w:r w:rsidRPr="00E63558">
              <w:t xml:space="preserve"> Die Abgeordnetenversammlung besteht aus Abgeordneten der Verbandsgemeinden.</w:t>
            </w:r>
          </w:p>
        </w:tc>
      </w:tr>
    </w:tbl>
    <w:p w14:paraId="3C863120" w14:textId="77777777" w:rsidR="00E63558" w:rsidRDefault="00E63558" w:rsidP="00E63558"/>
    <w:tbl>
      <w:tblPr>
        <w:tblW w:w="0" w:type="auto"/>
        <w:tblLayout w:type="fixed"/>
        <w:tblCellMar>
          <w:left w:w="70" w:type="dxa"/>
          <w:right w:w="70" w:type="dxa"/>
        </w:tblCellMar>
        <w:tblLook w:val="0000" w:firstRow="0" w:lastRow="0" w:firstColumn="0" w:lastColumn="0" w:noHBand="0" w:noVBand="0"/>
      </w:tblPr>
      <w:tblGrid>
        <w:gridCol w:w="2338"/>
        <w:gridCol w:w="7326"/>
      </w:tblGrid>
      <w:tr w:rsidR="00E63558" w:rsidRPr="00E63558" w14:paraId="35FF448D" w14:textId="77777777" w:rsidTr="00904E5D">
        <w:tc>
          <w:tcPr>
            <w:tcW w:w="2338" w:type="dxa"/>
            <w:tcBorders>
              <w:top w:val="nil"/>
              <w:left w:val="nil"/>
              <w:bottom w:val="nil"/>
              <w:right w:val="nil"/>
            </w:tcBorders>
          </w:tcPr>
          <w:p w14:paraId="55C02103" w14:textId="77777777" w:rsidR="00E63558" w:rsidRPr="00E63558" w:rsidRDefault="00E63558" w:rsidP="00E63558"/>
        </w:tc>
        <w:tc>
          <w:tcPr>
            <w:tcW w:w="7326" w:type="dxa"/>
            <w:tcBorders>
              <w:top w:val="nil"/>
              <w:left w:val="nil"/>
              <w:bottom w:val="nil"/>
              <w:right w:val="nil"/>
            </w:tcBorders>
          </w:tcPr>
          <w:p w14:paraId="46BF5A7D" w14:textId="18A73897" w:rsidR="00E63558" w:rsidRPr="00E63558" w:rsidRDefault="00E63558" w:rsidP="00E63558">
            <w:r w:rsidRPr="00E63558">
              <w:rPr>
                <w:vertAlign w:val="superscript"/>
              </w:rPr>
              <w:t>2</w:t>
            </w:r>
            <w:r w:rsidRPr="00E63558">
              <w:t xml:space="preserve"> Die Verbandsgemeinden können für jede Sitzung der Abgeordnetenversammlung</w:t>
            </w:r>
          </w:p>
        </w:tc>
      </w:tr>
      <w:tr w:rsidR="00E63558" w:rsidRPr="00E63558" w14:paraId="47930195" w14:textId="77777777" w:rsidTr="00904E5D">
        <w:tc>
          <w:tcPr>
            <w:tcW w:w="2338" w:type="dxa"/>
            <w:tcBorders>
              <w:top w:val="nil"/>
              <w:left w:val="nil"/>
              <w:bottom w:val="nil"/>
              <w:right w:val="nil"/>
            </w:tcBorders>
          </w:tcPr>
          <w:p w14:paraId="2C7E4324" w14:textId="77777777" w:rsidR="00E63558" w:rsidRPr="00E63558" w:rsidRDefault="00E63558" w:rsidP="00E63558"/>
        </w:tc>
        <w:tc>
          <w:tcPr>
            <w:tcW w:w="7326" w:type="dxa"/>
            <w:tcBorders>
              <w:top w:val="nil"/>
              <w:left w:val="nil"/>
              <w:bottom w:val="nil"/>
              <w:right w:val="nil"/>
            </w:tcBorders>
          </w:tcPr>
          <w:p w14:paraId="02E28849" w14:textId="3D7A1BF0" w:rsidR="00E63558" w:rsidRPr="00E63558" w:rsidRDefault="00E63558" w:rsidP="00E63558">
            <w:pPr>
              <w:pStyle w:val="AufzhlungmitBuchstabe"/>
              <w:numPr>
                <w:ilvl w:val="0"/>
                <w:numId w:val="36"/>
              </w:numPr>
            </w:pPr>
            <w:r w:rsidRPr="00E63558">
              <w:t>einen oder mehrere, höchstens aber so viele Abgeordnete entsenden, wie sie Stimmen haben</w:t>
            </w:r>
          </w:p>
        </w:tc>
      </w:tr>
      <w:tr w:rsidR="00E63558" w:rsidRPr="00E63558" w14:paraId="36CE9B16" w14:textId="77777777" w:rsidTr="00904E5D">
        <w:tc>
          <w:tcPr>
            <w:tcW w:w="2338" w:type="dxa"/>
            <w:tcBorders>
              <w:top w:val="nil"/>
              <w:left w:val="nil"/>
              <w:bottom w:val="nil"/>
              <w:right w:val="nil"/>
            </w:tcBorders>
          </w:tcPr>
          <w:p w14:paraId="018038BE" w14:textId="77777777" w:rsidR="00E63558" w:rsidRPr="00E63558" w:rsidRDefault="00E63558" w:rsidP="00E63558"/>
        </w:tc>
        <w:tc>
          <w:tcPr>
            <w:tcW w:w="7326" w:type="dxa"/>
            <w:tcBorders>
              <w:top w:val="nil"/>
              <w:left w:val="nil"/>
              <w:bottom w:val="nil"/>
              <w:right w:val="nil"/>
            </w:tcBorders>
          </w:tcPr>
          <w:p w14:paraId="2F0D9309" w14:textId="7D9528F7" w:rsidR="00E63558" w:rsidRPr="00E63558" w:rsidRDefault="00E63558" w:rsidP="00E63558">
            <w:pPr>
              <w:pStyle w:val="AufzhlungmitBuchstabe"/>
            </w:pPr>
            <w:r w:rsidRPr="00E63558">
              <w:t>bestimmen, wer wie viele Stimmen vertritt.</w:t>
            </w:r>
          </w:p>
        </w:tc>
      </w:tr>
    </w:tbl>
    <w:p w14:paraId="56CE1571" w14:textId="77777777" w:rsidR="00E63558" w:rsidRDefault="00E63558" w:rsidP="00E63558"/>
    <w:tbl>
      <w:tblPr>
        <w:tblW w:w="0" w:type="auto"/>
        <w:tblLayout w:type="fixed"/>
        <w:tblCellMar>
          <w:left w:w="70" w:type="dxa"/>
          <w:right w:w="70" w:type="dxa"/>
        </w:tblCellMar>
        <w:tblLook w:val="0000" w:firstRow="0" w:lastRow="0" w:firstColumn="0" w:lastColumn="0" w:noHBand="0" w:noVBand="0"/>
      </w:tblPr>
      <w:tblGrid>
        <w:gridCol w:w="2338"/>
        <w:gridCol w:w="7326"/>
      </w:tblGrid>
      <w:tr w:rsidR="006B2CCB" w:rsidRPr="006B2CCB" w14:paraId="2CB97963" w14:textId="77777777" w:rsidTr="00904E5D">
        <w:tc>
          <w:tcPr>
            <w:tcW w:w="2338" w:type="dxa"/>
            <w:tcBorders>
              <w:top w:val="nil"/>
              <w:left w:val="nil"/>
              <w:bottom w:val="nil"/>
              <w:right w:val="nil"/>
            </w:tcBorders>
          </w:tcPr>
          <w:p w14:paraId="51358194" w14:textId="77777777" w:rsidR="006B2CCB" w:rsidRPr="006B2CCB" w:rsidRDefault="006B2CCB" w:rsidP="006B2CCB"/>
        </w:tc>
        <w:tc>
          <w:tcPr>
            <w:tcW w:w="7326" w:type="dxa"/>
            <w:tcBorders>
              <w:top w:val="nil"/>
              <w:left w:val="nil"/>
              <w:bottom w:val="nil"/>
              <w:right w:val="nil"/>
            </w:tcBorders>
          </w:tcPr>
          <w:p w14:paraId="0CB8E86E" w14:textId="6493DB54" w:rsidR="006B2CCB" w:rsidRPr="006B2CCB" w:rsidRDefault="006B2CCB" w:rsidP="006B2CCB">
            <w:r>
              <w:rPr>
                <w:vertAlign w:val="superscript"/>
              </w:rPr>
              <w:t>3</w:t>
            </w:r>
            <w:r w:rsidRPr="006B2CCB">
              <w:t xml:space="preserve"> Die Verbandsgemeinden können den Abgeordneten für ein bestimmtes oder für mehrere bestimmte Geschäfte Weisungen, namentlich zum Abstimmungsverhalten, erteilen.</w:t>
            </w:r>
          </w:p>
        </w:tc>
      </w:tr>
    </w:tbl>
    <w:p w14:paraId="7560CF7F" w14:textId="77777777" w:rsidR="00E63558" w:rsidRDefault="00E63558" w:rsidP="006B2CCB"/>
    <w:tbl>
      <w:tblPr>
        <w:tblW w:w="0" w:type="auto"/>
        <w:tblLayout w:type="fixed"/>
        <w:tblCellMar>
          <w:left w:w="70" w:type="dxa"/>
          <w:right w:w="70" w:type="dxa"/>
        </w:tblCellMar>
        <w:tblLook w:val="0000" w:firstRow="0" w:lastRow="0" w:firstColumn="0" w:lastColumn="0" w:noHBand="0" w:noVBand="0"/>
      </w:tblPr>
      <w:tblGrid>
        <w:gridCol w:w="2338"/>
        <w:gridCol w:w="7326"/>
      </w:tblGrid>
      <w:tr w:rsidR="006B2CCB" w:rsidRPr="006B2CCB" w14:paraId="32A93061" w14:textId="77777777" w:rsidTr="00904E5D">
        <w:tc>
          <w:tcPr>
            <w:tcW w:w="2338" w:type="dxa"/>
            <w:tcBorders>
              <w:top w:val="nil"/>
              <w:left w:val="nil"/>
              <w:bottom w:val="nil"/>
              <w:right w:val="nil"/>
            </w:tcBorders>
          </w:tcPr>
          <w:p w14:paraId="5B80EA0B" w14:textId="77777777" w:rsidR="006B2CCB" w:rsidRPr="006B2CCB" w:rsidRDefault="006B2CCB" w:rsidP="006B2CCB"/>
        </w:tc>
        <w:tc>
          <w:tcPr>
            <w:tcW w:w="7326" w:type="dxa"/>
            <w:tcBorders>
              <w:top w:val="nil"/>
              <w:left w:val="nil"/>
              <w:bottom w:val="nil"/>
              <w:right w:val="nil"/>
            </w:tcBorders>
          </w:tcPr>
          <w:p w14:paraId="7B9F8B1F" w14:textId="5EAEBAF1" w:rsidR="006B2CCB" w:rsidRPr="006B2CCB" w:rsidRDefault="006B2CCB" w:rsidP="006B2CCB">
            <w:r>
              <w:rPr>
                <w:vertAlign w:val="superscript"/>
              </w:rPr>
              <w:t>4</w:t>
            </w:r>
            <w:r w:rsidRPr="006B2CCB">
              <w:t xml:space="preserve"> Erteilt eine Verbandsgemeinde Weisungen, geht die Verantwortlichkeit für das Verhalten in der Abgeordnetenversammlung auf das anweisende Gemeindeorgan über.</w:t>
            </w:r>
          </w:p>
        </w:tc>
      </w:tr>
    </w:tbl>
    <w:p w14:paraId="55C857F2" w14:textId="77777777" w:rsidR="006B2CCB" w:rsidRDefault="006B2CCB" w:rsidP="00E63558"/>
    <w:p w14:paraId="782AAA99" w14:textId="77777777" w:rsidR="006B2CCB" w:rsidRDefault="006B2CCB" w:rsidP="00E63558"/>
    <w:tbl>
      <w:tblPr>
        <w:tblW w:w="0" w:type="auto"/>
        <w:tblLayout w:type="fixed"/>
        <w:tblCellMar>
          <w:left w:w="70" w:type="dxa"/>
          <w:right w:w="70" w:type="dxa"/>
        </w:tblCellMar>
        <w:tblLook w:val="0000" w:firstRow="0" w:lastRow="0" w:firstColumn="0" w:lastColumn="0" w:noHBand="0" w:noVBand="0"/>
      </w:tblPr>
      <w:tblGrid>
        <w:gridCol w:w="2338"/>
        <w:gridCol w:w="7326"/>
      </w:tblGrid>
      <w:tr w:rsidR="006B2CCB" w:rsidRPr="006B2CCB" w14:paraId="7610A3CC" w14:textId="77777777" w:rsidTr="00904E5D">
        <w:tc>
          <w:tcPr>
            <w:tcW w:w="2338" w:type="dxa"/>
            <w:tcBorders>
              <w:top w:val="nil"/>
              <w:left w:val="nil"/>
              <w:bottom w:val="nil"/>
              <w:right w:val="nil"/>
            </w:tcBorders>
          </w:tcPr>
          <w:p w14:paraId="49D3E4FA" w14:textId="77F18742" w:rsidR="006B2CCB" w:rsidRPr="006B2CCB" w:rsidRDefault="006B2CCB" w:rsidP="006B2CCB">
            <w:r w:rsidRPr="006B2CCB">
              <w:t>Stimmkraft der</w:t>
            </w:r>
            <w:r w:rsidRPr="006B2CCB">
              <w:tab/>
            </w:r>
            <w:r>
              <w:t xml:space="preserve"> </w:t>
            </w:r>
            <w:r w:rsidRPr="006B2CCB">
              <w:t>Verbandsgemeinden</w:t>
            </w:r>
          </w:p>
        </w:tc>
        <w:tc>
          <w:tcPr>
            <w:tcW w:w="7326" w:type="dxa"/>
            <w:tcBorders>
              <w:top w:val="nil"/>
              <w:left w:val="nil"/>
              <w:bottom w:val="nil"/>
              <w:right w:val="nil"/>
            </w:tcBorders>
          </w:tcPr>
          <w:p w14:paraId="61041E70" w14:textId="7D795783" w:rsidR="006B2CCB" w:rsidRPr="006B2CCB" w:rsidRDefault="006B2CCB" w:rsidP="006B2CCB">
            <w:pPr>
              <w:pStyle w:val="Artikel"/>
            </w:pPr>
            <w:r w:rsidRPr="006B2CCB">
              <w:rPr>
                <w:vertAlign w:val="superscript"/>
              </w:rPr>
              <w:t>1</w:t>
            </w:r>
            <w:r w:rsidRPr="006B2CCB">
              <w:t xml:space="preserve"> Die Verbandsgemeinden verfügen über:</w:t>
            </w:r>
          </w:p>
        </w:tc>
      </w:tr>
      <w:tr w:rsidR="006B2CCB" w:rsidRPr="006B2CCB" w14:paraId="4F245BD7" w14:textId="77777777" w:rsidTr="00904E5D">
        <w:tc>
          <w:tcPr>
            <w:tcW w:w="2338" w:type="dxa"/>
            <w:tcBorders>
              <w:top w:val="nil"/>
              <w:left w:val="nil"/>
              <w:bottom w:val="nil"/>
              <w:right w:val="nil"/>
            </w:tcBorders>
          </w:tcPr>
          <w:p w14:paraId="2FA79656" w14:textId="77777777" w:rsidR="006B2CCB" w:rsidRPr="006B2CCB" w:rsidRDefault="006B2CCB" w:rsidP="006B2CCB"/>
        </w:tc>
        <w:tc>
          <w:tcPr>
            <w:tcW w:w="7326" w:type="dxa"/>
            <w:tcBorders>
              <w:top w:val="nil"/>
              <w:left w:val="nil"/>
              <w:bottom w:val="nil"/>
              <w:right w:val="nil"/>
            </w:tcBorders>
          </w:tcPr>
          <w:p w14:paraId="4B3F1C0F" w14:textId="3A693DC7" w:rsidR="006B2CCB" w:rsidRPr="006B2CCB" w:rsidRDefault="006B2CCB" w:rsidP="006B2CCB">
            <w:pPr>
              <w:pStyle w:val="AufzhlungmitBuchstabe"/>
              <w:numPr>
                <w:ilvl w:val="0"/>
                <w:numId w:val="37"/>
              </w:numPr>
            </w:pPr>
            <w:r w:rsidRPr="006B2CCB">
              <w:t>zwei Stimmen, wenn sie</w:t>
            </w:r>
            <w:proofErr w:type="gramStart"/>
            <w:r w:rsidRPr="006B2CCB">
              <w:t xml:space="preserve"> ....</w:t>
            </w:r>
            <w:proofErr w:type="gramEnd"/>
            <w:r w:rsidRPr="006B2CCB">
              <w:t>. oder weniger Einwohner zählen,</w:t>
            </w:r>
          </w:p>
        </w:tc>
      </w:tr>
      <w:tr w:rsidR="006B2CCB" w:rsidRPr="006B2CCB" w14:paraId="1EF95ABB" w14:textId="77777777" w:rsidTr="00904E5D">
        <w:tc>
          <w:tcPr>
            <w:tcW w:w="2338" w:type="dxa"/>
            <w:tcBorders>
              <w:top w:val="nil"/>
              <w:left w:val="nil"/>
              <w:bottom w:val="nil"/>
              <w:right w:val="nil"/>
            </w:tcBorders>
          </w:tcPr>
          <w:p w14:paraId="23E9C039" w14:textId="77777777" w:rsidR="006B2CCB" w:rsidRPr="006B2CCB" w:rsidRDefault="006B2CCB" w:rsidP="006B2CCB"/>
        </w:tc>
        <w:tc>
          <w:tcPr>
            <w:tcW w:w="7326" w:type="dxa"/>
            <w:tcBorders>
              <w:top w:val="nil"/>
              <w:left w:val="nil"/>
              <w:bottom w:val="nil"/>
              <w:right w:val="nil"/>
            </w:tcBorders>
          </w:tcPr>
          <w:p w14:paraId="598002D4" w14:textId="306B96F4" w:rsidR="006B2CCB" w:rsidRPr="006B2CCB" w:rsidRDefault="006B2CCB" w:rsidP="006B2CCB">
            <w:pPr>
              <w:pStyle w:val="AufzhlungmitBuchstabe"/>
            </w:pPr>
            <w:r w:rsidRPr="006B2CCB">
              <w:t>drei Stimmen, wenn sie</w:t>
            </w:r>
            <w:proofErr w:type="gramStart"/>
            <w:r w:rsidRPr="006B2CCB">
              <w:t xml:space="preserve"> ....</w:t>
            </w:r>
            <w:proofErr w:type="gramEnd"/>
            <w:r w:rsidRPr="006B2CCB">
              <w:t>. bis ....... Einwohner zählen,</w:t>
            </w:r>
          </w:p>
        </w:tc>
      </w:tr>
      <w:tr w:rsidR="006B2CCB" w:rsidRPr="006B2CCB" w14:paraId="09AC8F15" w14:textId="77777777" w:rsidTr="00904E5D">
        <w:tc>
          <w:tcPr>
            <w:tcW w:w="2338" w:type="dxa"/>
            <w:tcBorders>
              <w:top w:val="nil"/>
              <w:left w:val="nil"/>
              <w:bottom w:val="nil"/>
              <w:right w:val="nil"/>
            </w:tcBorders>
          </w:tcPr>
          <w:p w14:paraId="1D8581A6" w14:textId="77777777" w:rsidR="006B2CCB" w:rsidRPr="006B2CCB" w:rsidRDefault="006B2CCB" w:rsidP="006B2CCB"/>
        </w:tc>
        <w:tc>
          <w:tcPr>
            <w:tcW w:w="7326" w:type="dxa"/>
            <w:tcBorders>
              <w:top w:val="nil"/>
              <w:left w:val="nil"/>
              <w:bottom w:val="nil"/>
              <w:right w:val="nil"/>
            </w:tcBorders>
          </w:tcPr>
          <w:p w14:paraId="25CB774D" w14:textId="70BECF61" w:rsidR="006B2CCB" w:rsidRPr="006B2CCB" w:rsidRDefault="006B2CCB" w:rsidP="006B2CCB">
            <w:pPr>
              <w:pStyle w:val="AufzhlungmitBuchstabe"/>
            </w:pPr>
            <w:r w:rsidRPr="006B2CCB">
              <w:t>vier Stimmen, wenn sie</w:t>
            </w:r>
            <w:proofErr w:type="gramStart"/>
            <w:r w:rsidRPr="006B2CCB">
              <w:t xml:space="preserve"> ....</w:t>
            </w:r>
            <w:proofErr w:type="gramEnd"/>
            <w:r w:rsidRPr="006B2CCB">
              <w:t>. bis ....... Einwohner zählen,</w:t>
            </w:r>
          </w:p>
        </w:tc>
      </w:tr>
      <w:tr w:rsidR="006B2CCB" w:rsidRPr="006B2CCB" w14:paraId="32DA65FB" w14:textId="77777777" w:rsidTr="00904E5D">
        <w:tc>
          <w:tcPr>
            <w:tcW w:w="2338" w:type="dxa"/>
            <w:tcBorders>
              <w:top w:val="nil"/>
              <w:left w:val="nil"/>
              <w:bottom w:val="nil"/>
              <w:right w:val="nil"/>
            </w:tcBorders>
          </w:tcPr>
          <w:p w14:paraId="777D42C0" w14:textId="77777777" w:rsidR="006B2CCB" w:rsidRPr="006B2CCB" w:rsidRDefault="006B2CCB" w:rsidP="006B2CCB"/>
        </w:tc>
        <w:tc>
          <w:tcPr>
            <w:tcW w:w="7326" w:type="dxa"/>
            <w:tcBorders>
              <w:top w:val="nil"/>
              <w:left w:val="nil"/>
              <w:bottom w:val="nil"/>
              <w:right w:val="nil"/>
            </w:tcBorders>
          </w:tcPr>
          <w:p w14:paraId="1B76AD13" w14:textId="0746877A" w:rsidR="006B2CCB" w:rsidRPr="006B2CCB" w:rsidRDefault="006B2CCB" w:rsidP="006B2CCB">
            <w:pPr>
              <w:pStyle w:val="AufzhlungmitBuchstabe"/>
            </w:pPr>
            <w:r w:rsidRPr="006B2CCB">
              <w:t>............</w:t>
            </w:r>
          </w:p>
        </w:tc>
      </w:tr>
    </w:tbl>
    <w:p w14:paraId="40860FC6" w14:textId="77777777" w:rsidR="006B2CCB" w:rsidRDefault="006B2CCB" w:rsidP="00E63558"/>
    <w:tbl>
      <w:tblPr>
        <w:tblW w:w="0" w:type="auto"/>
        <w:tblLayout w:type="fixed"/>
        <w:tblCellMar>
          <w:left w:w="70" w:type="dxa"/>
          <w:right w:w="70" w:type="dxa"/>
        </w:tblCellMar>
        <w:tblLook w:val="0000" w:firstRow="0" w:lastRow="0" w:firstColumn="0" w:lastColumn="0" w:noHBand="0" w:noVBand="0"/>
      </w:tblPr>
      <w:tblGrid>
        <w:gridCol w:w="2338"/>
        <w:gridCol w:w="7326"/>
      </w:tblGrid>
      <w:tr w:rsidR="006B2CCB" w:rsidRPr="006B2CCB" w14:paraId="6848CB97" w14:textId="77777777" w:rsidTr="00904E5D">
        <w:tc>
          <w:tcPr>
            <w:tcW w:w="2338" w:type="dxa"/>
            <w:tcBorders>
              <w:top w:val="nil"/>
              <w:left w:val="nil"/>
              <w:bottom w:val="nil"/>
              <w:right w:val="nil"/>
            </w:tcBorders>
          </w:tcPr>
          <w:p w14:paraId="60D7323C" w14:textId="77777777" w:rsidR="006B2CCB" w:rsidRPr="006B2CCB" w:rsidRDefault="006B2CCB" w:rsidP="006B2CCB"/>
        </w:tc>
        <w:tc>
          <w:tcPr>
            <w:tcW w:w="7326" w:type="dxa"/>
            <w:tcBorders>
              <w:top w:val="nil"/>
              <w:left w:val="nil"/>
              <w:bottom w:val="nil"/>
              <w:right w:val="nil"/>
            </w:tcBorders>
          </w:tcPr>
          <w:p w14:paraId="3AAF0B14" w14:textId="47986BCE" w:rsidR="006B2CCB" w:rsidRPr="006B2CCB" w:rsidRDefault="006B2CCB" w:rsidP="006B2CCB">
            <w:r w:rsidRPr="006B2CCB">
              <w:rPr>
                <w:vertAlign w:val="superscript"/>
              </w:rPr>
              <w:t>2</w:t>
            </w:r>
            <w:r w:rsidRPr="006B2CCB">
              <w:t xml:space="preserve"> Die für die Berechnung der Stimmkraft massgebliche Einwohnerzahl wird nach den Artikeln 7 und 9 des Gesetzes vom 27. November 2000 über den Finanz- und Lastenausgleich (FILAG) ermittelt.</w:t>
            </w:r>
          </w:p>
        </w:tc>
      </w:tr>
    </w:tbl>
    <w:p w14:paraId="0D2A65E8" w14:textId="77777777" w:rsidR="006B2CCB" w:rsidRDefault="006B2CCB" w:rsidP="00E63558"/>
    <w:p w14:paraId="7D74F0DA" w14:textId="77777777" w:rsidR="006B2CCB" w:rsidRDefault="006B2CCB" w:rsidP="00E63558"/>
    <w:tbl>
      <w:tblPr>
        <w:tblW w:w="0" w:type="auto"/>
        <w:tblLayout w:type="fixed"/>
        <w:tblCellMar>
          <w:left w:w="70" w:type="dxa"/>
          <w:right w:w="70" w:type="dxa"/>
        </w:tblCellMar>
        <w:tblLook w:val="0000" w:firstRow="0" w:lastRow="0" w:firstColumn="0" w:lastColumn="0" w:noHBand="0" w:noVBand="0"/>
      </w:tblPr>
      <w:tblGrid>
        <w:gridCol w:w="2338"/>
        <w:gridCol w:w="7326"/>
      </w:tblGrid>
      <w:tr w:rsidR="006B2CCB" w:rsidRPr="006B2CCB" w14:paraId="5696574C" w14:textId="77777777" w:rsidTr="00904E5D">
        <w:tc>
          <w:tcPr>
            <w:tcW w:w="2338" w:type="dxa"/>
            <w:tcBorders>
              <w:top w:val="nil"/>
              <w:left w:val="nil"/>
              <w:bottom w:val="nil"/>
              <w:right w:val="nil"/>
            </w:tcBorders>
          </w:tcPr>
          <w:p w14:paraId="78561DA9" w14:textId="44E31FDA" w:rsidR="006B2CCB" w:rsidRPr="006B2CCB" w:rsidRDefault="006B2CCB" w:rsidP="006B2CCB">
            <w:r w:rsidRPr="006B2CCB">
              <w:t>Befugnisse</w:t>
            </w:r>
          </w:p>
        </w:tc>
        <w:tc>
          <w:tcPr>
            <w:tcW w:w="7326" w:type="dxa"/>
            <w:tcBorders>
              <w:top w:val="nil"/>
              <w:left w:val="nil"/>
              <w:bottom w:val="nil"/>
              <w:right w:val="nil"/>
            </w:tcBorders>
          </w:tcPr>
          <w:p w14:paraId="1ABCC320" w14:textId="4ACA0BB7" w:rsidR="006B2CCB" w:rsidRPr="006B2CCB" w:rsidRDefault="006B2CCB" w:rsidP="006B2CCB">
            <w:pPr>
              <w:pStyle w:val="Artikel"/>
            </w:pPr>
            <w:r w:rsidRPr="006B2CCB">
              <w:t>Die Abgeordnetenversammlung beschliesst</w:t>
            </w:r>
          </w:p>
        </w:tc>
      </w:tr>
      <w:tr w:rsidR="006B2CCB" w:rsidRPr="006B2CCB" w14:paraId="702A9EEC" w14:textId="77777777" w:rsidTr="00904E5D">
        <w:tc>
          <w:tcPr>
            <w:tcW w:w="2338" w:type="dxa"/>
            <w:tcBorders>
              <w:top w:val="nil"/>
              <w:left w:val="nil"/>
              <w:bottom w:val="nil"/>
              <w:right w:val="nil"/>
            </w:tcBorders>
          </w:tcPr>
          <w:p w14:paraId="3A2513DA" w14:textId="77777777" w:rsidR="006B2CCB" w:rsidRPr="006B2CCB" w:rsidRDefault="006B2CCB" w:rsidP="006B2CCB"/>
        </w:tc>
        <w:tc>
          <w:tcPr>
            <w:tcW w:w="7326" w:type="dxa"/>
            <w:tcBorders>
              <w:top w:val="nil"/>
              <w:left w:val="nil"/>
              <w:bottom w:val="nil"/>
              <w:right w:val="nil"/>
            </w:tcBorders>
          </w:tcPr>
          <w:p w14:paraId="3B7770AE" w14:textId="3B98CC05" w:rsidR="006B2CCB" w:rsidRPr="006B2CCB" w:rsidRDefault="006B2CCB" w:rsidP="0079380E">
            <w:pPr>
              <w:pStyle w:val="AufzhlungmitBuchstabe"/>
              <w:numPr>
                <w:ilvl w:val="0"/>
                <w:numId w:val="38"/>
              </w:numPr>
            </w:pPr>
            <w:r w:rsidRPr="006B2CCB">
              <w:t>unter Vorbehalt des fakultativen Referendums:</w:t>
            </w:r>
          </w:p>
        </w:tc>
      </w:tr>
      <w:tr w:rsidR="006B2CCB" w:rsidRPr="006B2CCB" w14:paraId="41CB6FC6" w14:textId="77777777" w:rsidTr="00904E5D">
        <w:tc>
          <w:tcPr>
            <w:tcW w:w="2338" w:type="dxa"/>
            <w:tcBorders>
              <w:top w:val="nil"/>
              <w:left w:val="nil"/>
              <w:bottom w:val="nil"/>
              <w:right w:val="nil"/>
            </w:tcBorders>
          </w:tcPr>
          <w:p w14:paraId="69F232A1" w14:textId="77777777" w:rsidR="006B2CCB" w:rsidRPr="006B2CCB" w:rsidRDefault="006B2CCB" w:rsidP="006B2CCB"/>
        </w:tc>
        <w:tc>
          <w:tcPr>
            <w:tcW w:w="7326" w:type="dxa"/>
            <w:tcBorders>
              <w:top w:val="nil"/>
              <w:left w:val="nil"/>
              <w:bottom w:val="nil"/>
              <w:right w:val="nil"/>
            </w:tcBorders>
          </w:tcPr>
          <w:p w14:paraId="0B8D2B86" w14:textId="489ABC1A" w:rsidR="006B2CCB" w:rsidRPr="006B2CCB" w:rsidRDefault="006B2CCB" w:rsidP="0079380E">
            <w:pPr>
              <w:pStyle w:val="AufzhlungmitBuchstabe"/>
              <w:numPr>
                <w:ilvl w:val="1"/>
                <w:numId w:val="32"/>
              </w:numPr>
            </w:pPr>
            <w:r w:rsidRPr="006B2CCB">
              <w:t>neue Ausgaben von mehr als Fr. ........</w:t>
            </w:r>
          </w:p>
        </w:tc>
      </w:tr>
      <w:tr w:rsidR="006B2CCB" w:rsidRPr="006B2CCB" w14:paraId="5CC6363E" w14:textId="77777777" w:rsidTr="00904E5D">
        <w:tc>
          <w:tcPr>
            <w:tcW w:w="2338" w:type="dxa"/>
            <w:tcBorders>
              <w:top w:val="nil"/>
              <w:left w:val="nil"/>
              <w:bottom w:val="nil"/>
              <w:right w:val="nil"/>
            </w:tcBorders>
          </w:tcPr>
          <w:p w14:paraId="171EFFEA" w14:textId="77777777" w:rsidR="006B2CCB" w:rsidRPr="006B2CCB" w:rsidRDefault="006B2CCB" w:rsidP="006B2CCB"/>
        </w:tc>
        <w:tc>
          <w:tcPr>
            <w:tcW w:w="7326" w:type="dxa"/>
            <w:tcBorders>
              <w:top w:val="nil"/>
              <w:left w:val="nil"/>
              <w:bottom w:val="nil"/>
              <w:right w:val="nil"/>
            </w:tcBorders>
          </w:tcPr>
          <w:p w14:paraId="1B4C64DD" w14:textId="64352AA0" w:rsidR="006B2CCB" w:rsidRPr="006B2CCB" w:rsidRDefault="0079380E" w:rsidP="0079380E">
            <w:pPr>
              <w:pStyle w:val="AufzhlungmitBuchstabe"/>
              <w:numPr>
                <w:ilvl w:val="1"/>
                <w:numId w:val="32"/>
              </w:numPr>
            </w:pPr>
            <w:r w:rsidRPr="0079380E">
              <w:t>das Budget und die Gemeindebeiträge</w:t>
            </w:r>
          </w:p>
        </w:tc>
      </w:tr>
      <w:tr w:rsidR="006B2CCB" w:rsidRPr="006B2CCB" w14:paraId="20AB370B" w14:textId="77777777" w:rsidTr="00904E5D">
        <w:tc>
          <w:tcPr>
            <w:tcW w:w="2338" w:type="dxa"/>
            <w:tcBorders>
              <w:top w:val="nil"/>
              <w:left w:val="nil"/>
              <w:bottom w:val="nil"/>
              <w:right w:val="nil"/>
            </w:tcBorders>
          </w:tcPr>
          <w:p w14:paraId="3133D4BC" w14:textId="77777777" w:rsidR="006B2CCB" w:rsidRPr="006B2CCB" w:rsidRDefault="006B2CCB" w:rsidP="006B2CCB"/>
        </w:tc>
        <w:tc>
          <w:tcPr>
            <w:tcW w:w="7326" w:type="dxa"/>
            <w:tcBorders>
              <w:top w:val="nil"/>
              <w:left w:val="nil"/>
              <w:bottom w:val="nil"/>
              <w:right w:val="nil"/>
            </w:tcBorders>
          </w:tcPr>
          <w:p w14:paraId="2C750771" w14:textId="6605C8BE" w:rsidR="006B2CCB" w:rsidRPr="006B2CCB" w:rsidRDefault="0079380E" w:rsidP="0079380E">
            <w:pPr>
              <w:pStyle w:val="AufzhlungmitBuchstabe"/>
              <w:numPr>
                <w:ilvl w:val="1"/>
                <w:numId w:val="32"/>
              </w:numPr>
            </w:pPr>
            <w:r w:rsidRPr="0079380E">
              <w:t>alle Stellen, welche die Ausgabenkompetenz des Vorstandes überschreiten und den Besoldungsrahmen</w:t>
            </w:r>
          </w:p>
        </w:tc>
      </w:tr>
      <w:tr w:rsidR="006B2CCB" w:rsidRPr="006B2CCB" w14:paraId="775095FB" w14:textId="77777777" w:rsidTr="00904E5D">
        <w:tc>
          <w:tcPr>
            <w:tcW w:w="2338" w:type="dxa"/>
            <w:tcBorders>
              <w:top w:val="nil"/>
              <w:left w:val="nil"/>
              <w:bottom w:val="nil"/>
              <w:right w:val="nil"/>
            </w:tcBorders>
          </w:tcPr>
          <w:p w14:paraId="1A16E7F1" w14:textId="77777777" w:rsidR="006B2CCB" w:rsidRPr="006B2CCB" w:rsidRDefault="006B2CCB" w:rsidP="006B2CCB"/>
        </w:tc>
        <w:tc>
          <w:tcPr>
            <w:tcW w:w="7326" w:type="dxa"/>
            <w:tcBorders>
              <w:top w:val="nil"/>
              <w:left w:val="nil"/>
              <w:bottom w:val="nil"/>
              <w:right w:val="nil"/>
            </w:tcBorders>
          </w:tcPr>
          <w:p w14:paraId="7BCCB534" w14:textId="776EBD57" w:rsidR="006B2CCB" w:rsidRPr="006B2CCB" w:rsidRDefault="0079380E" w:rsidP="0079380E">
            <w:pPr>
              <w:pStyle w:val="AufzhlungmitBuchstabe"/>
              <w:numPr>
                <w:ilvl w:val="1"/>
                <w:numId w:val="32"/>
              </w:numPr>
            </w:pPr>
            <w:r w:rsidRPr="0079380E">
              <w:t>Reglemente, wenn der Kostenteiler nicht wesentlich und die Verbandsaufgaben nicht ändern (Art. 6 Bst. a) und b)</w:t>
            </w:r>
          </w:p>
        </w:tc>
      </w:tr>
      <w:tr w:rsidR="006B2CCB" w:rsidRPr="006B2CCB" w14:paraId="2672108D" w14:textId="77777777" w:rsidTr="00904E5D">
        <w:tc>
          <w:tcPr>
            <w:tcW w:w="2338" w:type="dxa"/>
            <w:tcBorders>
              <w:top w:val="nil"/>
              <w:left w:val="nil"/>
              <w:bottom w:val="nil"/>
              <w:right w:val="nil"/>
            </w:tcBorders>
          </w:tcPr>
          <w:p w14:paraId="5C5A0E96" w14:textId="77777777" w:rsidR="006B2CCB" w:rsidRPr="006B2CCB" w:rsidRDefault="006B2CCB" w:rsidP="006B2CCB"/>
        </w:tc>
        <w:tc>
          <w:tcPr>
            <w:tcW w:w="7326" w:type="dxa"/>
            <w:tcBorders>
              <w:top w:val="nil"/>
              <w:left w:val="nil"/>
              <w:bottom w:val="nil"/>
              <w:right w:val="nil"/>
            </w:tcBorders>
          </w:tcPr>
          <w:p w14:paraId="05EE6A56" w14:textId="6B7D7F5E" w:rsidR="006B2CCB" w:rsidRPr="006B2CCB" w:rsidRDefault="0079380E" w:rsidP="0079380E">
            <w:pPr>
              <w:pStyle w:val="AufzhlungmitBuchstabe"/>
            </w:pPr>
            <w:r w:rsidRPr="0079380E">
              <w:t>abschliessend:</w:t>
            </w:r>
          </w:p>
        </w:tc>
      </w:tr>
      <w:tr w:rsidR="006B2CCB" w:rsidRPr="006B2CCB" w14:paraId="64789670" w14:textId="77777777" w:rsidTr="00904E5D">
        <w:tc>
          <w:tcPr>
            <w:tcW w:w="2338" w:type="dxa"/>
            <w:tcBorders>
              <w:top w:val="nil"/>
              <w:left w:val="nil"/>
              <w:bottom w:val="nil"/>
              <w:right w:val="nil"/>
            </w:tcBorders>
          </w:tcPr>
          <w:p w14:paraId="3CDADEF7" w14:textId="77777777" w:rsidR="006B2CCB" w:rsidRPr="006B2CCB" w:rsidRDefault="006B2CCB" w:rsidP="006B2CCB"/>
        </w:tc>
        <w:tc>
          <w:tcPr>
            <w:tcW w:w="7326" w:type="dxa"/>
            <w:tcBorders>
              <w:top w:val="nil"/>
              <w:left w:val="nil"/>
              <w:bottom w:val="nil"/>
              <w:right w:val="nil"/>
            </w:tcBorders>
          </w:tcPr>
          <w:p w14:paraId="33A88EBC" w14:textId="3CA1C03D" w:rsidR="006B2CCB" w:rsidRPr="006B2CCB" w:rsidRDefault="0079380E" w:rsidP="0079380E">
            <w:pPr>
              <w:pStyle w:val="AufzhlungmitBuchstabe"/>
              <w:numPr>
                <w:ilvl w:val="1"/>
                <w:numId w:val="32"/>
              </w:numPr>
            </w:pPr>
            <w:r w:rsidRPr="0079380E">
              <w:t>neue Ausgaben von mehr als Fr. ........bis Fr. .........</w:t>
            </w:r>
          </w:p>
        </w:tc>
      </w:tr>
      <w:tr w:rsidR="006B2CCB" w:rsidRPr="006B2CCB" w14:paraId="567E357A" w14:textId="77777777" w:rsidTr="00904E5D">
        <w:tc>
          <w:tcPr>
            <w:tcW w:w="2338" w:type="dxa"/>
            <w:tcBorders>
              <w:top w:val="nil"/>
              <w:left w:val="nil"/>
              <w:bottom w:val="nil"/>
              <w:right w:val="nil"/>
            </w:tcBorders>
          </w:tcPr>
          <w:p w14:paraId="655E1070" w14:textId="77777777" w:rsidR="006B2CCB" w:rsidRPr="006B2CCB" w:rsidRDefault="006B2CCB" w:rsidP="006B2CCB"/>
        </w:tc>
        <w:tc>
          <w:tcPr>
            <w:tcW w:w="7326" w:type="dxa"/>
            <w:tcBorders>
              <w:top w:val="nil"/>
              <w:left w:val="nil"/>
              <w:bottom w:val="nil"/>
              <w:right w:val="nil"/>
            </w:tcBorders>
          </w:tcPr>
          <w:p w14:paraId="64A985C8" w14:textId="2AAE806B" w:rsidR="006B2CCB" w:rsidRPr="006B2CCB" w:rsidRDefault="0079380E" w:rsidP="0079380E">
            <w:pPr>
              <w:pStyle w:val="AufzhlungmitBuchstabe"/>
              <w:numPr>
                <w:ilvl w:val="1"/>
                <w:numId w:val="32"/>
              </w:numPr>
            </w:pPr>
            <w:r w:rsidRPr="0079380E">
              <w:t>die Jahresrechnung</w:t>
            </w:r>
          </w:p>
        </w:tc>
      </w:tr>
      <w:tr w:rsidR="006B2CCB" w:rsidRPr="006B2CCB" w14:paraId="5BF0E203" w14:textId="77777777" w:rsidTr="00904E5D">
        <w:tc>
          <w:tcPr>
            <w:tcW w:w="2338" w:type="dxa"/>
            <w:tcBorders>
              <w:top w:val="nil"/>
              <w:left w:val="nil"/>
              <w:bottom w:val="nil"/>
              <w:right w:val="nil"/>
            </w:tcBorders>
          </w:tcPr>
          <w:p w14:paraId="5226ADDA" w14:textId="77777777" w:rsidR="006B2CCB" w:rsidRPr="006B2CCB" w:rsidRDefault="006B2CCB" w:rsidP="006B2CCB"/>
        </w:tc>
        <w:tc>
          <w:tcPr>
            <w:tcW w:w="7326" w:type="dxa"/>
            <w:tcBorders>
              <w:top w:val="nil"/>
              <w:left w:val="nil"/>
              <w:bottom w:val="nil"/>
              <w:right w:val="nil"/>
            </w:tcBorders>
          </w:tcPr>
          <w:p w14:paraId="30E85425" w14:textId="26BC04FB" w:rsidR="006B2CCB" w:rsidRPr="006B2CCB" w:rsidRDefault="0079380E" w:rsidP="0079380E">
            <w:pPr>
              <w:pStyle w:val="AufzhlungmitBuchstabe"/>
            </w:pPr>
            <w:r w:rsidRPr="0079380E">
              <w:t>Anträge an die Verbandsgemeinden zu den Geschäften nach Art. 6.</w:t>
            </w:r>
          </w:p>
        </w:tc>
      </w:tr>
      <w:tr w:rsidR="006B2CCB" w:rsidRPr="006B2CCB" w14:paraId="74768B67" w14:textId="77777777" w:rsidTr="00904E5D">
        <w:tc>
          <w:tcPr>
            <w:tcW w:w="2338" w:type="dxa"/>
            <w:tcBorders>
              <w:top w:val="nil"/>
              <w:left w:val="nil"/>
              <w:bottom w:val="nil"/>
              <w:right w:val="nil"/>
            </w:tcBorders>
          </w:tcPr>
          <w:p w14:paraId="2CB126C4" w14:textId="77777777" w:rsidR="006B2CCB" w:rsidRPr="006B2CCB" w:rsidRDefault="006B2CCB" w:rsidP="006B2CCB"/>
        </w:tc>
        <w:tc>
          <w:tcPr>
            <w:tcW w:w="7326" w:type="dxa"/>
            <w:tcBorders>
              <w:top w:val="nil"/>
              <w:left w:val="nil"/>
              <w:bottom w:val="nil"/>
              <w:right w:val="nil"/>
            </w:tcBorders>
          </w:tcPr>
          <w:p w14:paraId="2328EF71" w14:textId="72C3EBDF" w:rsidR="006B2CCB" w:rsidRPr="006B2CCB" w:rsidRDefault="0079380E" w:rsidP="0079380E">
            <w:pPr>
              <w:pStyle w:val="AufzhlungmitBuchstabe"/>
            </w:pPr>
            <w:r w:rsidRPr="0079380E">
              <w:t>Erlass und Abänderung von Wasserbauplänen</w:t>
            </w:r>
          </w:p>
        </w:tc>
      </w:tr>
    </w:tbl>
    <w:p w14:paraId="12595AAE" w14:textId="77777777" w:rsidR="006B2CCB" w:rsidRDefault="006B2CCB" w:rsidP="00E63558"/>
    <w:p w14:paraId="0E1BEF5E" w14:textId="77777777" w:rsidR="00AC45CA" w:rsidRDefault="00AC45CA" w:rsidP="00E63558"/>
    <w:tbl>
      <w:tblPr>
        <w:tblW w:w="0" w:type="auto"/>
        <w:tblLayout w:type="fixed"/>
        <w:tblCellMar>
          <w:left w:w="70" w:type="dxa"/>
          <w:right w:w="70" w:type="dxa"/>
        </w:tblCellMar>
        <w:tblLook w:val="0000" w:firstRow="0" w:lastRow="0" w:firstColumn="0" w:lastColumn="0" w:noHBand="0" w:noVBand="0"/>
      </w:tblPr>
      <w:tblGrid>
        <w:gridCol w:w="2338"/>
        <w:gridCol w:w="7326"/>
      </w:tblGrid>
      <w:tr w:rsidR="00AC45CA" w:rsidRPr="00AC45CA" w14:paraId="643B2928" w14:textId="77777777" w:rsidTr="003831F2">
        <w:tc>
          <w:tcPr>
            <w:tcW w:w="2338" w:type="dxa"/>
            <w:tcBorders>
              <w:top w:val="nil"/>
              <w:left w:val="nil"/>
              <w:bottom w:val="nil"/>
              <w:right w:val="nil"/>
            </w:tcBorders>
          </w:tcPr>
          <w:p w14:paraId="678B008B" w14:textId="25B83D84" w:rsidR="00AC45CA" w:rsidRPr="00AC45CA" w:rsidRDefault="00AC45CA" w:rsidP="00AC45CA">
            <w:r w:rsidRPr="00AC45CA">
              <w:t>Wahlen</w:t>
            </w:r>
          </w:p>
        </w:tc>
        <w:tc>
          <w:tcPr>
            <w:tcW w:w="7326" w:type="dxa"/>
            <w:tcBorders>
              <w:top w:val="nil"/>
              <w:left w:val="nil"/>
              <w:bottom w:val="nil"/>
              <w:right w:val="nil"/>
            </w:tcBorders>
          </w:tcPr>
          <w:p w14:paraId="5AA0C1E4" w14:textId="44152B11" w:rsidR="00AC45CA" w:rsidRPr="00AC45CA" w:rsidRDefault="00AC45CA" w:rsidP="00AC45CA">
            <w:pPr>
              <w:pStyle w:val="Artikel"/>
            </w:pPr>
            <w:r w:rsidRPr="00AC45CA">
              <w:t>Die Abgeordnetenversammlung wählt</w:t>
            </w:r>
          </w:p>
        </w:tc>
      </w:tr>
      <w:tr w:rsidR="00AC45CA" w:rsidRPr="00AC45CA" w14:paraId="242468E1" w14:textId="77777777" w:rsidTr="003831F2">
        <w:tc>
          <w:tcPr>
            <w:tcW w:w="2338" w:type="dxa"/>
            <w:tcBorders>
              <w:top w:val="nil"/>
              <w:left w:val="nil"/>
              <w:bottom w:val="nil"/>
              <w:right w:val="nil"/>
            </w:tcBorders>
          </w:tcPr>
          <w:p w14:paraId="348DCEE6" w14:textId="77777777" w:rsidR="00AC45CA" w:rsidRPr="00AC45CA" w:rsidRDefault="00AC45CA" w:rsidP="00AC45CA"/>
        </w:tc>
        <w:tc>
          <w:tcPr>
            <w:tcW w:w="7326" w:type="dxa"/>
            <w:tcBorders>
              <w:top w:val="nil"/>
              <w:left w:val="nil"/>
              <w:bottom w:val="nil"/>
              <w:right w:val="nil"/>
            </w:tcBorders>
          </w:tcPr>
          <w:p w14:paraId="3F470F58" w14:textId="71362817" w:rsidR="00AC45CA" w:rsidRPr="00AC45CA" w:rsidRDefault="00AC45CA" w:rsidP="00AC45CA">
            <w:pPr>
              <w:pStyle w:val="AufzhlungmitBuchstabe"/>
              <w:numPr>
                <w:ilvl w:val="0"/>
                <w:numId w:val="39"/>
              </w:numPr>
            </w:pPr>
            <w:r w:rsidRPr="00AC45CA">
              <w:t>den Präsidenten des Vorstandes</w:t>
            </w:r>
          </w:p>
        </w:tc>
      </w:tr>
      <w:tr w:rsidR="00AC45CA" w:rsidRPr="00AC45CA" w14:paraId="59C5050F" w14:textId="77777777" w:rsidTr="003831F2">
        <w:tc>
          <w:tcPr>
            <w:tcW w:w="2338" w:type="dxa"/>
            <w:tcBorders>
              <w:top w:val="nil"/>
              <w:left w:val="nil"/>
              <w:bottom w:val="nil"/>
              <w:right w:val="nil"/>
            </w:tcBorders>
          </w:tcPr>
          <w:p w14:paraId="0139B4BA" w14:textId="77777777" w:rsidR="00AC45CA" w:rsidRPr="00AC45CA" w:rsidRDefault="00AC45CA" w:rsidP="00AC45CA"/>
        </w:tc>
        <w:tc>
          <w:tcPr>
            <w:tcW w:w="7326" w:type="dxa"/>
            <w:tcBorders>
              <w:top w:val="nil"/>
              <w:left w:val="nil"/>
              <w:bottom w:val="nil"/>
              <w:right w:val="nil"/>
            </w:tcBorders>
          </w:tcPr>
          <w:p w14:paraId="1DD6F015" w14:textId="42AA3A39" w:rsidR="00AC45CA" w:rsidRPr="00AC45CA" w:rsidRDefault="00AC45CA" w:rsidP="00AC45CA">
            <w:pPr>
              <w:pStyle w:val="AufzhlungmitBuchstabe"/>
            </w:pPr>
            <w:r w:rsidRPr="00AC45CA">
              <w:t>den Vizepräsidenten des Vorstandes</w:t>
            </w:r>
            <w:r>
              <w:br/>
            </w:r>
            <w:r w:rsidRPr="00AC45CA">
              <w:t>Beide amtieren zugleich als Präsident resp. Vizepräsident der Abgeordnetenversammlung</w:t>
            </w:r>
          </w:p>
        </w:tc>
      </w:tr>
      <w:tr w:rsidR="00AC45CA" w:rsidRPr="00AC45CA" w14:paraId="6A8736C4" w14:textId="77777777" w:rsidTr="003831F2">
        <w:tc>
          <w:tcPr>
            <w:tcW w:w="2338" w:type="dxa"/>
            <w:tcBorders>
              <w:top w:val="nil"/>
              <w:left w:val="nil"/>
              <w:bottom w:val="nil"/>
              <w:right w:val="nil"/>
            </w:tcBorders>
          </w:tcPr>
          <w:p w14:paraId="7B54BCC4" w14:textId="77777777" w:rsidR="00AC45CA" w:rsidRPr="00AC45CA" w:rsidRDefault="00AC45CA" w:rsidP="00AC45CA"/>
        </w:tc>
        <w:tc>
          <w:tcPr>
            <w:tcW w:w="7326" w:type="dxa"/>
            <w:tcBorders>
              <w:top w:val="nil"/>
              <w:left w:val="nil"/>
              <w:bottom w:val="nil"/>
              <w:right w:val="nil"/>
            </w:tcBorders>
          </w:tcPr>
          <w:p w14:paraId="7CDAA209" w14:textId="4CD7AB66" w:rsidR="00AC45CA" w:rsidRPr="00AC45CA" w:rsidRDefault="00AC45CA" w:rsidP="00AC45CA">
            <w:pPr>
              <w:pStyle w:val="AufzhlungmitBuchstabe"/>
            </w:pPr>
            <w:r w:rsidRPr="00AC45CA">
              <w:t>die übrigen Mitglieder des Vorstandes nach Anhören der Einwohnergemeinderäte (Art. 19 Abs. 2)</w:t>
            </w:r>
          </w:p>
        </w:tc>
      </w:tr>
      <w:tr w:rsidR="00AC45CA" w:rsidRPr="00AC45CA" w14:paraId="0A57AD31" w14:textId="77777777" w:rsidTr="003831F2">
        <w:tc>
          <w:tcPr>
            <w:tcW w:w="2338" w:type="dxa"/>
            <w:tcBorders>
              <w:top w:val="nil"/>
              <w:left w:val="nil"/>
              <w:bottom w:val="nil"/>
              <w:right w:val="nil"/>
            </w:tcBorders>
          </w:tcPr>
          <w:p w14:paraId="6EC7DBEA" w14:textId="77777777" w:rsidR="00AC45CA" w:rsidRPr="00AC45CA" w:rsidRDefault="00AC45CA" w:rsidP="00AC45CA"/>
        </w:tc>
        <w:tc>
          <w:tcPr>
            <w:tcW w:w="7326" w:type="dxa"/>
            <w:tcBorders>
              <w:top w:val="nil"/>
              <w:left w:val="nil"/>
              <w:bottom w:val="nil"/>
              <w:right w:val="nil"/>
            </w:tcBorders>
          </w:tcPr>
          <w:p w14:paraId="044C9E0B" w14:textId="0FB09BC5" w:rsidR="00AC45CA" w:rsidRPr="00AC45CA" w:rsidRDefault="00AC45CA" w:rsidP="00AC45CA">
            <w:pPr>
              <w:pStyle w:val="AufzhlungmitBuchstabe"/>
            </w:pPr>
            <w:r w:rsidRPr="00AC45CA">
              <w:t>die Mitglieder der Rechnungsprüfungskommission</w:t>
            </w:r>
          </w:p>
        </w:tc>
      </w:tr>
      <w:tr w:rsidR="00AC45CA" w:rsidRPr="00AC45CA" w14:paraId="215099B9" w14:textId="77777777" w:rsidTr="003831F2">
        <w:tc>
          <w:tcPr>
            <w:tcW w:w="2338" w:type="dxa"/>
            <w:tcBorders>
              <w:top w:val="nil"/>
              <w:left w:val="nil"/>
              <w:bottom w:val="nil"/>
              <w:right w:val="nil"/>
            </w:tcBorders>
          </w:tcPr>
          <w:p w14:paraId="6692E41F" w14:textId="77777777" w:rsidR="00AC45CA" w:rsidRPr="00AC45CA" w:rsidRDefault="00AC45CA" w:rsidP="00AC45CA"/>
        </w:tc>
        <w:tc>
          <w:tcPr>
            <w:tcW w:w="7326" w:type="dxa"/>
            <w:tcBorders>
              <w:top w:val="nil"/>
              <w:left w:val="nil"/>
              <w:bottom w:val="nil"/>
              <w:right w:val="nil"/>
            </w:tcBorders>
          </w:tcPr>
          <w:p w14:paraId="2C4655A6" w14:textId="418B7154" w:rsidR="00AC45CA" w:rsidRPr="00AC45CA" w:rsidRDefault="00AC45CA" w:rsidP="00AC45CA">
            <w:pPr>
              <w:pStyle w:val="AufzhlungmitBuchstabe"/>
            </w:pPr>
            <w:r w:rsidRPr="00AC45CA">
              <w:t>den Sekretär</w:t>
            </w:r>
          </w:p>
        </w:tc>
      </w:tr>
      <w:tr w:rsidR="00AC45CA" w:rsidRPr="00AC45CA" w14:paraId="1B04F34A" w14:textId="77777777" w:rsidTr="003831F2">
        <w:tc>
          <w:tcPr>
            <w:tcW w:w="2338" w:type="dxa"/>
            <w:tcBorders>
              <w:top w:val="nil"/>
              <w:left w:val="nil"/>
              <w:bottom w:val="nil"/>
              <w:right w:val="nil"/>
            </w:tcBorders>
          </w:tcPr>
          <w:p w14:paraId="6F728063" w14:textId="77777777" w:rsidR="00AC45CA" w:rsidRPr="00AC45CA" w:rsidRDefault="00AC45CA" w:rsidP="00AC45CA"/>
        </w:tc>
        <w:tc>
          <w:tcPr>
            <w:tcW w:w="7326" w:type="dxa"/>
            <w:tcBorders>
              <w:top w:val="nil"/>
              <w:left w:val="nil"/>
              <w:bottom w:val="nil"/>
              <w:right w:val="nil"/>
            </w:tcBorders>
          </w:tcPr>
          <w:p w14:paraId="16B4393F" w14:textId="7E8C1F3F" w:rsidR="00AC45CA" w:rsidRPr="00AC45CA" w:rsidRDefault="00AC45CA" w:rsidP="00AC45CA">
            <w:pPr>
              <w:pStyle w:val="AufzhlungmitBuchstabe"/>
            </w:pPr>
            <w:r w:rsidRPr="00AC45CA">
              <w:t>den Kassier</w:t>
            </w:r>
          </w:p>
        </w:tc>
      </w:tr>
      <w:tr w:rsidR="00AC45CA" w:rsidRPr="00AC45CA" w14:paraId="654A04C3" w14:textId="77777777" w:rsidTr="003831F2">
        <w:tc>
          <w:tcPr>
            <w:tcW w:w="2338" w:type="dxa"/>
            <w:tcBorders>
              <w:top w:val="nil"/>
              <w:left w:val="nil"/>
              <w:bottom w:val="nil"/>
              <w:right w:val="nil"/>
            </w:tcBorders>
          </w:tcPr>
          <w:p w14:paraId="2B6D48B5" w14:textId="77777777" w:rsidR="00AC45CA" w:rsidRPr="00AC45CA" w:rsidRDefault="00AC45CA" w:rsidP="00AC45CA"/>
        </w:tc>
        <w:tc>
          <w:tcPr>
            <w:tcW w:w="7326" w:type="dxa"/>
            <w:tcBorders>
              <w:top w:val="nil"/>
              <w:left w:val="nil"/>
              <w:bottom w:val="nil"/>
              <w:right w:val="nil"/>
            </w:tcBorders>
          </w:tcPr>
          <w:p w14:paraId="1A8B18FB" w14:textId="59AEC5F3" w:rsidR="00AC45CA" w:rsidRPr="00AC45CA" w:rsidRDefault="00AC45CA" w:rsidP="00AC45CA">
            <w:pPr>
              <w:pStyle w:val="AufzhlungmitBuchstabe"/>
            </w:pPr>
            <w:r w:rsidRPr="00AC45CA">
              <w:t>die Mitglieder der ständigen Kommissionen, soweit dies in Anhang 1 vorgesehen ist.</w:t>
            </w:r>
          </w:p>
        </w:tc>
      </w:tr>
      <w:tr w:rsidR="00AC45CA" w:rsidRPr="00AC45CA" w14:paraId="08BC44F7" w14:textId="77777777" w:rsidTr="003831F2">
        <w:tc>
          <w:tcPr>
            <w:tcW w:w="2338" w:type="dxa"/>
            <w:tcBorders>
              <w:top w:val="nil"/>
              <w:left w:val="nil"/>
              <w:bottom w:val="nil"/>
              <w:right w:val="nil"/>
            </w:tcBorders>
          </w:tcPr>
          <w:p w14:paraId="6A750F9B" w14:textId="77777777" w:rsidR="00AC45CA" w:rsidRPr="00AC45CA" w:rsidRDefault="00AC45CA" w:rsidP="00AC45CA"/>
        </w:tc>
        <w:tc>
          <w:tcPr>
            <w:tcW w:w="7326" w:type="dxa"/>
            <w:tcBorders>
              <w:top w:val="nil"/>
              <w:left w:val="nil"/>
              <w:bottom w:val="nil"/>
              <w:right w:val="nil"/>
            </w:tcBorders>
          </w:tcPr>
          <w:p w14:paraId="27E49F34" w14:textId="334F70C3" w:rsidR="00AC45CA" w:rsidRPr="00AC45CA" w:rsidRDefault="00AC45CA" w:rsidP="00AC45CA">
            <w:r w:rsidRPr="00AC45CA">
              <w:t>Das Amt des Sekretärs und Kassiers kann von der gleichen Person ausgeübt werden.</w:t>
            </w:r>
          </w:p>
        </w:tc>
      </w:tr>
    </w:tbl>
    <w:p w14:paraId="7A42D2D9" w14:textId="77777777" w:rsidR="00AC45CA" w:rsidRDefault="00AC45CA" w:rsidP="00E63558"/>
    <w:p w14:paraId="2C40034B" w14:textId="77777777" w:rsidR="00AC45CA" w:rsidRDefault="00AC45CA" w:rsidP="00E63558"/>
    <w:tbl>
      <w:tblPr>
        <w:tblW w:w="0" w:type="auto"/>
        <w:tblLayout w:type="fixed"/>
        <w:tblCellMar>
          <w:left w:w="70" w:type="dxa"/>
          <w:right w:w="70" w:type="dxa"/>
        </w:tblCellMar>
        <w:tblLook w:val="0000" w:firstRow="0" w:lastRow="0" w:firstColumn="0" w:lastColumn="0" w:noHBand="0" w:noVBand="0"/>
      </w:tblPr>
      <w:tblGrid>
        <w:gridCol w:w="2338"/>
        <w:gridCol w:w="7326"/>
      </w:tblGrid>
      <w:tr w:rsidR="00AC45CA" w:rsidRPr="00AC45CA" w14:paraId="3AD3ED50" w14:textId="77777777" w:rsidTr="003831F2">
        <w:tc>
          <w:tcPr>
            <w:tcW w:w="2338" w:type="dxa"/>
            <w:tcBorders>
              <w:top w:val="nil"/>
              <w:left w:val="nil"/>
              <w:bottom w:val="nil"/>
              <w:right w:val="nil"/>
            </w:tcBorders>
          </w:tcPr>
          <w:p w14:paraId="69091B45" w14:textId="58E2F9A3" w:rsidR="00AC45CA" w:rsidRPr="00AC45CA" w:rsidRDefault="00AC45CA" w:rsidP="00AC45CA">
            <w:r w:rsidRPr="00AC45CA">
              <w:lastRenderedPageBreak/>
              <w:t>Ausgaben und Nachkredite</w:t>
            </w:r>
          </w:p>
        </w:tc>
        <w:tc>
          <w:tcPr>
            <w:tcW w:w="7326" w:type="dxa"/>
            <w:tcBorders>
              <w:top w:val="nil"/>
              <w:left w:val="nil"/>
              <w:bottom w:val="nil"/>
              <w:right w:val="nil"/>
            </w:tcBorders>
          </w:tcPr>
          <w:p w14:paraId="1D6806A7" w14:textId="6D8FCA8F" w:rsidR="00AC45CA" w:rsidRPr="00AC45CA" w:rsidRDefault="00AC45CA" w:rsidP="00AC45CA">
            <w:pPr>
              <w:pStyle w:val="Artikel"/>
            </w:pPr>
            <w:r w:rsidRPr="00AC45CA">
              <w:rPr>
                <w:vertAlign w:val="superscript"/>
              </w:rPr>
              <w:t>1</w:t>
            </w:r>
            <w:r w:rsidRPr="00AC45CA">
              <w:t xml:space="preserve"> Um die Zuständigkeit zu bestimmen, werden den Ausgaben gleichgestellt:</w:t>
            </w:r>
          </w:p>
        </w:tc>
      </w:tr>
      <w:tr w:rsidR="00AC45CA" w:rsidRPr="00AC45CA" w14:paraId="0324826A" w14:textId="77777777" w:rsidTr="003831F2">
        <w:tc>
          <w:tcPr>
            <w:tcW w:w="2338" w:type="dxa"/>
            <w:tcBorders>
              <w:top w:val="nil"/>
              <w:left w:val="nil"/>
              <w:bottom w:val="nil"/>
              <w:right w:val="nil"/>
            </w:tcBorders>
          </w:tcPr>
          <w:p w14:paraId="25638B1C" w14:textId="77777777" w:rsidR="00AC45CA" w:rsidRPr="00AC45CA" w:rsidRDefault="00AC45CA" w:rsidP="00AC45CA"/>
        </w:tc>
        <w:tc>
          <w:tcPr>
            <w:tcW w:w="7326" w:type="dxa"/>
            <w:tcBorders>
              <w:top w:val="nil"/>
              <w:left w:val="nil"/>
              <w:bottom w:val="nil"/>
              <w:right w:val="nil"/>
            </w:tcBorders>
          </w:tcPr>
          <w:p w14:paraId="76DC7940" w14:textId="7C590416" w:rsidR="00AC45CA" w:rsidRPr="00AC45CA" w:rsidRDefault="00AC45CA" w:rsidP="00AC45CA">
            <w:pPr>
              <w:pStyle w:val="Aufzhlung1"/>
            </w:pPr>
            <w:r w:rsidRPr="00AC45CA">
              <w:t>Bürgschaftsverpflichtungen und ähnliche Sicherheitsleistungen,</w:t>
            </w:r>
          </w:p>
        </w:tc>
      </w:tr>
      <w:tr w:rsidR="00AC45CA" w:rsidRPr="00AC45CA" w14:paraId="2F6686AB" w14:textId="77777777" w:rsidTr="003831F2">
        <w:tc>
          <w:tcPr>
            <w:tcW w:w="2338" w:type="dxa"/>
            <w:tcBorders>
              <w:top w:val="nil"/>
              <w:left w:val="nil"/>
              <w:bottom w:val="nil"/>
              <w:right w:val="nil"/>
            </w:tcBorders>
          </w:tcPr>
          <w:p w14:paraId="209AC0A7" w14:textId="77777777" w:rsidR="00AC45CA" w:rsidRPr="00AC45CA" w:rsidRDefault="00AC45CA" w:rsidP="00AC45CA"/>
        </w:tc>
        <w:tc>
          <w:tcPr>
            <w:tcW w:w="7326" w:type="dxa"/>
            <w:tcBorders>
              <w:top w:val="nil"/>
              <w:left w:val="nil"/>
              <w:bottom w:val="nil"/>
              <w:right w:val="nil"/>
            </w:tcBorders>
          </w:tcPr>
          <w:p w14:paraId="6BDD99EA" w14:textId="1A5669D2" w:rsidR="00AC45CA" w:rsidRPr="00AC45CA" w:rsidRDefault="00AC45CA" w:rsidP="00AC45CA">
            <w:pPr>
              <w:pStyle w:val="Aufzhlung1"/>
            </w:pPr>
            <w:r w:rsidRPr="00AC45CA">
              <w:t>Rechtsgeschäfte über Eigentum und beschränkte dringliche, Rechte an Grundstücken,</w:t>
            </w:r>
          </w:p>
        </w:tc>
      </w:tr>
      <w:tr w:rsidR="00AC45CA" w:rsidRPr="00AC45CA" w14:paraId="14898C79" w14:textId="77777777" w:rsidTr="003831F2">
        <w:tc>
          <w:tcPr>
            <w:tcW w:w="2338" w:type="dxa"/>
            <w:tcBorders>
              <w:top w:val="nil"/>
              <w:left w:val="nil"/>
              <w:bottom w:val="nil"/>
              <w:right w:val="nil"/>
            </w:tcBorders>
          </w:tcPr>
          <w:p w14:paraId="4FB87F8E" w14:textId="77777777" w:rsidR="00AC45CA" w:rsidRPr="00AC45CA" w:rsidRDefault="00AC45CA" w:rsidP="00AC45CA"/>
        </w:tc>
        <w:tc>
          <w:tcPr>
            <w:tcW w:w="7326" w:type="dxa"/>
            <w:tcBorders>
              <w:top w:val="nil"/>
              <w:left w:val="nil"/>
              <w:bottom w:val="nil"/>
              <w:right w:val="nil"/>
            </w:tcBorders>
          </w:tcPr>
          <w:p w14:paraId="74023A75" w14:textId="2D32670A" w:rsidR="00AC45CA" w:rsidRPr="00AC45CA" w:rsidRDefault="00AC45CA" w:rsidP="00AC45CA">
            <w:pPr>
              <w:pStyle w:val="Aufzhlung1"/>
            </w:pPr>
            <w:r w:rsidRPr="00AC45CA">
              <w:t>Finanzanlagen in Immobilien,</w:t>
            </w:r>
          </w:p>
        </w:tc>
      </w:tr>
      <w:tr w:rsidR="00AC45CA" w:rsidRPr="00AC45CA" w14:paraId="253B9379" w14:textId="77777777" w:rsidTr="003831F2">
        <w:tc>
          <w:tcPr>
            <w:tcW w:w="2338" w:type="dxa"/>
            <w:tcBorders>
              <w:top w:val="nil"/>
              <w:left w:val="nil"/>
              <w:bottom w:val="nil"/>
              <w:right w:val="nil"/>
            </w:tcBorders>
          </w:tcPr>
          <w:p w14:paraId="38194949" w14:textId="77777777" w:rsidR="00AC45CA" w:rsidRPr="00AC45CA" w:rsidRDefault="00AC45CA" w:rsidP="00AC45CA"/>
        </w:tc>
        <w:tc>
          <w:tcPr>
            <w:tcW w:w="7326" w:type="dxa"/>
            <w:tcBorders>
              <w:top w:val="nil"/>
              <w:left w:val="nil"/>
              <w:bottom w:val="nil"/>
              <w:right w:val="nil"/>
            </w:tcBorders>
          </w:tcPr>
          <w:p w14:paraId="3D1D39B4" w14:textId="48147555" w:rsidR="00AC45CA" w:rsidRPr="00AC45CA" w:rsidRDefault="00AC45CA" w:rsidP="00AC45CA">
            <w:pPr>
              <w:pStyle w:val="Aufzhlung1"/>
            </w:pPr>
            <w:r w:rsidRPr="00AC45CA">
              <w:t>Gewährung von Darlehen mit Ausnahme von Anlagen des Finanzvermögens und</w:t>
            </w:r>
          </w:p>
        </w:tc>
      </w:tr>
      <w:tr w:rsidR="00AC45CA" w:rsidRPr="00AC45CA" w14:paraId="68040F5C" w14:textId="77777777" w:rsidTr="003831F2">
        <w:tc>
          <w:tcPr>
            <w:tcW w:w="2338" w:type="dxa"/>
            <w:tcBorders>
              <w:top w:val="nil"/>
              <w:left w:val="nil"/>
              <w:bottom w:val="nil"/>
              <w:right w:val="nil"/>
            </w:tcBorders>
          </w:tcPr>
          <w:p w14:paraId="16F2E649" w14:textId="77777777" w:rsidR="00AC45CA" w:rsidRPr="00AC45CA" w:rsidRDefault="00AC45CA" w:rsidP="00AC45CA"/>
        </w:tc>
        <w:tc>
          <w:tcPr>
            <w:tcW w:w="7326" w:type="dxa"/>
            <w:tcBorders>
              <w:top w:val="nil"/>
              <w:left w:val="nil"/>
              <w:bottom w:val="nil"/>
              <w:right w:val="nil"/>
            </w:tcBorders>
          </w:tcPr>
          <w:p w14:paraId="7F793570" w14:textId="6CDC61E3" w:rsidR="00AC45CA" w:rsidRPr="00AC45CA" w:rsidRDefault="00AC45CA" w:rsidP="00AC45CA">
            <w:pPr>
              <w:pStyle w:val="Aufzhlung1"/>
            </w:pPr>
            <w:r w:rsidRPr="00AC45CA">
              <w:t>Anhebung oder Beilegung von Prozessen oder deren Übertragung an ein Schiedsgericht. Massgebend ist der Streitwert.</w:t>
            </w:r>
          </w:p>
        </w:tc>
      </w:tr>
    </w:tbl>
    <w:p w14:paraId="7F2FF708" w14:textId="77777777" w:rsidR="00AC45CA" w:rsidRDefault="00AC45CA" w:rsidP="00E63558"/>
    <w:tbl>
      <w:tblPr>
        <w:tblW w:w="0" w:type="auto"/>
        <w:tblLayout w:type="fixed"/>
        <w:tblCellMar>
          <w:left w:w="70" w:type="dxa"/>
          <w:right w:w="70" w:type="dxa"/>
        </w:tblCellMar>
        <w:tblLook w:val="0000" w:firstRow="0" w:lastRow="0" w:firstColumn="0" w:lastColumn="0" w:noHBand="0" w:noVBand="0"/>
      </w:tblPr>
      <w:tblGrid>
        <w:gridCol w:w="2338"/>
        <w:gridCol w:w="7326"/>
      </w:tblGrid>
      <w:tr w:rsidR="00AC45CA" w:rsidRPr="00AC45CA" w14:paraId="78E99FF0" w14:textId="77777777" w:rsidTr="003831F2">
        <w:tc>
          <w:tcPr>
            <w:tcW w:w="2338" w:type="dxa"/>
            <w:tcBorders>
              <w:top w:val="nil"/>
              <w:left w:val="nil"/>
              <w:bottom w:val="nil"/>
              <w:right w:val="nil"/>
            </w:tcBorders>
          </w:tcPr>
          <w:p w14:paraId="0FE08162" w14:textId="77777777" w:rsidR="00AC45CA" w:rsidRPr="00AC45CA" w:rsidRDefault="00AC45CA" w:rsidP="00AC45CA"/>
        </w:tc>
        <w:tc>
          <w:tcPr>
            <w:tcW w:w="7326" w:type="dxa"/>
            <w:tcBorders>
              <w:top w:val="nil"/>
              <w:left w:val="nil"/>
              <w:bottom w:val="nil"/>
              <w:right w:val="nil"/>
            </w:tcBorders>
          </w:tcPr>
          <w:p w14:paraId="32D03763" w14:textId="71B20012" w:rsidR="00AC45CA" w:rsidRPr="00AC45CA" w:rsidRDefault="00AC45CA" w:rsidP="00AC45CA">
            <w:r w:rsidRPr="00AC45CA">
              <w:rPr>
                <w:vertAlign w:val="superscript"/>
              </w:rPr>
              <w:t>2</w:t>
            </w:r>
            <w:r w:rsidRPr="00AC45CA">
              <w:t xml:space="preserve"> Das für einen Nachkredit zuständige Organ bestimmt sich, indem der ursprüngliche Kredit und der Nachkredit zu einem Gesamtkredit zusammengerechnet werden. Den Nachkredit beschliesst dasjenige Organ, welches für den Gesamtkredit ausgabenberechtigt ist.</w:t>
            </w:r>
          </w:p>
        </w:tc>
      </w:tr>
    </w:tbl>
    <w:p w14:paraId="6B5B5DF2" w14:textId="77777777" w:rsidR="00AC45CA" w:rsidRDefault="00AC45CA" w:rsidP="00E63558"/>
    <w:tbl>
      <w:tblPr>
        <w:tblW w:w="0" w:type="auto"/>
        <w:tblLayout w:type="fixed"/>
        <w:tblCellMar>
          <w:left w:w="70" w:type="dxa"/>
          <w:right w:w="70" w:type="dxa"/>
        </w:tblCellMar>
        <w:tblLook w:val="0000" w:firstRow="0" w:lastRow="0" w:firstColumn="0" w:lastColumn="0" w:noHBand="0" w:noVBand="0"/>
      </w:tblPr>
      <w:tblGrid>
        <w:gridCol w:w="2338"/>
        <w:gridCol w:w="7326"/>
      </w:tblGrid>
      <w:tr w:rsidR="00AC45CA" w:rsidRPr="00AC45CA" w14:paraId="412286B5" w14:textId="77777777" w:rsidTr="003831F2">
        <w:tc>
          <w:tcPr>
            <w:tcW w:w="2338" w:type="dxa"/>
            <w:tcBorders>
              <w:top w:val="nil"/>
              <w:left w:val="nil"/>
              <w:bottom w:val="nil"/>
              <w:right w:val="nil"/>
            </w:tcBorders>
          </w:tcPr>
          <w:p w14:paraId="4C854BDD" w14:textId="77777777" w:rsidR="00AC45CA" w:rsidRPr="00AC45CA" w:rsidRDefault="00AC45CA" w:rsidP="00AC45CA"/>
        </w:tc>
        <w:tc>
          <w:tcPr>
            <w:tcW w:w="7326" w:type="dxa"/>
            <w:tcBorders>
              <w:top w:val="nil"/>
              <w:left w:val="nil"/>
              <w:bottom w:val="nil"/>
              <w:right w:val="nil"/>
            </w:tcBorders>
          </w:tcPr>
          <w:p w14:paraId="30BC4151" w14:textId="56DCE408" w:rsidR="00AC45CA" w:rsidRPr="00AC45CA" w:rsidRDefault="00AC45CA" w:rsidP="00AC45CA">
            <w:r>
              <w:rPr>
                <w:vertAlign w:val="superscript"/>
              </w:rPr>
              <w:t>3</w:t>
            </w:r>
            <w:r w:rsidRPr="00AC45CA">
              <w:t xml:space="preserve"> Beträgt der Nachkredit weniger als 10 % des ursprünglichen Kredites, beschliesst ihn immer der Vorstand.</w:t>
            </w:r>
          </w:p>
        </w:tc>
      </w:tr>
    </w:tbl>
    <w:p w14:paraId="6074CAE7" w14:textId="77777777" w:rsidR="00AC45CA" w:rsidRDefault="00AC45CA" w:rsidP="00AC45CA"/>
    <w:p w14:paraId="70E54120" w14:textId="77777777" w:rsidR="00AC45CA" w:rsidRDefault="00AC45CA" w:rsidP="00AC45CA"/>
    <w:tbl>
      <w:tblPr>
        <w:tblW w:w="0" w:type="auto"/>
        <w:tblLayout w:type="fixed"/>
        <w:tblCellMar>
          <w:left w:w="70" w:type="dxa"/>
          <w:right w:w="70" w:type="dxa"/>
        </w:tblCellMar>
        <w:tblLook w:val="0000" w:firstRow="0" w:lastRow="0" w:firstColumn="0" w:lastColumn="0" w:noHBand="0" w:noVBand="0"/>
      </w:tblPr>
      <w:tblGrid>
        <w:gridCol w:w="2338"/>
        <w:gridCol w:w="7326"/>
      </w:tblGrid>
      <w:tr w:rsidR="00AC45CA" w:rsidRPr="00AC45CA" w14:paraId="171BA030" w14:textId="77777777" w:rsidTr="003831F2">
        <w:tc>
          <w:tcPr>
            <w:tcW w:w="2338" w:type="dxa"/>
            <w:tcBorders>
              <w:top w:val="nil"/>
              <w:left w:val="nil"/>
              <w:bottom w:val="nil"/>
              <w:right w:val="nil"/>
            </w:tcBorders>
          </w:tcPr>
          <w:p w14:paraId="73B20042" w14:textId="12120E79" w:rsidR="00AC45CA" w:rsidRPr="00AC45CA" w:rsidRDefault="00AC45CA" w:rsidP="00AC45CA">
            <w:r w:rsidRPr="00AC45CA">
              <w:t>Wiederkehrende Ausgaben</w:t>
            </w:r>
          </w:p>
        </w:tc>
        <w:tc>
          <w:tcPr>
            <w:tcW w:w="7326" w:type="dxa"/>
            <w:tcBorders>
              <w:top w:val="nil"/>
              <w:left w:val="nil"/>
              <w:bottom w:val="nil"/>
              <w:right w:val="nil"/>
            </w:tcBorders>
          </w:tcPr>
          <w:p w14:paraId="0EC0D798" w14:textId="3DC73472" w:rsidR="00AC45CA" w:rsidRPr="00AC45CA" w:rsidRDefault="00AC45CA" w:rsidP="00AC45CA">
            <w:pPr>
              <w:pStyle w:val="Artikel"/>
            </w:pPr>
            <w:r w:rsidRPr="00AC45CA">
              <w:t>Die Ausgabenbefugnis ist für wiederkehrende Ausgaben zwanzig Mal kleiner als für einmalige.</w:t>
            </w:r>
          </w:p>
        </w:tc>
      </w:tr>
    </w:tbl>
    <w:p w14:paraId="13EACF19" w14:textId="68B770F1" w:rsidR="00AC45CA" w:rsidRDefault="00AC45CA" w:rsidP="00AC45CA">
      <w:pPr>
        <w:pStyle w:val="berschrift2nummeriert"/>
      </w:pPr>
      <w:bookmarkStart w:id="7" w:name="_Toc183675265"/>
      <w:r>
        <w:t>Vorstand</w:t>
      </w:r>
      <w:bookmarkEnd w:id="7"/>
    </w:p>
    <w:tbl>
      <w:tblPr>
        <w:tblW w:w="0" w:type="auto"/>
        <w:tblLayout w:type="fixed"/>
        <w:tblCellMar>
          <w:left w:w="70" w:type="dxa"/>
          <w:right w:w="70" w:type="dxa"/>
        </w:tblCellMar>
        <w:tblLook w:val="0000" w:firstRow="0" w:lastRow="0" w:firstColumn="0" w:lastColumn="0" w:noHBand="0" w:noVBand="0"/>
      </w:tblPr>
      <w:tblGrid>
        <w:gridCol w:w="2338"/>
        <w:gridCol w:w="7326"/>
      </w:tblGrid>
      <w:tr w:rsidR="00AC45CA" w:rsidRPr="00AC45CA" w14:paraId="43F82950" w14:textId="77777777" w:rsidTr="003831F2">
        <w:tc>
          <w:tcPr>
            <w:tcW w:w="2338" w:type="dxa"/>
            <w:tcBorders>
              <w:top w:val="nil"/>
              <w:left w:val="nil"/>
              <w:bottom w:val="nil"/>
              <w:right w:val="nil"/>
            </w:tcBorders>
          </w:tcPr>
          <w:p w14:paraId="1FC17406" w14:textId="5B12D321" w:rsidR="00AC45CA" w:rsidRPr="00AC45CA" w:rsidRDefault="00AC45CA" w:rsidP="00AC45CA">
            <w:r w:rsidRPr="00AC45CA">
              <w:t>Vorstand</w:t>
            </w:r>
          </w:p>
        </w:tc>
        <w:tc>
          <w:tcPr>
            <w:tcW w:w="7326" w:type="dxa"/>
            <w:tcBorders>
              <w:top w:val="nil"/>
              <w:left w:val="nil"/>
              <w:bottom w:val="nil"/>
              <w:right w:val="nil"/>
            </w:tcBorders>
          </w:tcPr>
          <w:p w14:paraId="5B8CCF43" w14:textId="06CBB6DF" w:rsidR="00AC45CA" w:rsidRPr="00AC45CA" w:rsidRDefault="00AC45CA" w:rsidP="00AC45CA">
            <w:pPr>
              <w:pStyle w:val="Artikel"/>
            </w:pPr>
            <w:r w:rsidRPr="00AC45CA">
              <w:rPr>
                <w:vertAlign w:val="superscript"/>
              </w:rPr>
              <w:t>1</w:t>
            </w:r>
            <w:r w:rsidRPr="00AC45CA">
              <w:t xml:space="preserve"> Der Vorstand besteht mit seinem Präsidenten aus ...*) Mitgliedern.</w:t>
            </w:r>
          </w:p>
        </w:tc>
      </w:tr>
    </w:tbl>
    <w:p w14:paraId="34EE8CAE" w14:textId="77777777" w:rsidR="00AC45CA" w:rsidRDefault="00AC45CA" w:rsidP="00E63558"/>
    <w:tbl>
      <w:tblPr>
        <w:tblW w:w="0" w:type="auto"/>
        <w:tblLayout w:type="fixed"/>
        <w:tblCellMar>
          <w:left w:w="70" w:type="dxa"/>
          <w:right w:w="70" w:type="dxa"/>
        </w:tblCellMar>
        <w:tblLook w:val="0000" w:firstRow="0" w:lastRow="0" w:firstColumn="0" w:lastColumn="0" w:noHBand="0" w:noVBand="0"/>
      </w:tblPr>
      <w:tblGrid>
        <w:gridCol w:w="2338"/>
        <w:gridCol w:w="7326"/>
      </w:tblGrid>
      <w:tr w:rsidR="00AC45CA" w:rsidRPr="00AC45CA" w14:paraId="1CB6A735" w14:textId="77777777" w:rsidTr="003831F2">
        <w:tc>
          <w:tcPr>
            <w:tcW w:w="2338" w:type="dxa"/>
            <w:tcBorders>
              <w:top w:val="nil"/>
              <w:left w:val="nil"/>
              <w:bottom w:val="nil"/>
              <w:right w:val="nil"/>
            </w:tcBorders>
          </w:tcPr>
          <w:p w14:paraId="77F3767C" w14:textId="77777777" w:rsidR="00AC45CA" w:rsidRPr="00AC45CA" w:rsidRDefault="00AC45CA" w:rsidP="00AC45CA"/>
        </w:tc>
        <w:tc>
          <w:tcPr>
            <w:tcW w:w="7326" w:type="dxa"/>
            <w:tcBorders>
              <w:top w:val="nil"/>
              <w:left w:val="nil"/>
              <w:bottom w:val="nil"/>
              <w:right w:val="nil"/>
            </w:tcBorders>
          </w:tcPr>
          <w:p w14:paraId="52157858" w14:textId="41C3E62C" w:rsidR="00AC45CA" w:rsidRPr="00AC45CA" w:rsidRDefault="00AC45CA" w:rsidP="00AC45CA">
            <w:r w:rsidRPr="00AC45CA">
              <w:rPr>
                <w:vertAlign w:val="superscript"/>
              </w:rPr>
              <w:t>2</w:t>
            </w:r>
            <w:r w:rsidRPr="00AC45CA">
              <w:t xml:space="preserve"> Jede Verbandsgemeinde hat Anrecht auf 1 Mitglied.</w:t>
            </w:r>
          </w:p>
        </w:tc>
      </w:tr>
    </w:tbl>
    <w:p w14:paraId="486088B5" w14:textId="77777777" w:rsidR="00AC45CA" w:rsidRDefault="00AC45CA" w:rsidP="00E63558"/>
    <w:tbl>
      <w:tblPr>
        <w:tblW w:w="0" w:type="auto"/>
        <w:tblLayout w:type="fixed"/>
        <w:tblCellMar>
          <w:left w:w="70" w:type="dxa"/>
          <w:right w:w="70" w:type="dxa"/>
        </w:tblCellMar>
        <w:tblLook w:val="0000" w:firstRow="0" w:lastRow="0" w:firstColumn="0" w:lastColumn="0" w:noHBand="0" w:noVBand="0"/>
      </w:tblPr>
      <w:tblGrid>
        <w:gridCol w:w="2338"/>
        <w:gridCol w:w="7326"/>
      </w:tblGrid>
      <w:tr w:rsidR="00AC45CA" w:rsidRPr="00AC45CA" w14:paraId="73E277FB" w14:textId="77777777" w:rsidTr="003831F2">
        <w:tc>
          <w:tcPr>
            <w:tcW w:w="2338" w:type="dxa"/>
            <w:tcBorders>
              <w:top w:val="nil"/>
              <w:left w:val="nil"/>
              <w:bottom w:val="nil"/>
              <w:right w:val="nil"/>
            </w:tcBorders>
          </w:tcPr>
          <w:p w14:paraId="72C70C89" w14:textId="77777777" w:rsidR="00AC45CA" w:rsidRPr="00AC45CA" w:rsidRDefault="00AC45CA" w:rsidP="00AC45CA"/>
        </w:tc>
        <w:tc>
          <w:tcPr>
            <w:tcW w:w="7326" w:type="dxa"/>
            <w:tcBorders>
              <w:top w:val="nil"/>
              <w:left w:val="nil"/>
              <w:bottom w:val="nil"/>
              <w:right w:val="nil"/>
            </w:tcBorders>
          </w:tcPr>
          <w:p w14:paraId="5938D223" w14:textId="1EC3C4DE" w:rsidR="00AC45CA" w:rsidRPr="00AC45CA" w:rsidRDefault="00AC45CA" w:rsidP="00AC45CA">
            <w:r>
              <w:rPr>
                <w:vertAlign w:val="superscript"/>
              </w:rPr>
              <w:t>3</w:t>
            </w:r>
            <w:r w:rsidRPr="00AC45CA">
              <w:t xml:space="preserve"> Der Präsident wird seiner Gemeinde nicht angerechnet.</w:t>
            </w:r>
          </w:p>
        </w:tc>
      </w:tr>
    </w:tbl>
    <w:p w14:paraId="37927668" w14:textId="77777777" w:rsidR="00AC45CA" w:rsidRDefault="00AC45CA" w:rsidP="00E63558"/>
    <w:tbl>
      <w:tblPr>
        <w:tblW w:w="0" w:type="auto"/>
        <w:tblLayout w:type="fixed"/>
        <w:tblCellMar>
          <w:left w:w="70" w:type="dxa"/>
          <w:right w:w="70" w:type="dxa"/>
        </w:tblCellMar>
        <w:tblLook w:val="0000" w:firstRow="0" w:lastRow="0" w:firstColumn="0" w:lastColumn="0" w:noHBand="0" w:noVBand="0"/>
      </w:tblPr>
      <w:tblGrid>
        <w:gridCol w:w="2338"/>
        <w:gridCol w:w="7326"/>
      </w:tblGrid>
      <w:tr w:rsidR="00AC45CA" w:rsidRPr="00AC45CA" w14:paraId="5412C766" w14:textId="77777777" w:rsidTr="003831F2">
        <w:tc>
          <w:tcPr>
            <w:tcW w:w="2338" w:type="dxa"/>
            <w:tcBorders>
              <w:top w:val="nil"/>
              <w:left w:val="nil"/>
              <w:bottom w:val="nil"/>
              <w:right w:val="nil"/>
            </w:tcBorders>
          </w:tcPr>
          <w:p w14:paraId="4B4DDDDE" w14:textId="77777777" w:rsidR="00AC45CA" w:rsidRPr="00AC45CA" w:rsidRDefault="00AC45CA" w:rsidP="00AC45CA"/>
        </w:tc>
        <w:tc>
          <w:tcPr>
            <w:tcW w:w="7326" w:type="dxa"/>
            <w:tcBorders>
              <w:top w:val="nil"/>
              <w:left w:val="nil"/>
              <w:bottom w:val="nil"/>
              <w:right w:val="nil"/>
            </w:tcBorders>
          </w:tcPr>
          <w:p w14:paraId="05457128" w14:textId="75605FD1" w:rsidR="00AC45CA" w:rsidRPr="00AC45CA" w:rsidRDefault="00AC45CA" w:rsidP="00AC45CA">
            <w:r>
              <w:rPr>
                <w:vertAlign w:val="superscript"/>
              </w:rPr>
              <w:t>4</w:t>
            </w:r>
            <w:r w:rsidRPr="00AC45CA">
              <w:t xml:space="preserve"> Die Amtsdauer beträgt 4 Jahre. Sie beginnt am 1. Januar und endet am 31. Dezember. Jedes Mitglied ist zwei Mal wiederwählbar. Eine erneute Wahl ist erst nach vier Jahren wieder möglich.</w:t>
            </w:r>
          </w:p>
        </w:tc>
      </w:tr>
    </w:tbl>
    <w:p w14:paraId="28935208" w14:textId="77777777" w:rsidR="00AC45CA" w:rsidRDefault="00AC45CA" w:rsidP="00E63558"/>
    <w:tbl>
      <w:tblPr>
        <w:tblW w:w="0" w:type="auto"/>
        <w:tblLayout w:type="fixed"/>
        <w:tblCellMar>
          <w:left w:w="70" w:type="dxa"/>
          <w:right w:w="70" w:type="dxa"/>
        </w:tblCellMar>
        <w:tblLook w:val="0000" w:firstRow="0" w:lastRow="0" w:firstColumn="0" w:lastColumn="0" w:noHBand="0" w:noVBand="0"/>
      </w:tblPr>
      <w:tblGrid>
        <w:gridCol w:w="2338"/>
        <w:gridCol w:w="7326"/>
      </w:tblGrid>
      <w:tr w:rsidR="00AC45CA" w:rsidRPr="00AC45CA" w14:paraId="74C20427" w14:textId="77777777" w:rsidTr="003831F2">
        <w:tc>
          <w:tcPr>
            <w:tcW w:w="2338" w:type="dxa"/>
            <w:tcBorders>
              <w:top w:val="nil"/>
              <w:left w:val="nil"/>
              <w:bottom w:val="nil"/>
              <w:right w:val="nil"/>
            </w:tcBorders>
          </w:tcPr>
          <w:p w14:paraId="3791597C" w14:textId="77777777" w:rsidR="00AC45CA" w:rsidRPr="00AC45CA" w:rsidRDefault="00AC45CA" w:rsidP="00AC45CA"/>
        </w:tc>
        <w:tc>
          <w:tcPr>
            <w:tcW w:w="7326" w:type="dxa"/>
            <w:tcBorders>
              <w:top w:val="nil"/>
              <w:left w:val="nil"/>
              <w:bottom w:val="nil"/>
              <w:right w:val="nil"/>
            </w:tcBorders>
          </w:tcPr>
          <w:p w14:paraId="5E22B68C" w14:textId="02AC7478" w:rsidR="00AC45CA" w:rsidRPr="00AC45CA" w:rsidRDefault="00AC45CA" w:rsidP="00AC45CA">
            <w:r>
              <w:rPr>
                <w:vertAlign w:val="superscript"/>
              </w:rPr>
              <w:t>5</w:t>
            </w:r>
            <w:r w:rsidRPr="00AC45CA">
              <w:t xml:space="preserve"> Die Amtsdauer beginnt und endet für alle Mitglieder zur selben Zeit.</w:t>
            </w:r>
          </w:p>
        </w:tc>
      </w:tr>
    </w:tbl>
    <w:p w14:paraId="3D41FA1E" w14:textId="77777777" w:rsidR="00AC45CA" w:rsidRDefault="00AC45CA" w:rsidP="00E63558"/>
    <w:tbl>
      <w:tblPr>
        <w:tblW w:w="0" w:type="auto"/>
        <w:tblLayout w:type="fixed"/>
        <w:tblCellMar>
          <w:left w:w="70" w:type="dxa"/>
          <w:right w:w="70" w:type="dxa"/>
        </w:tblCellMar>
        <w:tblLook w:val="0000" w:firstRow="0" w:lastRow="0" w:firstColumn="0" w:lastColumn="0" w:noHBand="0" w:noVBand="0"/>
      </w:tblPr>
      <w:tblGrid>
        <w:gridCol w:w="2338"/>
        <w:gridCol w:w="7326"/>
      </w:tblGrid>
      <w:tr w:rsidR="00AC45CA" w:rsidRPr="00AC45CA" w14:paraId="1AB3090B" w14:textId="77777777" w:rsidTr="003831F2">
        <w:tc>
          <w:tcPr>
            <w:tcW w:w="2338" w:type="dxa"/>
            <w:tcBorders>
              <w:top w:val="nil"/>
              <w:left w:val="nil"/>
              <w:bottom w:val="nil"/>
              <w:right w:val="nil"/>
            </w:tcBorders>
          </w:tcPr>
          <w:p w14:paraId="1CFEF890" w14:textId="77777777" w:rsidR="00AC45CA" w:rsidRPr="00AC45CA" w:rsidRDefault="00AC45CA" w:rsidP="00AC45CA"/>
        </w:tc>
        <w:tc>
          <w:tcPr>
            <w:tcW w:w="7326" w:type="dxa"/>
            <w:tcBorders>
              <w:top w:val="nil"/>
              <w:left w:val="nil"/>
              <w:bottom w:val="nil"/>
              <w:right w:val="nil"/>
            </w:tcBorders>
          </w:tcPr>
          <w:p w14:paraId="7C927C2F" w14:textId="12462DD6" w:rsidR="00AC45CA" w:rsidRPr="00AC45CA" w:rsidRDefault="00AC45CA" w:rsidP="00AC45CA">
            <w:r>
              <w:rPr>
                <w:vertAlign w:val="superscript"/>
              </w:rPr>
              <w:t>6</w:t>
            </w:r>
            <w:r w:rsidRPr="00AC45CA">
              <w:t xml:space="preserve"> Der Präsident darf insgesamt höchstens 16 Jahre dem Vorstand angehören.</w:t>
            </w:r>
          </w:p>
        </w:tc>
      </w:tr>
    </w:tbl>
    <w:p w14:paraId="7C196A5C" w14:textId="77777777" w:rsidR="00AC45CA" w:rsidRDefault="00AC45CA" w:rsidP="00E63558"/>
    <w:p w14:paraId="69EF409F" w14:textId="3FE6BAAF" w:rsidR="00AC45CA" w:rsidRDefault="00AC45CA" w:rsidP="00E63558">
      <w:r w:rsidRPr="00AC45CA">
        <w:t>*) ganze Zahl einsetzen</w:t>
      </w:r>
    </w:p>
    <w:p w14:paraId="59D58D99" w14:textId="77777777" w:rsidR="00AC45CA" w:rsidRDefault="00AC45CA" w:rsidP="00E63558"/>
    <w:p w14:paraId="7AD6E2B1" w14:textId="77777777" w:rsidR="00AC45CA" w:rsidRDefault="00AC45CA" w:rsidP="00E63558"/>
    <w:tbl>
      <w:tblPr>
        <w:tblW w:w="0" w:type="auto"/>
        <w:tblLayout w:type="fixed"/>
        <w:tblCellMar>
          <w:left w:w="70" w:type="dxa"/>
          <w:right w:w="70" w:type="dxa"/>
        </w:tblCellMar>
        <w:tblLook w:val="0000" w:firstRow="0" w:lastRow="0" w:firstColumn="0" w:lastColumn="0" w:noHBand="0" w:noVBand="0"/>
      </w:tblPr>
      <w:tblGrid>
        <w:gridCol w:w="2338"/>
        <w:gridCol w:w="7326"/>
      </w:tblGrid>
      <w:tr w:rsidR="00AC45CA" w:rsidRPr="00AC45CA" w14:paraId="56109078" w14:textId="77777777" w:rsidTr="003831F2">
        <w:tc>
          <w:tcPr>
            <w:tcW w:w="2338" w:type="dxa"/>
            <w:tcBorders>
              <w:top w:val="nil"/>
              <w:left w:val="nil"/>
              <w:bottom w:val="nil"/>
              <w:right w:val="nil"/>
            </w:tcBorders>
          </w:tcPr>
          <w:p w14:paraId="3B391F1F" w14:textId="78B764C1" w:rsidR="00AC45CA" w:rsidRPr="00AC45CA" w:rsidRDefault="00AC45CA" w:rsidP="00AC45CA">
            <w:r w:rsidRPr="00AC45CA">
              <w:t>Befugnisse</w:t>
            </w:r>
          </w:p>
        </w:tc>
        <w:tc>
          <w:tcPr>
            <w:tcW w:w="7326" w:type="dxa"/>
            <w:tcBorders>
              <w:top w:val="nil"/>
              <w:left w:val="nil"/>
              <w:bottom w:val="nil"/>
              <w:right w:val="nil"/>
            </w:tcBorders>
          </w:tcPr>
          <w:p w14:paraId="196BC27A" w14:textId="48971A06" w:rsidR="00AC45CA" w:rsidRPr="00AC45CA" w:rsidRDefault="00AC45CA" w:rsidP="00AC45CA">
            <w:pPr>
              <w:pStyle w:val="Artikel"/>
            </w:pPr>
            <w:r w:rsidRPr="00AC45CA">
              <w:rPr>
                <w:vertAlign w:val="superscript"/>
              </w:rPr>
              <w:t>1</w:t>
            </w:r>
            <w:r w:rsidRPr="00AC45CA">
              <w:t xml:space="preserve"> Dem Vorstand stehen alle Befugnisse zu, die nicht durch Vorschriften des Verbandes, des Kantons oder des Bundes einem anderen Organ zugewiesen sind.</w:t>
            </w:r>
          </w:p>
        </w:tc>
      </w:tr>
    </w:tbl>
    <w:p w14:paraId="3BC000A3" w14:textId="77777777" w:rsidR="00AC45CA" w:rsidRDefault="00AC45CA" w:rsidP="00E63558"/>
    <w:tbl>
      <w:tblPr>
        <w:tblW w:w="0" w:type="auto"/>
        <w:tblLayout w:type="fixed"/>
        <w:tblCellMar>
          <w:left w:w="70" w:type="dxa"/>
          <w:right w:w="70" w:type="dxa"/>
        </w:tblCellMar>
        <w:tblLook w:val="0000" w:firstRow="0" w:lastRow="0" w:firstColumn="0" w:lastColumn="0" w:noHBand="0" w:noVBand="0"/>
      </w:tblPr>
      <w:tblGrid>
        <w:gridCol w:w="2338"/>
        <w:gridCol w:w="7326"/>
      </w:tblGrid>
      <w:tr w:rsidR="008A3A4C" w:rsidRPr="008A3A4C" w14:paraId="7A85E629" w14:textId="77777777" w:rsidTr="003831F2">
        <w:tc>
          <w:tcPr>
            <w:tcW w:w="2338" w:type="dxa"/>
            <w:tcBorders>
              <w:top w:val="nil"/>
              <w:left w:val="nil"/>
              <w:bottom w:val="nil"/>
              <w:right w:val="nil"/>
            </w:tcBorders>
          </w:tcPr>
          <w:p w14:paraId="5D26C0E5" w14:textId="77777777" w:rsidR="008A3A4C" w:rsidRPr="008A3A4C" w:rsidRDefault="008A3A4C" w:rsidP="008A3A4C"/>
        </w:tc>
        <w:tc>
          <w:tcPr>
            <w:tcW w:w="7326" w:type="dxa"/>
            <w:tcBorders>
              <w:top w:val="nil"/>
              <w:left w:val="nil"/>
              <w:bottom w:val="nil"/>
              <w:right w:val="nil"/>
            </w:tcBorders>
          </w:tcPr>
          <w:p w14:paraId="32C2E988" w14:textId="57BF943B" w:rsidR="008A3A4C" w:rsidRPr="008A3A4C" w:rsidRDefault="008A3A4C" w:rsidP="008A3A4C">
            <w:r w:rsidRPr="008A3A4C">
              <w:rPr>
                <w:vertAlign w:val="superscript"/>
              </w:rPr>
              <w:t>2</w:t>
            </w:r>
            <w:r w:rsidRPr="008A3A4C">
              <w:t xml:space="preserve"> Der Vorstand beschliesst neue Ausgaben bis Fr. .................</w:t>
            </w:r>
          </w:p>
        </w:tc>
      </w:tr>
    </w:tbl>
    <w:p w14:paraId="3ED703DC" w14:textId="77777777" w:rsidR="008A3A4C" w:rsidRDefault="008A3A4C" w:rsidP="00E63558"/>
    <w:tbl>
      <w:tblPr>
        <w:tblW w:w="0" w:type="auto"/>
        <w:tblLayout w:type="fixed"/>
        <w:tblCellMar>
          <w:left w:w="70" w:type="dxa"/>
          <w:right w:w="70" w:type="dxa"/>
        </w:tblCellMar>
        <w:tblLook w:val="0000" w:firstRow="0" w:lastRow="0" w:firstColumn="0" w:lastColumn="0" w:noHBand="0" w:noVBand="0"/>
      </w:tblPr>
      <w:tblGrid>
        <w:gridCol w:w="2338"/>
        <w:gridCol w:w="7326"/>
      </w:tblGrid>
      <w:tr w:rsidR="008A3A4C" w:rsidRPr="008A3A4C" w14:paraId="155286EF" w14:textId="77777777" w:rsidTr="003831F2">
        <w:tc>
          <w:tcPr>
            <w:tcW w:w="2338" w:type="dxa"/>
            <w:tcBorders>
              <w:top w:val="nil"/>
              <w:left w:val="nil"/>
              <w:bottom w:val="nil"/>
              <w:right w:val="nil"/>
            </w:tcBorders>
          </w:tcPr>
          <w:p w14:paraId="60DF6F55" w14:textId="77777777" w:rsidR="008A3A4C" w:rsidRPr="008A3A4C" w:rsidRDefault="008A3A4C" w:rsidP="008A3A4C"/>
        </w:tc>
        <w:tc>
          <w:tcPr>
            <w:tcW w:w="7326" w:type="dxa"/>
            <w:tcBorders>
              <w:top w:val="nil"/>
              <w:left w:val="nil"/>
              <w:bottom w:val="nil"/>
              <w:right w:val="nil"/>
            </w:tcBorders>
          </w:tcPr>
          <w:p w14:paraId="76BEEB37" w14:textId="0C5A8ED9" w:rsidR="008A3A4C" w:rsidRPr="008A3A4C" w:rsidRDefault="008A3A4C" w:rsidP="008A3A4C">
            <w:r w:rsidRPr="008A3A4C">
              <w:rPr>
                <w:vertAlign w:val="superscript"/>
              </w:rPr>
              <w:t>3</w:t>
            </w:r>
            <w:r w:rsidRPr="008A3A4C">
              <w:t xml:space="preserve"> Er beschliesst gebundene Ausgaben abschliessend.</w:t>
            </w:r>
          </w:p>
        </w:tc>
      </w:tr>
    </w:tbl>
    <w:p w14:paraId="17E52946" w14:textId="77777777" w:rsidR="008A3A4C" w:rsidRDefault="008A3A4C" w:rsidP="00E63558"/>
    <w:tbl>
      <w:tblPr>
        <w:tblW w:w="0" w:type="auto"/>
        <w:tblLayout w:type="fixed"/>
        <w:tblCellMar>
          <w:left w:w="70" w:type="dxa"/>
          <w:right w:w="70" w:type="dxa"/>
        </w:tblCellMar>
        <w:tblLook w:val="0000" w:firstRow="0" w:lastRow="0" w:firstColumn="0" w:lastColumn="0" w:noHBand="0" w:noVBand="0"/>
      </w:tblPr>
      <w:tblGrid>
        <w:gridCol w:w="2338"/>
        <w:gridCol w:w="7326"/>
      </w:tblGrid>
      <w:tr w:rsidR="008A3A4C" w:rsidRPr="008A3A4C" w14:paraId="074A76AD" w14:textId="77777777" w:rsidTr="003831F2">
        <w:tc>
          <w:tcPr>
            <w:tcW w:w="2338" w:type="dxa"/>
            <w:tcBorders>
              <w:top w:val="nil"/>
              <w:left w:val="nil"/>
              <w:bottom w:val="nil"/>
              <w:right w:val="nil"/>
            </w:tcBorders>
          </w:tcPr>
          <w:p w14:paraId="4FECD98D" w14:textId="77777777" w:rsidR="008A3A4C" w:rsidRPr="008A3A4C" w:rsidRDefault="008A3A4C" w:rsidP="008A3A4C"/>
        </w:tc>
        <w:tc>
          <w:tcPr>
            <w:tcW w:w="7326" w:type="dxa"/>
            <w:tcBorders>
              <w:top w:val="nil"/>
              <w:left w:val="nil"/>
              <w:bottom w:val="nil"/>
              <w:right w:val="nil"/>
            </w:tcBorders>
          </w:tcPr>
          <w:p w14:paraId="4C62D9CD" w14:textId="078FABD5" w:rsidR="008A3A4C" w:rsidRPr="008A3A4C" w:rsidRDefault="008A3A4C" w:rsidP="008A3A4C">
            <w:r>
              <w:rPr>
                <w:vertAlign w:val="superscript"/>
              </w:rPr>
              <w:t>4</w:t>
            </w:r>
            <w:r w:rsidRPr="008A3A4C">
              <w:t xml:space="preserve"> Der Beschluss über einen gebundenen Verpflichtungskredit ist zu publizieren, wenn er die ordentliche Kreditzuständigkeit des Vorstands für neue Ausgaben übersteigt.</w:t>
            </w:r>
          </w:p>
        </w:tc>
      </w:tr>
    </w:tbl>
    <w:p w14:paraId="7973FBF3" w14:textId="77777777" w:rsidR="008A3A4C" w:rsidRDefault="008A3A4C" w:rsidP="00E63558"/>
    <w:p w14:paraId="62712490" w14:textId="77777777" w:rsidR="007827AA" w:rsidRDefault="007827AA" w:rsidP="00E63558"/>
    <w:tbl>
      <w:tblPr>
        <w:tblW w:w="0" w:type="auto"/>
        <w:tblLayout w:type="fixed"/>
        <w:tblCellMar>
          <w:left w:w="70" w:type="dxa"/>
          <w:right w:w="70" w:type="dxa"/>
        </w:tblCellMar>
        <w:tblLook w:val="0000" w:firstRow="0" w:lastRow="0" w:firstColumn="0" w:lastColumn="0" w:noHBand="0" w:noVBand="0"/>
      </w:tblPr>
      <w:tblGrid>
        <w:gridCol w:w="2338"/>
        <w:gridCol w:w="7326"/>
      </w:tblGrid>
      <w:tr w:rsidR="007827AA" w:rsidRPr="007827AA" w14:paraId="16804A13" w14:textId="77777777" w:rsidTr="003831F2">
        <w:tc>
          <w:tcPr>
            <w:tcW w:w="2338" w:type="dxa"/>
            <w:tcBorders>
              <w:top w:val="nil"/>
              <w:left w:val="nil"/>
              <w:bottom w:val="nil"/>
              <w:right w:val="nil"/>
            </w:tcBorders>
          </w:tcPr>
          <w:p w14:paraId="2B46453F" w14:textId="6B499A26" w:rsidR="007827AA" w:rsidRPr="007827AA" w:rsidRDefault="007827AA" w:rsidP="007827AA">
            <w:r w:rsidRPr="007827AA">
              <w:t>Unterschrift</w:t>
            </w:r>
          </w:p>
        </w:tc>
        <w:tc>
          <w:tcPr>
            <w:tcW w:w="7326" w:type="dxa"/>
            <w:tcBorders>
              <w:top w:val="nil"/>
              <w:left w:val="nil"/>
              <w:bottom w:val="nil"/>
              <w:right w:val="nil"/>
            </w:tcBorders>
          </w:tcPr>
          <w:p w14:paraId="41DB5608" w14:textId="279DF083" w:rsidR="007827AA" w:rsidRPr="007827AA" w:rsidRDefault="007827AA" w:rsidP="007827AA">
            <w:pPr>
              <w:pStyle w:val="Artikel"/>
            </w:pPr>
            <w:r w:rsidRPr="007827AA">
              <w:rPr>
                <w:vertAlign w:val="superscript"/>
              </w:rPr>
              <w:t>1</w:t>
            </w:r>
            <w:r w:rsidRPr="007827AA">
              <w:t xml:space="preserve"> Der Präsident und der Sekretär unterschreiben gemeinsam für den Verband.</w:t>
            </w:r>
          </w:p>
        </w:tc>
      </w:tr>
    </w:tbl>
    <w:p w14:paraId="52A67439" w14:textId="77777777" w:rsidR="007827AA" w:rsidRPr="007827AA" w:rsidRDefault="007827AA" w:rsidP="007827AA"/>
    <w:tbl>
      <w:tblPr>
        <w:tblW w:w="0" w:type="auto"/>
        <w:tblLayout w:type="fixed"/>
        <w:tblCellMar>
          <w:left w:w="70" w:type="dxa"/>
          <w:right w:w="70" w:type="dxa"/>
        </w:tblCellMar>
        <w:tblLook w:val="0000" w:firstRow="0" w:lastRow="0" w:firstColumn="0" w:lastColumn="0" w:noHBand="0" w:noVBand="0"/>
      </w:tblPr>
      <w:tblGrid>
        <w:gridCol w:w="2338"/>
        <w:gridCol w:w="7326"/>
      </w:tblGrid>
      <w:tr w:rsidR="007827AA" w:rsidRPr="007827AA" w14:paraId="00DC9B51" w14:textId="77777777" w:rsidTr="003831F2">
        <w:tc>
          <w:tcPr>
            <w:tcW w:w="2338" w:type="dxa"/>
            <w:tcBorders>
              <w:top w:val="nil"/>
              <w:left w:val="nil"/>
              <w:bottom w:val="nil"/>
              <w:right w:val="nil"/>
            </w:tcBorders>
          </w:tcPr>
          <w:p w14:paraId="56C586D2" w14:textId="77777777" w:rsidR="007827AA" w:rsidRPr="007827AA" w:rsidRDefault="007827AA" w:rsidP="007827AA"/>
        </w:tc>
        <w:tc>
          <w:tcPr>
            <w:tcW w:w="7326" w:type="dxa"/>
            <w:tcBorders>
              <w:top w:val="nil"/>
              <w:left w:val="nil"/>
              <w:bottom w:val="nil"/>
              <w:right w:val="nil"/>
            </w:tcBorders>
          </w:tcPr>
          <w:p w14:paraId="72D21781" w14:textId="2B2212FA" w:rsidR="007827AA" w:rsidRPr="007827AA" w:rsidRDefault="007827AA" w:rsidP="007827AA">
            <w:r w:rsidRPr="007827AA">
              <w:rPr>
                <w:vertAlign w:val="superscript"/>
              </w:rPr>
              <w:t>2</w:t>
            </w:r>
            <w:r w:rsidRPr="007827AA">
              <w:t xml:space="preserve"> Ist der Präsident verhindert, unterschreibt der Vizepräsident. Ist der Sekretär verhindert, unterschreibt der Kassier oder ein Vorstandsmitglied.</w:t>
            </w:r>
          </w:p>
        </w:tc>
      </w:tr>
    </w:tbl>
    <w:p w14:paraId="2A3F11D3" w14:textId="77777777" w:rsidR="007827AA" w:rsidRPr="007827AA" w:rsidRDefault="007827AA" w:rsidP="007827AA"/>
    <w:tbl>
      <w:tblPr>
        <w:tblW w:w="0" w:type="auto"/>
        <w:tblLayout w:type="fixed"/>
        <w:tblCellMar>
          <w:left w:w="70" w:type="dxa"/>
          <w:right w:w="70" w:type="dxa"/>
        </w:tblCellMar>
        <w:tblLook w:val="0000" w:firstRow="0" w:lastRow="0" w:firstColumn="0" w:lastColumn="0" w:noHBand="0" w:noVBand="0"/>
      </w:tblPr>
      <w:tblGrid>
        <w:gridCol w:w="2338"/>
        <w:gridCol w:w="7326"/>
      </w:tblGrid>
      <w:tr w:rsidR="007827AA" w:rsidRPr="007827AA" w14:paraId="1E3FB6F5" w14:textId="77777777" w:rsidTr="003831F2">
        <w:tc>
          <w:tcPr>
            <w:tcW w:w="2338" w:type="dxa"/>
            <w:tcBorders>
              <w:top w:val="nil"/>
              <w:left w:val="nil"/>
              <w:bottom w:val="nil"/>
              <w:right w:val="nil"/>
            </w:tcBorders>
          </w:tcPr>
          <w:p w14:paraId="509B8340" w14:textId="77777777" w:rsidR="007827AA" w:rsidRPr="007827AA" w:rsidRDefault="007827AA" w:rsidP="007827AA"/>
        </w:tc>
        <w:tc>
          <w:tcPr>
            <w:tcW w:w="7326" w:type="dxa"/>
            <w:tcBorders>
              <w:top w:val="nil"/>
              <w:left w:val="nil"/>
              <w:bottom w:val="nil"/>
              <w:right w:val="nil"/>
            </w:tcBorders>
          </w:tcPr>
          <w:p w14:paraId="79070B0C" w14:textId="01EC51F3" w:rsidR="007827AA" w:rsidRPr="007827AA" w:rsidRDefault="007827AA" w:rsidP="007827AA">
            <w:r w:rsidRPr="007827AA">
              <w:rPr>
                <w:vertAlign w:val="superscript"/>
              </w:rPr>
              <w:t>3</w:t>
            </w:r>
            <w:r w:rsidRPr="007827AA">
              <w:t xml:space="preserve"> Im Zahlungsverkehr unterschreibt anstelle des Sekretärs der Kassier. Ist der Kassier verhindert, unterschreibt der Sekretär oder ein Vorstandsmitglied.</w:t>
            </w:r>
          </w:p>
        </w:tc>
      </w:tr>
    </w:tbl>
    <w:p w14:paraId="0D5AA88D" w14:textId="77777777" w:rsidR="007827AA" w:rsidRPr="007827AA" w:rsidRDefault="007827AA" w:rsidP="007827AA"/>
    <w:tbl>
      <w:tblPr>
        <w:tblW w:w="0" w:type="auto"/>
        <w:tblLayout w:type="fixed"/>
        <w:tblCellMar>
          <w:left w:w="70" w:type="dxa"/>
          <w:right w:w="70" w:type="dxa"/>
        </w:tblCellMar>
        <w:tblLook w:val="0000" w:firstRow="0" w:lastRow="0" w:firstColumn="0" w:lastColumn="0" w:noHBand="0" w:noVBand="0"/>
      </w:tblPr>
      <w:tblGrid>
        <w:gridCol w:w="2338"/>
        <w:gridCol w:w="7326"/>
      </w:tblGrid>
      <w:tr w:rsidR="007827AA" w:rsidRPr="007827AA" w14:paraId="188914CA" w14:textId="77777777" w:rsidTr="003831F2">
        <w:tc>
          <w:tcPr>
            <w:tcW w:w="2338" w:type="dxa"/>
            <w:tcBorders>
              <w:top w:val="nil"/>
              <w:left w:val="nil"/>
              <w:bottom w:val="nil"/>
              <w:right w:val="nil"/>
            </w:tcBorders>
          </w:tcPr>
          <w:p w14:paraId="6A00F100" w14:textId="77777777" w:rsidR="007827AA" w:rsidRPr="007827AA" w:rsidRDefault="007827AA" w:rsidP="007827AA"/>
        </w:tc>
        <w:tc>
          <w:tcPr>
            <w:tcW w:w="7326" w:type="dxa"/>
            <w:tcBorders>
              <w:top w:val="nil"/>
              <w:left w:val="nil"/>
              <w:bottom w:val="nil"/>
              <w:right w:val="nil"/>
            </w:tcBorders>
          </w:tcPr>
          <w:p w14:paraId="412A8DA7" w14:textId="70A1D996" w:rsidR="007827AA" w:rsidRPr="007827AA" w:rsidRDefault="007827AA" w:rsidP="007827AA">
            <w:r w:rsidRPr="007827AA">
              <w:rPr>
                <w:vertAlign w:val="superscript"/>
              </w:rPr>
              <w:t>4</w:t>
            </w:r>
            <w:r w:rsidRPr="007827AA">
              <w:t xml:space="preserve"> Das zuständige Organ regelt die Unterschriftsberechtigung von ständigen Kommissionen in Anhang 1.Es regelt die Unterschriftsberechtigung von nicht ständigen Kommissionen im Einsetzungsbeschluss.</w:t>
            </w:r>
          </w:p>
        </w:tc>
      </w:tr>
    </w:tbl>
    <w:p w14:paraId="5B6A220C" w14:textId="77777777" w:rsidR="007827AA" w:rsidRDefault="007827AA" w:rsidP="00E63558"/>
    <w:p w14:paraId="2D284129" w14:textId="77777777" w:rsidR="007827AA" w:rsidRDefault="007827AA" w:rsidP="00E63558"/>
    <w:tbl>
      <w:tblPr>
        <w:tblW w:w="0" w:type="auto"/>
        <w:tblLayout w:type="fixed"/>
        <w:tblCellMar>
          <w:left w:w="70" w:type="dxa"/>
          <w:right w:w="70" w:type="dxa"/>
        </w:tblCellMar>
        <w:tblLook w:val="0000" w:firstRow="0" w:lastRow="0" w:firstColumn="0" w:lastColumn="0" w:noHBand="0" w:noVBand="0"/>
      </w:tblPr>
      <w:tblGrid>
        <w:gridCol w:w="2338"/>
        <w:gridCol w:w="7326"/>
      </w:tblGrid>
      <w:tr w:rsidR="007827AA" w:rsidRPr="007827AA" w14:paraId="794954F5" w14:textId="77777777" w:rsidTr="003831F2">
        <w:tc>
          <w:tcPr>
            <w:tcW w:w="2338" w:type="dxa"/>
            <w:tcBorders>
              <w:top w:val="nil"/>
              <w:left w:val="nil"/>
              <w:bottom w:val="nil"/>
              <w:right w:val="nil"/>
            </w:tcBorders>
          </w:tcPr>
          <w:p w14:paraId="391B7B0B" w14:textId="1F9D518D" w:rsidR="007827AA" w:rsidRPr="007827AA" w:rsidRDefault="007827AA" w:rsidP="007827AA">
            <w:r w:rsidRPr="007827AA">
              <w:t>Anweisungsbefugnis</w:t>
            </w:r>
          </w:p>
        </w:tc>
        <w:tc>
          <w:tcPr>
            <w:tcW w:w="7326" w:type="dxa"/>
            <w:tcBorders>
              <w:top w:val="nil"/>
              <w:left w:val="nil"/>
              <w:bottom w:val="nil"/>
              <w:right w:val="nil"/>
            </w:tcBorders>
          </w:tcPr>
          <w:p w14:paraId="6E4C1EDF" w14:textId="18DF141E" w:rsidR="007827AA" w:rsidRPr="007827AA" w:rsidRDefault="007827AA" w:rsidP="007827AA">
            <w:pPr>
              <w:pStyle w:val="Artikel"/>
            </w:pPr>
            <w:r w:rsidRPr="007827AA">
              <w:rPr>
                <w:vertAlign w:val="superscript"/>
              </w:rPr>
              <w:t>1</w:t>
            </w:r>
            <w:r w:rsidRPr="007827AA">
              <w:t xml:space="preserve"> Der Kassier darf eine Rechnung bezahlen, wenn</w:t>
            </w:r>
          </w:p>
        </w:tc>
      </w:tr>
      <w:tr w:rsidR="007827AA" w:rsidRPr="007827AA" w14:paraId="020B2E40" w14:textId="77777777" w:rsidTr="003831F2">
        <w:tc>
          <w:tcPr>
            <w:tcW w:w="2338" w:type="dxa"/>
            <w:tcBorders>
              <w:top w:val="nil"/>
              <w:left w:val="nil"/>
              <w:bottom w:val="nil"/>
              <w:right w:val="nil"/>
            </w:tcBorders>
          </w:tcPr>
          <w:p w14:paraId="32023537" w14:textId="77777777" w:rsidR="007827AA" w:rsidRPr="007827AA" w:rsidRDefault="007827AA" w:rsidP="007827AA"/>
        </w:tc>
        <w:tc>
          <w:tcPr>
            <w:tcW w:w="7326" w:type="dxa"/>
            <w:tcBorders>
              <w:top w:val="nil"/>
              <w:left w:val="nil"/>
              <w:bottom w:val="nil"/>
              <w:right w:val="nil"/>
            </w:tcBorders>
          </w:tcPr>
          <w:p w14:paraId="19C051B4" w14:textId="17DA314D" w:rsidR="007827AA" w:rsidRPr="007827AA" w:rsidRDefault="007827AA" w:rsidP="007827AA">
            <w:pPr>
              <w:pStyle w:val="Aufzhlung1"/>
            </w:pPr>
            <w:r w:rsidRPr="007827AA">
              <w:t>der zuständige Angestellte oder Beamte sie visiert (als richtig bescheinigt) hat</w:t>
            </w:r>
          </w:p>
        </w:tc>
      </w:tr>
      <w:tr w:rsidR="007827AA" w:rsidRPr="007827AA" w14:paraId="567A9740" w14:textId="77777777" w:rsidTr="003831F2">
        <w:tc>
          <w:tcPr>
            <w:tcW w:w="2338" w:type="dxa"/>
            <w:tcBorders>
              <w:top w:val="nil"/>
              <w:left w:val="nil"/>
              <w:bottom w:val="nil"/>
              <w:right w:val="nil"/>
            </w:tcBorders>
          </w:tcPr>
          <w:p w14:paraId="57F5AFF4" w14:textId="77777777" w:rsidR="007827AA" w:rsidRPr="007827AA" w:rsidRDefault="007827AA" w:rsidP="007827AA"/>
        </w:tc>
        <w:tc>
          <w:tcPr>
            <w:tcW w:w="7326" w:type="dxa"/>
            <w:tcBorders>
              <w:top w:val="nil"/>
              <w:left w:val="nil"/>
              <w:bottom w:val="nil"/>
              <w:right w:val="nil"/>
            </w:tcBorders>
          </w:tcPr>
          <w:p w14:paraId="076C07F9" w14:textId="67945833" w:rsidR="007827AA" w:rsidRPr="007827AA" w:rsidRDefault="007827AA" w:rsidP="007827AA">
            <w:pPr>
              <w:pStyle w:val="Aufzhlung1"/>
            </w:pPr>
            <w:r w:rsidRPr="007827AA">
              <w:t>der zuständige Kommissionspräsident sie zur Zahlung angewiesen hat.</w:t>
            </w:r>
          </w:p>
        </w:tc>
      </w:tr>
    </w:tbl>
    <w:p w14:paraId="0D4D3644" w14:textId="77777777" w:rsidR="007827AA" w:rsidRPr="007827AA" w:rsidRDefault="007827AA" w:rsidP="007827AA"/>
    <w:tbl>
      <w:tblPr>
        <w:tblW w:w="0" w:type="auto"/>
        <w:tblLayout w:type="fixed"/>
        <w:tblCellMar>
          <w:left w:w="70" w:type="dxa"/>
          <w:right w:w="70" w:type="dxa"/>
        </w:tblCellMar>
        <w:tblLook w:val="0000" w:firstRow="0" w:lastRow="0" w:firstColumn="0" w:lastColumn="0" w:noHBand="0" w:noVBand="0"/>
      </w:tblPr>
      <w:tblGrid>
        <w:gridCol w:w="2338"/>
        <w:gridCol w:w="7326"/>
      </w:tblGrid>
      <w:tr w:rsidR="007827AA" w:rsidRPr="007827AA" w14:paraId="4C398825" w14:textId="77777777" w:rsidTr="003831F2">
        <w:tc>
          <w:tcPr>
            <w:tcW w:w="2338" w:type="dxa"/>
            <w:tcBorders>
              <w:top w:val="nil"/>
              <w:left w:val="nil"/>
              <w:bottom w:val="nil"/>
              <w:right w:val="nil"/>
            </w:tcBorders>
          </w:tcPr>
          <w:p w14:paraId="66277A89" w14:textId="77777777" w:rsidR="007827AA" w:rsidRPr="007827AA" w:rsidRDefault="007827AA" w:rsidP="007827AA"/>
        </w:tc>
        <w:tc>
          <w:tcPr>
            <w:tcW w:w="7326" w:type="dxa"/>
            <w:tcBorders>
              <w:top w:val="nil"/>
              <w:left w:val="nil"/>
              <w:bottom w:val="nil"/>
              <w:right w:val="nil"/>
            </w:tcBorders>
          </w:tcPr>
          <w:p w14:paraId="1394BD94" w14:textId="34964DF1" w:rsidR="007827AA" w:rsidRPr="007827AA" w:rsidRDefault="007827AA" w:rsidP="007827AA">
            <w:r w:rsidRPr="007827AA">
              <w:rPr>
                <w:vertAlign w:val="superscript"/>
              </w:rPr>
              <w:t>2</w:t>
            </w:r>
            <w:r w:rsidRPr="007827AA">
              <w:t xml:space="preserve"> Fehlt eine zuständige Kommission, weist der Präsident zur Zahlung an.</w:t>
            </w:r>
          </w:p>
        </w:tc>
      </w:tr>
    </w:tbl>
    <w:p w14:paraId="35181415" w14:textId="77777777" w:rsidR="007827AA" w:rsidRDefault="007827AA" w:rsidP="00E63558"/>
    <w:p w14:paraId="11785D35" w14:textId="77777777" w:rsidR="007827AA" w:rsidRDefault="007827AA" w:rsidP="00E63558"/>
    <w:tbl>
      <w:tblPr>
        <w:tblW w:w="0" w:type="auto"/>
        <w:tblLayout w:type="fixed"/>
        <w:tblCellMar>
          <w:left w:w="70" w:type="dxa"/>
          <w:right w:w="70" w:type="dxa"/>
        </w:tblCellMar>
        <w:tblLook w:val="0000" w:firstRow="0" w:lastRow="0" w:firstColumn="0" w:lastColumn="0" w:noHBand="0" w:noVBand="0"/>
      </w:tblPr>
      <w:tblGrid>
        <w:gridCol w:w="2338"/>
        <w:gridCol w:w="7326"/>
      </w:tblGrid>
      <w:tr w:rsidR="007827AA" w:rsidRPr="007827AA" w14:paraId="1E14B7F3" w14:textId="77777777" w:rsidTr="003831F2">
        <w:tc>
          <w:tcPr>
            <w:tcW w:w="2338" w:type="dxa"/>
            <w:tcBorders>
              <w:top w:val="nil"/>
              <w:left w:val="nil"/>
              <w:bottom w:val="nil"/>
              <w:right w:val="nil"/>
            </w:tcBorders>
          </w:tcPr>
          <w:p w14:paraId="6630FBCD" w14:textId="7B666A8A" w:rsidR="007827AA" w:rsidRPr="007827AA" w:rsidRDefault="007827AA" w:rsidP="007827AA">
            <w:r w:rsidRPr="007827AA">
              <w:t>Sitzung</w:t>
            </w:r>
          </w:p>
        </w:tc>
        <w:tc>
          <w:tcPr>
            <w:tcW w:w="7326" w:type="dxa"/>
            <w:tcBorders>
              <w:top w:val="nil"/>
              <w:left w:val="nil"/>
              <w:bottom w:val="nil"/>
              <w:right w:val="nil"/>
            </w:tcBorders>
          </w:tcPr>
          <w:p w14:paraId="0038CCC8" w14:textId="19D5360C" w:rsidR="007827AA" w:rsidRPr="007827AA" w:rsidRDefault="007827AA" w:rsidP="007827AA">
            <w:pPr>
              <w:pStyle w:val="Artikel"/>
            </w:pPr>
            <w:r w:rsidRPr="007827AA">
              <w:rPr>
                <w:vertAlign w:val="superscript"/>
              </w:rPr>
              <w:t>1</w:t>
            </w:r>
            <w:r w:rsidRPr="007827AA">
              <w:t xml:space="preserve"> Der Präsident lädt die Mitglieder zur Sitzung ein.</w:t>
            </w:r>
          </w:p>
        </w:tc>
      </w:tr>
    </w:tbl>
    <w:p w14:paraId="1BE1ADF6" w14:textId="77777777" w:rsidR="007827AA" w:rsidRPr="007827AA" w:rsidRDefault="007827AA" w:rsidP="007827AA"/>
    <w:tbl>
      <w:tblPr>
        <w:tblW w:w="0" w:type="auto"/>
        <w:tblLayout w:type="fixed"/>
        <w:tblCellMar>
          <w:left w:w="70" w:type="dxa"/>
          <w:right w:w="70" w:type="dxa"/>
        </w:tblCellMar>
        <w:tblLook w:val="0000" w:firstRow="0" w:lastRow="0" w:firstColumn="0" w:lastColumn="0" w:noHBand="0" w:noVBand="0"/>
      </w:tblPr>
      <w:tblGrid>
        <w:gridCol w:w="2338"/>
        <w:gridCol w:w="7326"/>
      </w:tblGrid>
      <w:tr w:rsidR="007827AA" w:rsidRPr="007827AA" w14:paraId="6E2B13C2" w14:textId="77777777" w:rsidTr="003831F2">
        <w:tc>
          <w:tcPr>
            <w:tcW w:w="2338" w:type="dxa"/>
            <w:tcBorders>
              <w:top w:val="nil"/>
              <w:left w:val="nil"/>
              <w:bottom w:val="nil"/>
              <w:right w:val="nil"/>
            </w:tcBorders>
          </w:tcPr>
          <w:p w14:paraId="3BDB7F93" w14:textId="77777777" w:rsidR="007827AA" w:rsidRPr="007827AA" w:rsidRDefault="007827AA" w:rsidP="007827AA"/>
        </w:tc>
        <w:tc>
          <w:tcPr>
            <w:tcW w:w="7326" w:type="dxa"/>
            <w:tcBorders>
              <w:top w:val="nil"/>
              <w:left w:val="nil"/>
              <w:bottom w:val="nil"/>
              <w:right w:val="nil"/>
            </w:tcBorders>
          </w:tcPr>
          <w:p w14:paraId="6EB9EFA2" w14:textId="7BA19439" w:rsidR="007827AA" w:rsidRPr="007827AA" w:rsidRDefault="007827AA" w:rsidP="007827AA">
            <w:r w:rsidRPr="007827AA">
              <w:rPr>
                <w:vertAlign w:val="superscript"/>
              </w:rPr>
              <w:t>2</w:t>
            </w:r>
            <w:r w:rsidRPr="007827AA">
              <w:t xml:space="preserve"> ... Mitglieder können ihn hierzu beauftragen. Die Sitzung muss innert zehn Tagen stattfinden.</w:t>
            </w:r>
          </w:p>
        </w:tc>
      </w:tr>
    </w:tbl>
    <w:p w14:paraId="2B4C2784" w14:textId="77777777" w:rsidR="007827AA" w:rsidRDefault="007827AA" w:rsidP="00E63558"/>
    <w:p w14:paraId="5A632E12" w14:textId="7550AB01" w:rsidR="007827AA" w:rsidRDefault="007827AA" w:rsidP="00E63558">
      <w:r w:rsidRPr="007827AA">
        <w:t>*) ganze Zahl einsetzen</w:t>
      </w:r>
    </w:p>
    <w:p w14:paraId="250007ED" w14:textId="77777777" w:rsidR="00AC45CA" w:rsidRDefault="00AC45CA" w:rsidP="00E63558"/>
    <w:p w14:paraId="41CB4B31" w14:textId="77777777" w:rsidR="007827AA" w:rsidRDefault="007827AA" w:rsidP="00E63558"/>
    <w:tbl>
      <w:tblPr>
        <w:tblW w:w="0" w:type="auto"/>
        <w:tblLayout w:type="fixed"/>
        <w:tblCellMar>
          <w:left w:w="70" w:type="dxa"/>
          <w:right w:w="70" w:type="dxa"/>
        </w:tblCellMar>
        <w:tblLook w:val="0000" w:firstRow="0" w:lastRow="0" w:firstColumn="0" w:lastColumn="0" w:noHBand="0" w:noVBand="0"/>
      </w:tblPr>
      <w:tblGrid>
        <w:gridCol w:w="2338"/>
        <w:gridCol w:w="7326"/>
      </w:tblGrid>
      <w:tr w:rsidR="007827AA" w:rsidRPr="007827AA" w14:paraId="37968832" w14:textId="77777777" w:rsidTr="003831F2">
        <w:tc>
          <w:tcPr>
            <w:tcW w:w="2338" w:type="dxa"/>
            <w:tcBorders>
              <w:top w:val="nil"/>
              <w:left w:val="nil"/>
              <w:bottom w:val="nil"/>
              <w:right w:val="nil"/>
            </w:tcBorders>
          </w:tcPr>
          <w:p w14:paraId="1489348E" w14:textId="5BB96E5A" w:rsidR="007827AA" w:rsidRPr="007827AA" w:rsidRDefault="007827AA" w:rsidP="007827AA">
            <w:r w:rsidRPr="007827AA">
              <w:t>Einberufung</w:t>
            </w:r>
          </w:p>
        </w:tc>
        <w:tc>
          <w:tcPr>
            <w:tcW w:w="7326" w:type="dxa"/>
            <w:tcBorders>
              <w:top w:val="nil"/>
              <w:left w:val="nil"/>
              <w:bottom w:val="nil"/>
              <w:right w:val="nil"/>
            </w:tcBorders>
          </w:tcPr>
          <w:p w14:paraId="6EB1D71E" w14:textId="573548F0" w:rsidR="007827AA" w:rsidRPr="007827AA" w:rsidRDefault="007827AA" w:rsidP="007827AA">
            <w:pPr>
              <w:pStyle w:val="Artikel"/>
            </w:pPr>
            <w:r w:rsidRPr="007827AA">
              <w:rPr>
                <w:vertAlign w:val="superscript"/>
              </w:rPr>
              <w:t>1</w:t>
            </w:r>
            <w:r w:rsidRPr="007827AA">
              <w:t xml:space="preserve"> Der Präsident teilt Ort, Zeit und Traktanden der Sitzung wenigstens fünf Tage vorher schriftlich mit.</w:t>
            </w:r>
          </w:p>
        </w:tc>
      </w:tr>
    </w:tbl>
    <w:p w14:paraId="24F3A807" w14:textId="77777777" w:rsidR="007827AA" w:rsidRPr="007827AA" w:rsidRDefault="007827AA" w:rsidP="007827AA"/>
    <w:tbl>
      <w:tblPr>
        <w:tblW w:w="0" w:type="auto"/>
        <w:tblLayout w:type="fixed"/>
        <w:tblCellMar>
          <w:left w:w="70" w:type="dxa"/>
          <w:right w:w="70" w:type="dxa"/>
        </w:tblCellMar>
        <w:tblLook w:val="0000" w:firstRow="0" w:lastRow="0" w:firstColumn="0" w:lastColumn="0" w:noHBand="0" w:noVBand="0"/>
      </w:tblPr>
      <w:tblGrid>
        <w:gridCol w:w="2338"/>
        <w:gridCol w:w="7326"/>
      </w:tblGrid>
      <w:tr w:rsidR="007827AA" w:rsidRPr="007827AA" w14:paraId="2A5F82BC" w14:textId="77777777" w:rsidTr="003831F2">
        <w:tc>
          <w:tcPr>
            <w:tcW w:w="2338" w:type="dxa"/>
            <w:tcBorders>
              <w:top w:val="nil"/>
              <w:left w:val="nil"/>
              <w:bottom w:val="nil"/>
              <w:right w:val="nil"/>
            </w:tcBorders>
          </w:tcPr>
          <w:p w14:paraId="3281E16C" w14:textId="77777777" w:rsidR="007827AA" w:rsidRPr="007827AA" w:rsidRDefault="007827AA" w:rsidP="007827AA"/>
        </w:tc>
        <w:tc>
          <w:tcPr>
            <w:tcW w:w="7326" w:type="dxa"/>
            <w:tcBorders>
              <w:top w:val="nil"/>
              <w:left w:val="nil"/>
              <w:bottom w:val="nil"/>
              <w:right w:val="nil"/>
            </w:tcBorders>
          </w:tcPr>
          <w:p w14:paraId="3BB1ADA6" w14:textId="5F419443" w:rsidR="007827AA" w:rsidRPr="007827AA" w:rsidRDefault="007827AA" w:rsidP="007827AA">
            <w:r w:rsidRPr="007827AA">
              <w:rPr>
                <w:vertAlign w:val="superscript"/>
              </w:rPr>
              <w:t>2</w:t>
            </w:r>
            <w:r w:rsidRPr="007827AA">
              <w:t xml:space="preserve"> Ist ein Beschluss nicht aufschiebbar, darf von Absatz 1 abgewichen werden.</w:t>
            </w:r>
          </w:p>
        </w:tc>
      </w:tr>
    </w:tbl>
    <w:p w14:paraId="531C5480" w14:textId="77777777" w:rsidR="007827AA" w:rsidRDefault="007827AA" w:rsidP="00E63558"/>
    <w:p w14:paraId="590EBF3A" w14:textId="77777777" w:rsidR="007827AA" w:rsidRDefault="007827AA" w:rsidP="00E63558"/>
    <w:tbl>
      <w:tblPr>
        <w:tblW w:w="0" w:type="auto"/>
        <w:tblLayout w:type="fixed"/>
        <w:tblCellMar>
          <w:left w:w="70" w:type="dxa"/>
          <w:right w:w="70" w:type="dxa"/>
        </w:tblCellMar>
        <w:tblLook w:val="0000" w:firstRow="0" w:lastRow="0" w:firstColumn="0" w:lastColumn="0" w:noHBand="0" w:noVBand="0"/>
      </w:tblPr>
      <w:tblGrid>
        <w:gridCol w:w="2338"/>
        <w:gridCol w:w="7326"/>
      </w:tblGrid>
      <w:tr w:rsidR="007827AA" w:rsidRPr="007827AA" w14:paraId="183D78EF" w14:textId="77777777" w:rsidTr="003831F2">
        <w:tc>
          <w:tcPr>
            <w:tcW w:w="2338" w:type="dxa"/>
            <w:tcBorders>
              <w:top w:val="nil"/>
              <w:left w:val="nil"/>
              <w:bottom w:val="nil"/>
              <w:right w:val="nil"/>
            </w:tcBorders>
          </w:tcPr>
          <w:p w14:paraId="646608A1" w14:textId="3F121C74" w:rsidR="007827AA" w:rsidRPr="007827AA" w:rsidRDefault="007827AA" w:rsidP="007827AA">
            <w:r w:rsidRPr="007827AA">
              <w:t>Traktanden</w:t>
            </w:r>
          </w:p>
        </w:tc>
        <w:tc>
          <w:tcPr>
            <w:tcW w:w="7326" w:type="dxa"/>
            <w:tcBorders>
              <w:top w:val="nil"/>
              <w:left w:val="nil"/>
              <w:bottom w:val="nil"/>
              <w:right w:val="nil"/>
            </w:tcBorders>
          </w:tcPr>
          <w:p w14:paraId="3965FA3B" w14:textId="5A903C6F" w:rsidR="007827AA" w:rsidRPr="007827AA" w:rsidRDefault="007827AA" w:rsidP="007827AA">
            <w:pPr>
              <w:pStyle w:val="Artikel"/>
            </w:pPr>
            <w:r w:rsidRPr="007827AA">
              <w:rPr>
                <w:vertAlign w:val="superscript"/>
              </w:rPr>
              <w:t>1</w:t>
            </w:r>
            <w:r w:rsidRPr="007827AA">
              <w:t xml:space="preserve"> Der Vorstand darf nur traktandierte Geschäfte endgültig beschliessen.</w:t>
            </w:r>
          </w:p>
        </w:tc>
      </w:tr>
    </w:tbl>
    <w:p w14:paraId="095537F4" w14:textId="77777777" w:rsidR="007827AA" w:rsidRPr="007827AA" w:rsidRDefault="007827AA" w:rsidP="007827AA"/>
    <w:tbl>
      <w:tblPr>
        <w:tblW w:w="0" w:type="auto"/>
        <w:tblLayout w:type="fixed"/>
        <w:tblCellMar>
          <w:left w:w="70" w:type="dxa"/>
          <w:right w:w="70" w:type="dxa"/>
        </w:tblCellMar>
        <w:tblLook w:val="0000" w:firstRow="0" w:lastRow="0" w:firstColumn="0" w:lastColumn="0" w:noHBand="0" w:noVBand="0"/>
      </w:tblPr>
      <w:tblGrid>
        <w:gridCol w:w="2338"/>
        <w:gridCol w:w="7326"/>
      </w:tblGrid>
      <w:tr w:rsidR="007827AA" w:rsidRPr="007827AA" w14:paraId="33698BED" w14:textId="77777777" w:rsidTr="003831F2">
        <w:tc>
          <w:tcPr>
            <w:tcW w:w="2338" w:type="dxa"/>
            <w:tcBorders>
              <w:top w:val="nil"/>
              <w:left w:val="nil"/>
              <w:bottom w:val="nil"/>
              <w:right w:val="nil"/>
            </w:tcBorders>
          </w:tcPr>
          <w:p w14:paraId="255037ED" w14:textId="77777777" w:rsidR="007827AA" w:rsidRPr="007827AA" w:rsidRDefault="007827AA" w:rsidP="007827AA"/>
        </w:tc>
        <w:tc>
          <w:tcPr>
            <w:tcW w:w="7326" w:type="dxa"/>
            <w:tcBorders>
              <w:top w:val="nil"/>
              <w:left w:val="nil"/>
              <w:bottom w:val="nil"/>
              <w:right w:val="nil"/>
            </w:tcBorders>
          </w:tcPr>
          <w:p w14:paraId="117E3FFD" w14:textId="15831458" w:rsidR="007827AA" w:rsidRPr="007827AA" w:rsidRDefault="007827AA" w:rsidP="007827AA">
            <w:r w:rsidRPr="007827AA">
              <w:rPr>
                <w:vertAlign w:val="superscript"/>
              </w:rPr>
              <w:t>2</w:t>
            </w:r>
            <w:r w:rsidRPr="007827AA">
              <w:t xml:space="preserve"> Er darf nicht traktandierte Geschäfte abschliessend behandeln, wenn alle anwesenden Mitglieder einverstanden sind.</w:t>
            </w:r>
          </w:p>
        </w:tc>
      </w:tr>
    </w:tbl>
    <w:p w14:paraId="3A6C7A75" w14:textId="77777777" w:rsidR="007827AA" w:rsidRDefault="007827AA" w:rsidP="00E63558"/>
    <w:p w14:paraId="3EC11003" w14:textId="77777777" w:rsidR="007827AA" w:rsidRDefault="007827AA" w:rsidP="00E63558"/>
    <w:tbl>
      <w:tblPr>
        <w:tblW w:w="0" w:type="auto"/>
        <w:tblLayout w:type="fixed"/>
        <w:tblCellMar>
          <w:left w:w="70" w:type="dxa"/>
          <w:right w:w="70" w:type="dxa"/>
        </w:tblCellMar>
        <w:tblLook w:val="0000" w:firstRow="0" w:lastRow="0" w:firstColumn="0" w:lastColumn="0" w:noHBand="0" w:noVBand="0"/>
      </w:tblPr>
      <w:tblGrid>
        <w:gridCol w:w="2338"/>
        <w:gridCol w:w="7326"/>
      </w:tblGrid>
      <w:tr w:rsidR="007827AA" w:rsidRPr="007827AA" w14:paraId="1186BDCC" w14:textId="77777777" w:rsidTr="003831F2">
        <w:tc>
          <w:tcPr>
            <w:tcW w:w="2338" w:type="dxa"/>
            <w:tcBorders>
              <w:top w:val="nil"/>
              <w:left w:val="nil"/>
              <w:bottom w:val="nil"/>
              <w:right w:val="nil"/>
            </w:tcBorders>
          </w:tcPr>
          <w:p w14:paraId="7C4C8BF0" w14:textId="303DAE30" w:rsidR="007827AA" w:rsidRPr="007827AA" w:rsidRDefault="007827AA" w:rsidP="007827AA">
            <w:r w:rsidRPr="007827AA">
              <w:t>Verfahren und Ausstand</w:t>
            </w:r>
          </w:p>
        </w:tc>
        <w:tc>
          <w:tcPr>
            <w:tcW w:w="7326" w:type="dxa"/>
            <w:tcBorders>
              <w:top w:val="nil"/>
              <w:left w:val="nil"/>
              <w:bottom w:val="nil"/>
              <w:right w:val="nil"/>
            </w:tcBorders>
          </w:tcPr>
          <w:p w14:paraId="1FA17EB6" w14:textId="75BEC03B" w:rsidR="007827AA" w:rsidRPr="007827AA" w:rsidRDefault="007827AA" w:rsidP="007827AA">
            <w:pPr>
              <w:pStyle w:val="Artikel"/>
            </w:pPr>
            <w:r w:rsidRPr="007827AA">
              <w:rPr>
                <w:vertAlign w:val="superscript"/>
              </w:rPr>
              <w:t>1</w:t>
            </w:r>
            <w:r w:rsidRPr="007827AA">
              <w:t xml:space="preserve"> Die Verfahrensvorschriften für die Abgeordnetenversammlung gelten sinngemäss.</w:t>
            </w:r>
          </w:p>
        </w:tc>
      </w:tr>
    </w:tbl>
    <w:p w14:paraId="792BFEFE" w14:textId="77777777" w:rsidR="007827AA" w:rsidRPr="007827AA" w:rsidRDefault="007827AA" w:rsidP="007827AA"/>
    <w:tbl>
      <w:tblPr>
        <w:tblW w:w="0" w:type="auto"/>
        <w:tblLayout w:type="fixed"/>
        <w:tblCellMar>
          <w:left w:w="70" w:type="dxa"/>
          <w:right w:w="70" w:type="dxa"/>
        </w:tblCellMar>
        <w:tblLook w:val="0000" w:firstRow="0" w:lastRow="0" w:firstColumn="0" w:lastColumn="0" w:noHBand="0" w:noVBand="0"/>
      </w:tblPr>
      <w:tblGrid>
        <w:gridCol w:w="2338"/>
        <w:gridCol w:w="7326"/>
      </w:tblGrid>
      <w:tr w:rsidR="007827AA" w:rsidRPr="007827AA" w14:paraId="065B90CF" w14:textId="77777777" w:rsidTr="003831F2">
        <w:tc>
          <w:tcPr>
            <w:tcW w:w="2338" w:type="dxa"/>
            <w:tcBorders>
              <w:top w:val="nil"/>
              <w:left w:val="nil"/>
              <w:bottom w:val="nil"/>
              <w:right w:val="nil"/>
            </w:tcBorders>
          </w:tcPr>
          <w:p w14:paraId="27E245D8" w14:textId="77777777" w:rsidR="007827AA" w:rsidRPr="007827AA" w:rsidRDefault="007827AA" w:rsidP="007827AA"/>
        </w:tc>
        <w:tc>
          <w:tcPr>
            <w:tcW w:w="7326" w:type="dxa"/>
            <w:tcBorders>
              <w:top w:val="nil"/>
              <w:left w:val="nil"/>
              <w:bottom w:val="nil"/>
              <w:right w:val="nil"/>
            </w:tcBorders>
          </w:tcPr>
          <w:p w14:paraId="2E9E34C7" w14:textId="2B603FEB" w:rsidR="007827AA" w:rsidRPr="007827AA" w:rsidRDefault="007827AA" w:rsidP="007827AA">
            <w:r w:rsidRPr="007827AA">
              <w:rPr>
                <w:vertAlign w:val="superscript"/>
              </w:rPr>
              <w:t>2</w:t>
            </w:r>
            <w:r w:rsidRPr="007827AA">
              <w:t xml:space="preserve"> Die Mitglieder sind </w:t>
            </w:r>
            <w:proofErr w:type="spellStart"/>
            <w:r w:rsidRPr="007827AA">
              <w:t>ausstandspflichtig</w:t>
            </w:r>
            <w:proofErr w:type="spellEnd"/>
            <w:r w:rsidRPr="007827AA">
              <w:t>.</w:t>
            </w:r>
          </w:p>
        </w:tc>
      </w:tr>
    </w:tbl>
    <w:p w14:paraId="01CF18DD" w14:textId="77777777" w:rsidR="007827AA" w:rsidRPr="007827AA" w:rsidRDefault="007827AA" w:rsidP="007827AA"/>
    <w:tbl>
      <w:tblPr>
        <w:tblW w:w="0" w:type="auto"/>
        <w:tblLayout w:type="fixed"/>
        <w:tblCellMar>
          <w:left w:w="70" w:type="dxa"/>
          <w:right w:w="70" w:type="dxa"/>
        </w:tblCellMar>
        <w:tblLook w:val="0000" w:firstRow="0" w:lastRow="0" w:firstColumn="0" w:lastColumn="0" w:noHBand="0" w:noVBand="0"/>
      </w:tblPr>
      <w:tblGrid>
        <w:gridCol w:w="2338"/>
        <w:gridCol w:w="7326"/>
      </w:tblGrid>
      <w:tr w:rsidR="007827AA" w:rsidRPr="007827AA" w14:paraId="28FA51C7" w14:textId="77777777" w:rsidTr="003831F2">
        <w:tc>
          <w:tcPr>
            <w:tcW w:w="2338" w:type="dxa"/>
            <w:tcBorders>
              <w:top w:val="nil"/>
              <w:left w:val="nil"/>
              <w:bottom w:val="nil"/>
              <w:right w:val="nil"/>
            </w:tcBorders>
          </w:tcPr>
          <w:p w14:paraId="00F98A97" w14:textId="77777777" w:rsidR="007827AA" w:rsidRPr="007827AA" w:rsidRDefault="007827AA" w:rsidP="007827AA"/>
        </w:tc>
        <w:tc>
          <w:tcPr>
            <w:tcW w:w="7326" w:type="dxa"/>
            <w:tcBorders>
              <w:top w:val="nil"/>
              <w:left w:val="nil"/>
              <w:bottom w:val="nil"/>
              <w:right w:val="nil"/>
            </w:tcBorders>
          </w:tcPr>
          <w:p w14:paraId="00466E18" w14:textId="65E40922" w:rsidR="007827AA" w:rsidRPr="007827AA" w:rsidRDefault="007827AA" w:rsidP="007827AA">
            <w:r w:rsidRPr="007827AA">
              <w:rPr>
                <w:vertAlign w:val="superscript"/>
              </w:rPr>
              <w:t>3</w:t>
            </w:r>
            <w:r w:rsidRPr="007827AA">
              <w:t xml:space="preserve"> Jedes Mitglied kann verlangen, dass geheim abgestimmt wird.</w:t>
            </w:r>
          </w:p>
        </w:tc>
      </w:tr>
    </w:tbl>
    <w:p w14:paraId="261FF573" w14:textId="77777777" w:rsidR="007827AA" w:rsidRPr="007827AA" w:rsidRDefault="007827AA" w:rsidP="007827AA"/>
    <w:tbl>
      <w:tblPr>
        <w:tblW w:w="0" w:type="auto"/>
        <w:tblLayout w:type="fixed"/>
        <w:tblCellMar>
          <w:left w:w="70" w:type="dxa"/>
          <w:right w:w="70" w:type="dxa"/>
        </w:tblCellMar>
        <w:tblLook w:val="0000" w:firstRow="0" w:lastRow="0" w:firstColumn="0" w:lastColumn="0" w:noHBand="0" w:noVBand="0"/>
      </w:tblPr>
      <w:tblGrid>
        <w:gridCol w:w="2338"/>
        <w:gridCol w:w="7326"/>
      </w:tblGrid>
      <w:tr w:rsidR="007827AA" w:rsidRPr="007827AA" w14:paraId="2EC36704" w14:textId="77777777" w:rsidTr="003831F2">
        <w:tc>
          <w:tcPr>
            <w:tcW w:w="2338" w:type="dxa"/>
            <w:tcBorders>
              <w:top w:val="nil"/>
              <w:left w:val="nil"/>
              <w:bottom w:val="nil"/>
              <w:right w:val="nil"/>
            </w:tcBorders>
          </w:tcPr>
          <w:p w14:paraId="3318077B" w14:textId="77777777" w:rsidR="007827AA" w:rsidRPr="007827AA" w:rsidRDefault="007827AA" w:rsidP="007827AA"/>
        </w:tc>
        <w:tc>
          <w:tcPr>
            <w:tcW w:w="7326" w:type="dxa"/>
            <w:tcBorders>
              <w:top w:val="nil"/>
              <w:left w:val="nil"/>
              <w:bottom w:val="nil"/>
              <w:right w:val="nil"/>
            </w:tcBorders>
          </w:tcPr>
          <w:p w14:paraId="3BE3D732" w14:textId="53AE7AD3" w:rsidR="007827AA" w:rsidRPr="007827AA" w:rsidRDefault="007827AA" w:rsidP="007827AA">
            <w:r w:rsidRPr="007827AA">
              <w:rPr>
                <w:vertAlign w:val="superscript"/>
              </w:rPr>
              <w:t>4</w:t>
            </w:r>
            <w:r w:rsidRPr="007827AA">
              <w:t xml:space="preserve"> Der Vorstand darf beschliessen, wenn die Mehrheit der Mitglieder anwesend ist.</w:t>
            </w:r>
          </w:p>
        </w:tc>
      </w:tr>
    </w:tbl>
    <w:p w14:paraId="1953D3BB" w14:textId="77777777" w:rsidR="007827AA" w:rsidRDefault="007827AA" w:rsidP="007827AA"/>
    <w:p w14:paraId="6BF0C5B8" w14:textId="77777777" w:rsidR="007827AA" w:rsidRDefault="007827AA" w:rsidP="007827AA"/>
    <w:tbl>
      <w:tblPr>
        <w:tblW w:w="0" w:type="auto"/>
        <w:tblLayout w:type="fixed"/>
        <w:tblCellMar>
          <w:left w:w="70" w:type="dxa"/>
          <w:right w:w="70" w:type="dxa"/>
        </w:tblCellMar>
        <w:tblLook w:val="0000" w:firstRow="0" w:lastRow="0" w:firstColumn="0" w:lastColumn="0" w:noHBand="0" w:noVBand="0"/>
      </w:tblPr>
      <w:tblGrid>
        <w:gridCol w:w="2338"/>
        <w:gridCol w:w="7326"/>
      </w:tblGrid>
      <w:tr w:rsidR="007827AA" w:rsidRPr="007827AA" w14:paraId="565D734B" w14:textId="77777777" w:rsidTr="003831F2">
        <w:tc>
          <w:tcPr>
            <w:tcW w:w="2338" w:type="dxa"/>
            <w:tcBorders>
              <w:top w:val="nil"/>
              <w:left w:val="nil"/>
              <w:bottom w:val="nil"/>
              <w:right w:val="nil"/>
            </w:tcBorders>
          </w:tcPr>
          <w:p w14:paraId="708C0438" w14:textId="676D0E86" w:rsidR="007827AA" w:rsidRPr="007827AA" w:rsidRDefault="007827AA" w:rsidP="007827AA">
            <w:r w:rsidRPr="007827AA">
              <w:t>Protokoll</w:t>
            </w:r>
          </w:p>
        </w:tc>
        <w:tc>
          <w:tcPr>
            <w:tcW w:w="7326" w:type="dxa"/>
            <w:tcBorders>
              <w:top w:val="nil"/>
              <w:left w:val="nil"/>
              <w:bottom w:val="nil"/>
              <w:right w:val="nil"/>
            </w:tcBorders>
          </w:tcPr>
          <w:p w14:paraId="468AD014" w14:textId="2F8F3367" w:rsidR="007827AA" w:rsidRPr="007827AA" w:rsidRDefault="007827AA" w:rsidP="007827AA">
            <w:pPr>
              <w:pStyle w:val="Artikel"/>
            </w:pPr>
            <w:r w:rsidRPr="007827AA">
              <w:rPr>
                <w:vertAlign w:val="superscript"/>
              </w:rPr>
              <w:t>1</w:t>
            </w:r>
            <w:r w:rsidRPr="007827AA">
              <w:t xml:space="preserve"> Vorstandsprotokolle sind nicht öffentlich.</w:t>
            </w:r>
          </w:p>
        </w:tc>
      </w:tr>
    </w:tbl>
    <w:p w14:paraId="5A1CF0E4" w14:textId="77777777" w:rsidR="007827AA" w:rsidRPr="007827AA" w:rsidRDefault="007827AA" w:rsidP="007827AA"/>
    <w:tbl>
      <w:tblPr>
        <w:tblW w:w="0" w:type="auto"/>
        <w:tblLayout w:type="fixed"/>
        <w:tblCellMar>
          <w:left w:w="70" w:type="dxa"/>
          <w:right w:w="70" w:type="dxa"/>
        </w:tblCellMar>
        <w:tblLook w:val="0000" w:firstRow="0" w:lastRow="0" w:firstColumn="0" w:lastColumn="0" w:noHBand="0" w:noVBand="0"/>
      </w:tblPr>
      <w:tblGrid>
        <w:gridCol w:w="2338"/>
        <w:gridCol w:w="7326"/>
      </w:tblGrid>
      <w:tr w:rsidR="007827AA" w:rsidRPr="007827AA" w14:paraId="763364EC" w14:textId="77777777" w:rsidTr="003831F2">
        <w:tc>
          <w:tcPr>
            <w:tcW w:w="2338" w:type="dxa"/>
            <w:tcBorders>
              <w:top w:val="nil"/>
              <w:left w:val="nil"/>
              <w:bottom w:val="nil"/>
              <w:right w:val="nil"/>
            </w:tcBorders>
          </w:tcPr>
          <w:p w14:paraId="23524335" w14:textId="77777777" w:rsidR="007827AA" w:rsidRPr="007827AA" w:rsidRDefault="007827AA" w:rsidP="007827AA"/>
        </w:tc>
        <w:tc>
          <w:tcPr>
            <w:tcW w:w="7326" w:type="dxa"/>
            <w:tcBorders>
              <w:top w:val="nil"/>
              <w:left w:val="nil"/>
              <w:bottom w:val="nil"/>
              <w:right w:val="nil"/>
            </w:tcBorders>
          </w:tcPr>
          <w:p w14:paraId="25E8FCB5" w14:textId="28007E81" w:rsidR="007827AA" w:rsidRPr="007827AA" w:rsidRDefault="007827AA" w:rsidP="007827AA">
            <w:r w:rsidRPr="007827AA">
              <w:rPr>
                <w:vertAlign w:val="superscript"/>
              </w:rPr>
              <w:t>2</w:t>
            </w:r>
            <w:r w:rsidRPr="007827AA">
              <w:t xml:space="preserve"> Das Protokoll der Vorstandssitzung wird den Mitgliedern umgehend zugestellt. Es enthält die Namen der </w:t>
            </w:r>
            <w:proofErr w:type="spellStart"/>
            <w:r w:rsidRPr="007827AA">
              <w:t>Ausstandspflichtigen</w:t>
            </w:r>
            <w:proofErr w:type="spellEnd"/>
            <w:r w:rsidRPr="007827AA">
              <w:t xml:space="preserve"> und den </w:t>
            </w:r>
            <w:proofErr w:type="spellStart"/>
            <w:r w:rsidRPr="007827AA">
              <w:t>Ausstandsgrund</w:t>
            </w:r>
            <w:proofErr w:type="spellEnd"/>
            <w:r w:rsidRPr="007827AA">
              <w:t>. Im Übrigen gilt Art. 40 sinngemäss.</w:t>
            </w:r>
          </w:p>
        </w:tc>
      </w:tr>
    </w:tbl>
    <w:p w14:paraId="3B919A8B" w14:textId="70014277" w:rsidR="007827AA" w:rsidRPr="007827AA" w:rsidRDefault="007827AA" w:rsidP="007827AA">
      <w:pPr>
        <w:pStyle w:val="berschrift2nummeriert"/>
      </w:pPr>
      <w:bookmarkStart w:id="8" w:name="_Toc183675266"/>
      <w:r>
        <w:t>Ständige Kommissionen</w:t>
      </w:r>
      <w:bookmarkEnd w:id="8"/>
    </w:p>
    <w:tbl>
      <w:tblPr>
        <w:tblW w:w="0" w:type="auto"/>
        <w:tblLayout w:type="fixed"/>
        <w:tblCellMar>
          <w:left w:w="70" w:type="dxa"/>
          <w:right w:w="70" w:type="dxa"/>
        </w:tblCellMar>
        <w:tblLook w:val="0000" w:firstRow="0" w:lastRow="0" w:firstColumn="0" w:lastColumn="0" w:noHBand="0" w:noVBand="0"/>
      </w:tblPr>
      <w:tblGrid>
        <w:gridCol w:w="2338"/>
        <w:gridCol w:w="7326"/>
      </w:tblGrid>
      <w:tr w:rsidR="007827AA" w:rsidRPr="006E2C1C" w14:paraId="3E77A9B5" w14:textId="77777777" w:rsidTr="003831F2">
        <w:tc>
          <w:tcPr>
            <w:tcW w:w="2338" w:type="dxa"/>
            <w:tcBorders>
              <w:top w:val="nil"/>
              <w:left w:val="nil"/>
              <w:bottom w:val="nil"/>
              <w:right w:val="nil"/>
            </w:tcBorders>
          </w:tcPr>
          <w:p w14:paraId="55A3D244" w14:textId="6ACC0D82" w:rsidR="007827AA" w:rsidRPr="006E2C1C" w:rsidRDefault="007827AA" w:rsidP="007827AA">
            <w:r w:rsidRPr="007827AA">
              <w:t>Ständige Kommissionen</w:t>
            </w:r>
          </w:p>
        </w:tc>
        <w:tc>
          <w:tcPr>
            <w:tcW w:w="7326" w:type="dxa"/>
            <w:tcBorders>
              <w:top w:val="nil"/>
              <w:left w:val="nil"/>
              <w:bottom w:val="nil"/>
              <w:right w:val="nil"/>
            </w:tcBorders>
          </w:tcPr>
          <w:p w14:paraId="08C6675A" w14:textId="2E930EB6" w:rsidR="007827AA" w:rsidRPr="006E2C1C" w:rsidRDefault="007827AA" w:rsidP="007827AA">
            <w:pPr>
              <w:pStyle w:val="Artikel"/>
            </w:pPr>
            <w:r w:rsidRPr="0034778A">
              <w:rPr>
                <w:vertAlign w:val="superscript"/>
              </w:rPr>
              <w:t>1</w:t>
            </w:r>
            <w:r>
              <w:t xml:space="preserve"> </w:t>
            </w:r>
            <w:r w:rsidRPr="007827AA">
              <w:t>Die ständigen Kommissionen sind vorberatende Organe und stellen dem Vorstand Antrag. Abweichende Vorschriften des übergeordneten Rechts bleiben vorbehalten.</w:t>
            </w:r>
          </w:p>
        </w:tc>
      </w:tr>
    </w:tbl>
    <w:p w14:paraId="0FB65F92" w14:textId="77777777" w:rsidR="007827AA" w:rsidRDefault="007827AA" w:rsidP="007827AA"/>
    <w:tbl>
      <w:tblPr>
        <w:tblW w:w="0" w:type="auto"/>
        <w:tblLayout w:type="fixed"/>
        <w:tblCellMar>
          <w:left w:w="70" w:type="dxa"/>
          <w:right w:w="70" w:type="dxa"/>
        </w:tblCellMar>
        <w:tblLook w:val="0000" w:firstRow="0" w:lastRow="0" w:firstColumn="0" w:lastColumn="0" w:noHBand="0" w:noVBand="0"/>
      </w:tblPr>
      <w:tblGrid>
        <w:gridCol w:w="2338"/>
        <w:gridCol w:w="7326"/>
      </w:tblGrid>
      <w:tr w:rsidR="007827AA" w:rsidRPr="006E2C1C" w14:paraId="60CBE734" w14:textId="77777777" w:rsidTr="003831F2">
        <w:tc>
          <w:tcPr>
            <w:tcW w:w="2338" w:type="dxa"/>
            <w:tcBorders>
              <w:top w:val="nil"/>
              <w:left w:val="nil"/>
              <w:bottom w:val="nil"/>
              <w:right w:val="nil"/>
            </w:tcBorders>
          </w:tcPr>
          <w:p w14:paraId="627D1D35" w14:textId="77777777" w:rsidR="007827AA" w:rsidRPr="006E2C1C" w:rsidRDefault="007827AA" w:rsidP="003831F2">
            <w:pPr>
              <w:ind w:left="0"/>
            </w:pPr>
          </w:p>
        </w:tc>
        <w:tc>
          <w:tcPr>
            <w:tcW w:w="7326" w:type="dxa"/>
            <w:tcBorders>
              <w:top w:val="nil"/>
              <w:left w:val="nil"/>
              <w:bottom w:val="nil"/>
              <w:right w:val="nil"/>
            </w:tcBorders>
          </w:tcPr>
          <w:p w14:paraId="74D66ACB" w14:textId="4E6B4944" w:rsidR="007827AA" w:rsidRPr="006E2C1C" w:rsidRDefault="007827AA" w:rsidP="003831F2">
            <w:r w:rsidRPr="0034778A">
              <w:rPr>
                <w:vertAlign w:val="superscript"/>
              </w:rPr>
              <w:t>2</w:t>
            </w:r>
            <w:r>
              <w:t xml:space="preserve"> </w:t>
            </w:r>
            <w:r w:rsidRPr="007827AA">
              <w:t>Die ständigen Kommissionen konstituieren sich selbst.</w:t>
            </w:r>
          </w:p>
        </w:tc>
      </w:tr>
    </w:tbl>
    <w:p w14:paraId="0971A0AB" w14:textId="77777777" w:rsidR="007827AA" w:rsidRDefault="007827AA" w:rsidP="007827AA"/>
    <w:tbl>
      <w:tblPr>
        <w:tblW w:w="0" w:type="auto"/>
        <w:tblLayout w:type="fixed"/>
        <w:tblCellMar>
          <w:left w:w="70" w:type="dxa"/>
          <w:right w:w="70" w:type="dxa"/>
        </w:tblCellMar>
        <w:tblLook w:val="0000" w:firstRow="0" w:lastRow="0" w:firstColumn="0" w:lastColumn="0" w:noHBand="0" w:noVBand="0"/>
      </w:tblPr>
      <w:tblGrid>
        <w:gridCol w:w="2338"/>
        <w:gridCol w:w="7326"/>
      </w:tblGrid>
      <w:tr w:rsidR="007827AA" w:rsidRPr="007827AA" w14:paraId="622EF013" w14:textId="77777777" w:rsidTr="003831F2">
        <w:tc>
          <w:tcPr>
            <w:tcW w:w="2338" w:type="dxa"/>
            <w:tcBorders>
              <w:top w:val="nil"/>
              <w:left w:val="nil"/>
              <w:bottom w:val="nil"/>
              <w:right w:val="nil"/>
            </w:tcBorders>
          </w:tcPr>
          <w:p w14:paraId="672D6D60" w14:textId="77777777" w:rsidR="007827AA" w:rsidRPr="007827AA" w:rsidRDefault="007827AA" w:rsidP="003831F2"/>
        </w:tc>
        <w:tc>
          <w:tcPr>
            <w:tcW w:w="7326" w:type="dxa"/>
            <w:tcBorders>
              <w:top w:val="nil"/>
              <w:left w:val="nil"/>
              <w:bottom w:val="nil"/>
              <w:right w:val="nil"/>
            </w:tcBorders>
          </w:tcPr>
          <w:p w14:paraId="54C9F0FD" w14:textId="45827A40" w:rsidR="007827AA" w:rsidRPr="007827AA" w:rsidRDefault="007827AA" w:rsidP="003831F2">
            <w:r>
              <w:rPr>
                <w:vertAlign w:val="superscript"/>
              </w:rPr>
              <w:t>3</w:t>
            </w:r>
            <w:r w:rsidRPr="007827AA">
              <w:t xml:space="preserve"> Die für den Vorstand aufgestellten Vorschriften gelten sinngemäss.</w:t>
            </w:r>
          </w:p>
        </w:tc>
      </w:tr>
    </w:tbl>
    <w:p w14:paraId="3DBD04C2" w14:textId="77777777" w:rsidR="007827AA" w:rsidRDefault="007827AA" w:rsidP="007827AA"/>
    <w:tbl>
      <w:tblPr>
        <w:tblW w:w="0" w:type="auto"/>
        <w:tblLayout w:type="fixed"/>
        <w:tblCellMar>
          <w:left w:w="70" w:type="dxa"/>
          <w:right w:w="70" w:type="dxa"/>
        </w:tblCellMar>
        <w:tblLook w:val="0000" w:firstRow="0" w:lastRow="0" w:firstColumn="0" w:lastColumn="0" w:noHBand="0" w:noVBand="0"/>
      </w:tblPr>
      <w:tblGrid>
        <w:gridCol w:w="2338"/>
        <w:gridCol w:w="7326"/>
      </w:tblGrid>
      <w:tr w:rsidR="007827AA" w:rsidRPr="007827AA" w14:paraId="3FF2555E" w14:textId="77777777" w:rsidTr="003831F2">
        <w:tc>
          <w:tcPr>
            <w:tcW w:w="2338" w:type="dxa"/>
            <w:tcBorders>
              <w:top w:val="nil"/>
              <w:left w:val="nil"/>
              <w:bottom w:val="nil"/>
              <w:right w:val="nil"/>
            </w:tcBorders>
          </w:tcPr>
          <w:p w14:paraId="176C69FC" w14:textId="77777777" w:rsidR="007827AA" w:rsidRPr="007827AA" w:rsidRDefault="007827AA" w:rsidP="003831F2"/>
        </w:tc>
        <w:tc>
          <w:tcPr>
            <w:tcW w:w="7326" w:type="dxa"/>
            <w:tcBorders>
              <w:top w:val="nil"/>
              <w:left w:val="nil"/>
              <w:bottom w:val="nil"/>
              <w:right w:val="nil"/>
            </w:tcBorders>
          </w:tcPr>
          <w:p w14:paraId="352AA46A" w14:textId="5981168D" w:rsidR="007827AA" w:rsidRPr="007827AA" w:rsidRDefault="007827AA" w:rsidP="003831F2">
            <w:r>
              <w:rPr>
                <w:vertAlign w:val="superscript"/>
              </w:rPr>
              <w:t>4</w:t>
            </w:r>
            <w:r w:rsidRPr="007827AA">
              <w:t xml:space="preserve"> Dieses Reglement zählt im Anhang 1 die übrigen ständigen Kommissionen auf und regelt ihre Über- und Unterordnung.</w:t>
            </w:r>
          </w:p>
        </w:tc>
      </w:tr>
    </w:tbl>
    <w:p w14:paraId="4EC1CF57" w14:textId="77777777" w:rsidR="007827AA" w:rsidRDefault="007827AA" w:rsidP="007827AA"/>
    <w:p w14:paraId="23CFD299" w14:textId="77777777" w:rsidR="007827AA" w:rsidRDefault="007827AA" w:rsidP="007827AA"/>
    <w:tbl>
      <w:tblPr>
        <w:tblW w:w="0" w:type="auto"/>
        <w:tblLayout w:type="fixed"/>
        <w:tblCellMar>
          <w:left w:w="70" w:type="dxa"/>
          <w:right w:w="70" w:type="dxa"/>
        </w:tblCellMar>
        <w:tblLook w:val="0000" w:firstRow="0" w:lastRow="0" w:firstColumn="0" w:lastColumn="0" w:noHBand="0" w:noVBand="0"/>
      </w:tblPr>
      <w:tblGrid>
        <w:gridCol w:w="2338"/>
        <w:gridCol w:w="7326"/>
      </w:tblGrid>
      <w:tr w:rsidR="007827AA" w:rsidRPr="007827AA" w14:paraId="4B9BBC88" w14:textId="77777777" w:rsidTr="003831F2">
        <w:tc>
          <w:tcPr>
            <w:tcW w:w="2338" w:type="dxa"/>
            <w:tcBorders>
              <w:top w:val="nil"/>
              <w:left w:val="nil"/>
              <w:bottom w:val="nil"/>
              <w:right w:val="nil"/>
            </w:tcBorders>
          </w:tcPr>
          <w:p w14:paraId="6E209923" w14:textId="77777777" w:rsidR="007827AA" w:rsidRPr="007827AA" w:rsidRDefault="007827AA" w:rsidP="007827AA">
            <w:r w:rsidRPr="007827AA">
              <w:t>Rechnungsprüfungs-</w:t>
            </w:r>
          </w:p>
          <w:p w14:paraId="7E6C4D4F" w14:textId="29D55788" w:rsidR="007827AA" w:rsidRPr="007827AA" w:rsidRDefault="007827AA" w:rsidP="007827AA">
            <w:proofErr w:type="spellStart"/>
            <w:r w:rsidRPr="007827AA">
              <w:t>Kommision</w:t>
            </w:r>
            <w:proofErr w:type="spellEnd"/>
          </w:p>
        </w:tc>
        <w:tc>
          <w:tcPr>
            <w:tcW w:w="7326" w:type="dxa"/>
            <w:tcBorders>
              <w:top w:val="nil"/>
              <w:left w:val="nil"/>
              <w:bottom w:val="nil"/>
              <w:right w:val="nil"/>
            </w:tcBorders>
          </w:tcPr>
          <w:p w14:paraId="1BDEC0EB" w14:textId="219930BC" w:rsidR="007827AA" w:rsidRPr="007827AA" w:rsidRDefault="007827AA" w:rsidP="007827AA">
            <w:pPr>
              <w:pStyle w:val="Artikel"/>
            </w:pPr>
            <w:r w:rsidRPr="007827AA">
              <w:rPr>
                <w:vertAlign w:val="superscript"/>
              </w:rPr>
              <w:t>1</w:t>
            </w:r>
            <w:r w:rsidRPr="007827AA">
              <w:t xml:space="preserve"> Die Rechnungsprüfungskommission besteht aus</w:t>
            </w:r>
            <w:proofErr w:type="gramStart"/>
            <w:r w:rsidRPr="007827AA">
              <w:t xml:space="preserve"> ....</w:t>
            </w:r>
            <w:proofErr w:type="gramEnd"/>
            <w:r w:rsidRPr="007827AA">
              <w:t>*) Mitgliedern.</w:t>
            </w:r>
          </w:p>
        </w:tc>
      </w:tr>
    </w:tbl>
    <w:p w14:paraId="309C79FC" w14:textId="77777777" w:rsidR="007827AA" w:rsidRPr="007827AA" w:rsidRDefault="007827AA" w:rsidP="007827AA"/>
    <w:tbl>
      <w:tblPr>
        <w:tblW w:w="0" w:type="auto"/>
        <w:tblLayout w:type="fixed"/>
        <w:tblCellMar>
          <w:left w:w="70" w:type="dxa"/>
          <w:right w:w="70" w:type="dxa"/>
        </w:tblCellMar>
        <w:tblLook w:val="0000" w:firstRow="0" w:lastRow="0" w:firstColumn="0" w:lastColumn="0" w:noHBand="0" w:noVBand="0"/>
      </w:tblPr>
      <w:tblGrid>
        <w:gridCol w:w="2338"/>
        <w:gridCol w:w="7326"/>
      </w:tblGrid>
      <w:tr w:rsidR="007827AA" w:rsidRPr="007827AA" w14:paraId="380EA3F1" w14:textId="77777777" w:rsidTr="003831F2">
        <w:tc>
          <w:tcPr>
            <w:tcW w:w="2338" w:type="dxa"/>
            <w:tcBorders>
              <w:top w:val="nil"/>
              <w:left w:val="nil"/>
              <w:bottom w:val="nil"/>
              <w:right w:val="nil"/>
            </w:tcBorders>
          </w:tcPr>
          <w:p w14:paraId="7E008472" w14:textId="77777777" w:rsidR="007827AA" w:rsidRPr="007827AA" w:rsidRDefault="007827AA" w:rsidP="007827AA"/>
        </w:tc>
        <w:tc>
          <w:tcPr>
            <w:tcW w:w="7326" w:type="dxa"/>
            <w:tcBorders>
              <w:top w:val="nil"/>
              <w:left w:val="nil"/>
              <w:bottom w:val="nil"/>
              <w:right w:val="nil"/>
            </w:tcBorders>
          </w:tcPr>
          <w:p w14:paraId="74E609B0" w14:textId="597C8C5F" w:rsidR="007827AA" w:rsidRPr="007827AA" w:rsidRDefault="007827AA" w:rsidP="007827AA">
            <w:r w:rsidRPr="007827AA">
              <w:rPr>
                <w:vertAlign w:val="superscript"/>
              </w:rPr>
              <w:t>2</w:t>
            </w:r>
            <w:r w:rsidRPr="007827AA">
              <w:t xml:space="preserve"> Das Gemeindegesetz, die Gemeindeverordnung und die Direktionsverordnung über den Finanzhaushalt der Gemeinden umschreiben die Wählbarkeitsvoraussetzungen und die Aufgaben.</w:t>
            </w:r>
          </w:p>
        </w:tc>
      </w:tr>
    </w:tbl>
    <w:p w14:paraId="24B429E5" w14:textId="77777777" w:rsidR="007827AA" w:rsidRDefault="007827AA" w:rsidP="007827AA"/>
    <w:p w14:paraId="3D4E8385" w14:textId="164AD949" w:rsidR="007827AA" w:rsidRPr="007827AA" w:rsidRDefault="007827AA" w:rsidP="007827AA">
      <w:r w:rsidRPr="007827AA">
        <w:t>*) ganze Zahl einsetzen</w:t>
      </w:r>
    </w:p>
    <w:p w14:paraId="52F5883A" w14:textId="77777777" w:rsidR="007827AA" w:rsidRDefault="007827AA" w:rsidP="007827AA"/>
    <w:p w14:paraId="7F80D403" w14:textId="77777777" w:rsidR="007827AA" w:rsidRDefault="007827AA" w:rsidP="007827AA"/>
    <w:tbl>
      <w:tblPr>
        <w:tblW w:w="0" w:type="auto"/>
        <w:tblLayout w:type="fixed"/>
        <w:tblCellMar>
          <w:left w:w="70" w:type="dxa"/>
          <w:right w:w="70" w:type="dxa"/>
        </w:tblCellMar>
        <w:tblLook w:val="0000" w:firstRow="0" w:lastRow="0" w:firstColumn="0" w:lastColumn="0" w:noHBand="0" w:noVBand="0"/>
      </w:tblPr>
      <w:tblGrid>
        <w:gridCol w:w="2338"/>
        <w:gridCol w:w="7326"/>
      </w:tblGrid>
      <w:tr w:rsidR="007827AA" w:rsidRPr="007827AA" w14:paraId="663B161B" w14:textId="77777777" w:rsidTr="003831F2">
        <w:tc>
          <w:tcPr>
            <w:tcW w:w="2338" w:type="dxa"/>
            <w:tcBorders>
              <w:top w:val="nil"/>
              <w:left w:val="nil"/>
              <w:bottom w:val="nil"/>
              <w:right w:val="nil"/>
            </w:tcBorders>
          </w:tcPr>
          <w:p w14:paraId="664660FC" w14:textId="1BB49446" w:rsidR="007827AA" w:rsidRPr="007827AA" w:rsidRDefault="007827AA" w:rsidP="007827AA">
            <w:r w:rsidRPr="007827AA">
              <w:t>Aufsichtsstelle Datenschutz</w:t>
            </w:r>
          </w:p>
        </w:tc>
        <w:tc>
          <w:tcPr>
            <w:tcW w:w="7326" w:type="dxa"/>
            <w:tcBorders>
              <w:top w:val="nil"/>
              <w:left w:val="nil"/>
              <w:bottom w:val="nil"/>
              <w:right w:val="nil"/>
            </w:tcBorders>
          </w:tcPr>
          <w:p w14:paraId="35039A16" w14:textId="0E8697AD" w:rsidR="007827AA" w:rsidRPr="007827AA" w:rsidRDefault="007827AA" w:rsidP="007827AA">
            <w:pPr>
              <w:pStyle w:val="Artikel"/>
            </w:pPr>
            <w:r w:rsidRPr="007827AA">
              <w:rPr>
                <w:vertAlign w:val="superscript"/>
              </w:rPr>
              <w:t>1</w:t>
            </w:r>
            <w:r w:rsidRPr="007827AA">
              <w:t xml:space="preserve"> Die Rechnungsprüfungskommission ist Aufsichtsstelle für Datenschutz gemäss Art. 33 des Datenschutzgesetzes.</w:t>
            </w:r>
          </w:p>
        </w:tc>
      </w:tr>
    </w:tbl>
    <w:p w14:paraId="03CBFB07" w14:textId="77777777" w:rsidR="007827AA" w:rsidRPr="007827AA" w:rsidRDefault="007827AA" w:rsidP="007827AA"/>
    <w:tbl>
      <w:tblPr>
        <w:tblW w:w="0" w:type="auto"/>
        <w:tblLayout w:type="fixed"/>
        <w:tblCellMar>
          <w:left w:w="70" w:type="dxa"/>
          <w:right w:w="70" w:type="dxa"/>
        </w:tblCellMar>
        <w:tblLook w:val="0000" w:firstRow="0" w:lastRow="0" w:firstColumn="0" w:lastColumn="0" w:noHBand="0" w:noVBand="0"/>
      </w:tblPr>
      <w:tblGrid>
        <w:gridCol w:w="2338"/>
        <w:gridCol w:w="7326"/>
      </w:tblGrid>
      <w:tr w:rsidR="007827AA" w:rsidRPr="007827AA" w14:paraId="21D61D1C" w14:textId="77777777" w:rsidTr="003831F2">
        <w:tc>
          <w:tcPr>
            <w:tcW w:w="2338" w:type="dxa"/>
            <w:tcBorders>
              <w:top w:val="nil"/>
              <w:left w:val="nil"/>
              <w:bottom w:val="nil"/>
              <w:right w:val="nil"/>
            </w:tcBorders>
          </w:tcPr>
          <w:p w14:paraId="436A00A1" w14:textId="77777777" w:rsidR="007827AA" w:rsidRPr="007827AA" w:rsidRDefault="007827AA" w:rsidP="007827AA"/>
        </w:tc>
        <w:tc>
          <w:tcPr>
            <w:tcW w:w="7326" w:type="dxa"/>
            <w:tcBorders>
              <w:top w:val="nil"/>
              <w:left w:val="nil"/>
              <w:bottom w:val="nil"/>
              <w:right w:val="nil"/>
            </w:tcBorders>
          </w:tcPr>
          <w:p w14:paraId="54A6E619" w14:textId="6798A1B8" w:rsidR="007827AA" w:rsidRPr="007827AA" w:rsidRDefault="007827AA" w:rsidP="007827AA">
            <w:r w:rsidRPr="007827AA">
              <w:rPr>
                <w:vertAlign w:val="superscript"/>
              </w:rPr>
              <w:t>2</w:t>
            </w:r>
            <w:r w:rsidRPr="007827AA">
              <w:t xml:space="preserve"> Einmal jährlich erstattet sie der Abgeordnetenversammlung Bericht.</w:t>
            </w:r>
          </w:p>
        </w:tc>
      </w:tr>
    </w:tbl>
    <w:p w14:paraId="2E276E59" w14:textId="52398EA8" w:rsidR="007827AA" w:rsidRDefault="007827AA" w:rsidP="007827AA">
      <w:pPr>
        <w:pStyle w:val="berschrift2nummeriert"/>
      </w:pPr>
      <w:bookmarkStart w:id="9" w:name="_Toc183675267"/>
      <w:r>
        <w:t>Nicht ständige Kommissionen</w:t>
      </w:r>
      <w:bookmarkEnd w:id="9"/>
    </w:p>
    <w:tbl>
      <w:tblPr>
        <w:tblW w:w="0" w:type="auto"/>
        <w:tblLayout w:type="fixed"/>
        <w:tblCellMar>
          <w:left w:w="70" w:type="dxa"/>
          <w:right w:w="70" w:type="dxa"/>
        </w:tblCellMar>
        <w:tblLook w:val="0000" w:firstRow="0" w:lastRow="0" w:firstColumn="0" w:lastColumn="0" w:noHBand="0" w:noVBand="0"/>
      </w:tblPr>
      <w:tblGrid>
        <w:gridCol w:w="2338"/>
        <w:gridCol w:w="7326"/>
      </w:tblGrid>
      <w:tr w:rsidR="007827AA" w:rsidRPr="006E2C1C" w14:paraId="6B85006C" w14:textId="77777777" w:rsidTr="003831F2">
        <w:tc>
          <w:tcPr>
            <w:tcW w:w="2338" w:type="dxa"/>
            <w:tcBorders>
              <w:top w:val="nil"/>
              <w:left w:val="nil"/>
              <w:bottom w:val="nil"/>
              <w:right w:val="nil"/>
            </w:tcBorders>
          </w:tcPr>
          <w:p w14:paraId="7C141228" w14:textId="36DF5014" w:rsidR="007827AA" w:rsidRPr="006E2C1C" w:rsidRDefault="007827AA" w:rsidP="007827AA">
            <w:r w:rsidRPr="007827AA">
              <w:t>Einsetzung</w:t>
            </w:r>
          </w:p>
        </w:tc>
        <w:tc>
          <w:tcPr>
            <w:tcW w:w="7326" w:type="dxa"/>
            <w:tcBorders>
              <w:top w:val="nil"/>
              <w:left w:val="nil"/>
              <w:bottom w:val="nil"/>
              <w:right w:val="nil"/>
            </w:tcBorders>
          </w:tcPr>
          <w:p w14:paraId="29097973" w14:textId="29106D76" w:rsidR="007827AA" w:rsidRPr="006E2C1C" w:rsidRDefault="007827AA" w:rsidP="007827AA">
            <w:pPr>
              <w:pStyle w:val="Artikel"/>
            </w:pPr>
            <w:r w:rsidRPr="0034778A">
              <w:rPr>
                <w:vertAlign w:val="superscript"/>
              </w:rPr>
              <w:t>1</w:t>
            </w:r>
            <w:r>
              <w:t xml:space="preserve"> </w:t>
            </w:r>
            <w:r w:rsidRPr="007827AA">
              <w:t>Die Abgeordnetenversammlung oder der Vorstand können nicht ständige Kommissionen für Aufgaben einsetzen, die in ihren Zuständigkeitsbereich fallen.</w:t>
            </w:r>
          </w:p>
        </w:tc>
      </w:tr>
    </w:tbl>
    <w:p w14:paraId="686E32A8" w14:textId="77777777" w:rsidR="007827AA" w:rsidRDefault="007827AA" w:rsidP="007827AA"/>
    <w:tbl>
      <w:tblPr>
        <w:tblW w:w="0" w:type="auto"/>
        <w:tblLayout w:type="fixed"/>
        <w:tblCellMar>
          <w:left w:w="70" w:type="dxa"/>
          <w:right w:w="70" w:type="dxa"/>
        </w:tblCellMar>
        <w:tblLook w:val="0000" w:firstRow="0" w:lastRow="0" w:firstColumn="0" w:lastColumn="0" w:noHBand="0" w:noVBand="0"/>
      </w:tblPr>
      <w:tblGrid>
        <w:gridCol w:w="2338"/>
        <w:gridCol w:w="7326"/>
      </w:tblGrid>
      <w:tr w:rsidR="007827AA" w:rsidRPr="006E2C1C" w14:paraId="3911F54A" w14:textId="77777777" w:rsidTr="003831F2">
        <w:tc>
          <w:tcPr>
            <w:tcW w:w="2338" w:type="dxa"/>
            <w:tcBorders>
              <w:top w:val="nil"/>
              <w:left w:val="nil"/>
              <w:bottom w:val="nil"/>
              <w:right w:val="nil"/>
            </w:tcBorders>
          </w:tcPr>
          <w:p w14:paraId="669A47F2" w14:textId="7A85BF75" w:rsidR="007827AA" w:rsidRPr="006E2C1C" w:rsidRDefault="007827AA" w:rsidP="003831F2">
            <w:pPr>
              <w:ind w:left="0"/>
            </w:pPr>
            <w:r w:rsidRPr="007827AA">
              <w:t>Befugnisse</w:t>
            </w:r>
          </w:p>
        </w:tc>
        <w:tc>
          <w:tcPr>
            <w:tcW w:w="7326" w:type="dxa"/>
            <w:tcBorders>
              <w:top w:val="nil"/>
              <w:left w:val="nil"/>
              <w:bottom w:val="nil"/>
              <w:right w:val="nil"/>
            </w:tcBorders>
          </w:tcPr>
          <w:p w14:paraId="47C704DA" w14:textId="67F5CEFF" w:rsidR="007827AA" w:rsidRPr="006E2C1C" w:rsidRDefault="007827AA" w:rsidP="003831F2">
            <w:r w:rsidRPr="0034778A">
              <w:rPr>
                <w:vertAlign w:val="superscript"/>
              </w:rPr>
              <w:t>2</w:t>
            </w:r>
            <w:r>
              <w:t xml:space="preserve"> </w:t>
            </w:r>
            <w:r w:rsidRPr="007827AA">
              <w:t>Der Einsetzungsbeschluss bestimmt Aufgaben, Zuständigkeit, Organisation und Zusammensetzung.</w:t>
            </w:r>
          </w:p>
        </w:tc>
      </w:tr>
    </w:tbl>
    <w:p w14:paraId="00FBE669" w14:textId="63AECE64" w:rsidR="007827AA" w:rsidRDefault="007827AA" w:rsidP="007827AA">
      <w:pPr>
        <w:pStyle w:val="berschrift2nummeriert"/>
      </w:pPr>
      <w:bookmarkStart w:id="10" w:name="_Toc183675268"/>
      <w:r>
        <w:lastRenderedPageBreak/>
        <w:t>Personal</w:t>
      </w:r>
      <w:bookmarkEnd w:id="10"/>
    </w:p>
    <w:tbl>
      <w:tblPr>
        <w:tblW w:w="0" w:type="auto"/>
        <w:tblLayout w:type="fixed"/>
        <w:tblCellMar>
          <w:left w:w="70" w:type="dxa"/>
          <w:right w:w="70" w:type="dxa"/>
        </w:tblCellMar>
        <w:tblLook w:val="0000" w:firstRow="0" w:lastRow="0" w:firstColumn="0" w:lastColumn="0" w:noHBand="0" w:noVBand="0"/>
      </w:tblPr>
      <w:tblGrid>
        <w:gridCol w:w="2338"/>
        <w:gridCol w:w="7326"/>
      </w:tblGrid>
      <w:tr w:rsidR="007827AA" w:rsidRPr="006E2C1C" w14:paraId="4F70A90A" w14:textId="77777777" w:rsidTr="003831F2">
        <w:tc>
          <w:tcPr>
            <w:tcW w:w="2338" w:type="dxa"/>
            <w:tcBorders>
              <w:top w:val="nil"/>
              <w:left w:val="nil"/>
              <w:bottom w:val="nil"/>
              <w:right w:val="nil"/>
            </w:tcBorders>
          </w:tcPr>
          <w:p w14:paraId="2BF5193D" w14:textId="461CB541" w:rsidR="007827AA" w:rsidRPr="006E2C1C" w:rsidRDefault="007827AA" w:rsidP="007827AA">
            <w:r w:rsidRPr="007827AA">
              <w:t>Beamtete Personen</w:t>
            </w:r>
          </w:p>
        </w:tc>
        <w:tc>
          <w:tcPr>
            <w:tcW w:w="7326" w:type="dxa"/>
            <w:tcBorders>
              <w:top w:val="nil"/>
              <w:left w:val="nil"/>
              <w:bottom w:val="nil"/>
              <w:right w:val="nil"/>
            </w:tcBorders>
          </w:tcPr>
          <w:p w14:paraId="74D5F6F9" w14:textId="06ABC8A6" w:rsidR="007827AA" w:rsidRPr="006E2C1C" w:rsidRDefault="007827AA" w:rsidP="007827AA">
            <w:pPr>
              <w:pStyle w:val="Artikel"/>
            </w:pPr>
            <w:r w:rsidRPr="0034778A">
              <w:rPr>
                <w:vertAlign w:val="superscript"/>
              </w:rPr>
              <w:t>1</w:t>
            </w:r>
            <w:r>
              <w:t xml:space="preserve"> </w:t>
            </w:r>
            <w:r w:rsidRPr="007827AA">
              <w:t>Beamtete Personen werden auf eine Amtsdauer von 4 Jahren gewählt.</w:t>
            </w:r>
          </w:p>
        </w:tc>
      </w:tr>
    </w:tbl>
    <w:p w14:paraId="3011C4C4" w14:textId="77777777" w:rsidR="007827AA" w:rsidRDefault="007827AA" w:rsidP="007827AA"/>
    <w:tbl>
      <w:tblPr>
        <w:tblW w:w="0" w:type="auto"/>
        <w:tblLayout w:type="fixed"/>
        <w:tblCellMar>
          <w:left w:w="70" w:type="dxa"/>
          <w:right w:w="70" w:type="dxa"/>
        </w:tblCellMar>
        <w:tblLook w:val="0000" w:firstRow="0" w:lastRow="0" w:firstColumn="0" w:lastColumn="0" w:noHBand="0" w:noVBand="0"/>
      </w:tblPr>
      <w:tblGrid>
        <w:gridCol w:w="2338"/>
        <w:gridCol w:w="7326"/>
      </w:tblGrid>
      <w:tr w:rsidR="007827AA" w:rsidRPr="006E2C1C" w14:paraId="6219CCFE" w14:textId="77777777" w:rsidTr="003831F2">
        <w:tc>
          <w:tcPr>
            <w:tcW w:w="2338" w:type="dxa"/>
            <w:tcBorders>
              <w:top w:val="nil"/>
              <w:left w:val="nil"/>
              <w:bottom w:val="nil"/>
              <w:right w:val="nil"/>
            </w:tcBorders>
          </w:tcPr>
          <w:p w14:paraId="34B66EC4" w14:textId="77777777" w:rsidR="007827AA" w:rsidRPr="006E2C1C" w:rsidRDefault="007827AA" w:rsidP="003831F2">
            <w:pPr>
              <w:ind w:left="0"/>
            </w:pPr>
          </w:p>
        </w:tc>
        <w:tc>
          <w:tcPr>
            <w:tcW w:w="7326" w:type="dxa"/>
            <w:tcBorders>
              <w:top w:val="nil"/>
              <w:left w:val="nil"/>
              <w:bottom w:val="nil"/>
              <w:right w:val="nil"/>
            </w:tcBorders>
          </w:tcPr>
          <w:p w14:paraId="55C42DB1" w14:textId="1EB67AA6" w:rsidR="007827AA" w:rsidRPr="006E2C1C" w:rsidRDefault="007827AA" w:rsidP="003831F2">
            <w:r w:rsidRPr="0034778A">
              <w:rPr>
                <w:vertAlign w:val="superscript"/>
              </w:rPr>
              <w:t>2</w:t>
            </w:r>
            <w:r>
              <w:t xml:space="preserve"> </w:t>
            </w:r>
            <w:r w:rsidRPr="007827AA">
              <w:t>Der Vorstand erlässt für jede beamtete Person ein Pflichtenheft.</w:t>
            </w:r>
          </w:p>
        </w:tc>
      </w:tr>
    </w:tbl>
    <w:p w14:paraId="12DA297B" w14:textId="77777777" w:rsidR="007827AA" w:rsidRDefault="007827AA" w:rsidP="007827AA"/>
    <w:tbl>
      <w:tblPr>
        <w:tblW w:w="0" w:type="auto"/>
        <w:tblLayout w:type="fixed"/>
        <w:tblCellMar>
          <w:left w:w="70" w:type="dxa"/>
          <w:right w:w="70" w:type="dxa"/>
        </w:tblCellMar>
        <w:tblLook w:val="0000" w:firstRow="0" w:lastRow="0" w:firstColumn="0" w:lastColumn="0" w:noHBand="0" w:noVBand="0"/>
      </w:tblPr>
      <w:tblGrid>
        <w:gridCol w:w="2338"/>
        <w:gridCol w:w="7326"/>
      </w:tblGrid>
      <w:tr w:rsidR="007827AA" w:rsidRPr="007827AA" w14:paraId="03D0E1E0" w14:textId="77777777" w:rsidTr="003831F2">
        <w:tc>
          <w:tcPr>
            <w:tcW w:w="2338" w:type="dxa"/>
            <w:tcBorders>
              <w:top w:val="nil"/>
              <w:left w:val="nil"/>
              <w:bottom w:val="nil"/>
              <w:right w:val="nil"/>
            </w:tcBorders>
          </w:tcPr>
          <w:p w14:paraId="56761B2A" w14:textId="77777777" w:rsidR="007827AA" w:rsidRPr="007827AA" w:rsidRDefault="007827AA" w:rsidP="003831F2"/>
        </w:tc>
        <w:tc>
          <w:tcPr>
            <w:tcW w:w="7326" w:type="dxa"/>
            <w:tcBorders>
              <w:top w:val="nil"/>
              <w:left w:val="nil"/>
              <w:bottom w:val="nil"/>
              <w:right w:val="nil"/>
            </w:tcBorders>
          </w:tcPr>
          <w:p w14:paraId="0BFCFF0A" w14:textId="3EB39428" w:rsidR="007827AA" w:rsidRPr="007827AA" w:rsidRDefault="007827AA" w:rsidP="003831F2">
            <w:r>
              <w:rPr>
                <w:vertAlign w:val="superscript"/>
              </w:rPr>
              <w:t>3</w:t>
            </w:r>
            <w:r w:rsidRPr="007827AA">
              <w:t xml:space="preserve"> Die beamtete Person ist spätestens 6 Monate vor Ablauf ihrer Amtsdauer zu benachrichtigen, wenn ihre Wiederwahl fraglich ist.</w:t>
            </w:r>
          </w:p>
        </w:tc>
      </w:tr>
    </w:tbl>
    <w:p w14:paraId="7F760D89" w14:textId="77777777" w:rsidR="007827AA" w:rsidRDefault="007827AA" w:rsidP="007827AA"/>
    <w:tbl>
      <w:tblPr>
        <w:tblW w:w="0" w:type="auto"/>
        <w:tblLayout w:type="fixed"/>
        <w:tblCellMar>
          <w:left w:w="70" w:type="dxa"/>
          <w:right w:w="70" w:type="dxa"/>
        </w:tblCellMar>
        <w:tblLook w:val="0000" w:firstRow="0" w:lastRow="0" w:firstColumn="0" w:lastColumn="0" w:noHBand="0" w:noVBand="0"/>
      </w:tblPr>
      <w:tblGrid>
        <w:gridCol w:w="2338"/>
        <w:gridCol w:w="7326"/>
      </w:tblGrid>
      <w:tr w:rsidR="007827AA" w:rsidRPr="007827AA" w14:paraId="4622344E" w14:textId="77777777" w:rsidTr="003831F2">
        <w:tc>
          <w:tcPr>
            <w:tcW w:w="2338" w:type="dxa"/>
            <w:tcBorders>
              <w:top w:val="nil"/>
              <w:left w:val="nil"/>
              <w:bottom w:val="nil"/>
              <w:right w:val="nil"/>
            </w:tcBorders>
          </w:tcPr>
          <w:p w14:paraId="6EF245B1" w14:textId="77777777" w:rsidR="007827AA" w:rsidRPr="007827AA" w:rsidRDefault="007827AA" w:rsidP="003831F2"/>
        </w:tc>
        <w:tc>
          <w:tcPr>
            <w:tcW w:w="7326" w:type="dxa"/>
            <w:tcBorders>
              <w:top w:val="nil"/>
              <w:left w:val="nil"/>
              <w:bottom w:val="nil"/>
              <w:right w:val="nil"/>
            </w:tcBorders>
          </w:tcPr>
          <w:p w14:paraId="5F687A21" w14:textId="08FAB769" w:rsidR="007827AA" w:rsidRPr="007827AA" w:rsidRDefault="007827AA" w:rsidP="003831F2">
            <w:r>
              <w:rPr>
                <w:vertAlign w:val="superscript"/>
              </w:rPr>
              <w:t>4</w:t>
            </w:r>
            <w:r w:rsidRPr="007827AA">
              <w:t xml:space="preserve"> Das für kantonale, öffentlich-rechtlich Angestellte anwendbare Recht gilt sinngemäss, soweit der Verband keine besonderen Vorschriften erlässt.</w:t>
            </w:r>
          </w:p>
        </w:tc>
      </w:tr>
    </w:tbl>
    <w:p w14:paraId="35BC6930" w14:textId="77777777" w:rsidR="007827AA" w:rsidRDefault="007827AA" w:rsidP="007827AA"/>
    <w:p w14:paraId="15830414" w14:textId="77777777" w:rsidR="007827AA" w:rsidRDefault="007827AA" w:rsidP="007827AA"/>
    <w:tbl>
      <w:tblPr>
        <w:tblW w:w="0" w:type="auto"/>
        <w:tblLayout w:type="fixed"/>
        <w:tblCellMar>
          <w:left w:w="70" w:type="dxa"/>
          <w:right w:w="70" w:type="dxa"/>
        </w:tblCellMar>
        <w:tblLook w:val="0000" w:firstRow="0" w:lastRow="0" w:firstColumn="0" w:lastColumn="0" w:noHBand="0" w:noVBand="0"/>
      </w:tblPr>
      <w:tblGrid>
        <w:gridCol w:w="2338"/>
        <w:gridCol w:w="7326"/>
      </w:tblGrid>
      <w:tr w:rsidR="007827AA" w:rsidRPr="007827AA" w14:paraId="44719679" w14:textId="77777777" w:rsidTr="003831F2">
        <w:tc>
          <w:tcPr>
            <w:tcW w:w="2338" w:type="dxa"/>
            <w:tcBorders>
              <w:top w:val="nil"/>
              <w:left w:val="nil"/>
              <w:bottom w:val="nil"/>
              <w:right w:val="nil"/>
            </w:tcBorders>
          </w:tcPr>
          <w:p w14:paraId="1363F4AD" w14:textId="6EE19089" w:rsidR="007827AA" w:rsidRPr="007827AA" w:rsidRDefault="007827AA" w:rsidP="007827AA">
            <w:r w:rsidRPr="007827AA">
              <w:t>Aufzählung</w:t>
            </w:r>
          </w:p>
        </w:tc>
        <w:tc>
          <w:tcPr>
            <w:tcW w:w="7326" w:type="dxa"/>
            <w:tcBorders>
              <w:top w:val="nil"/>
              <w:left w:val="nil"/>
              <w:bottom w:val="nil"/>
              <w:right w:val="nil"/>
            </w:tcBorders>
          </w:tcPr>
          <w:p w14:paraId="7CAE43F2" w14:textId="32A0BC6F" w:rsidR="007827AA" w:rsidRPr="007827AA" w:rsidRDefault="007827AA" w:rsidP="007827AA">
            <w:pPr>
              <w:pStyle w:val="Artikel"/>
            </w:pPr>
            <w:r w:rsidRPr="007827AA">
              <w:t>Dieses Reglement zählt im Anhang 2 die beamteten Personen auf und regelt ihre Über- und Unterordnung sowie den Besoldungsrahmen.</w:t>
            </w:r>
          </w:p>
        </w:tc>
      </w:tr>
    </w:tbl>
    <w:p w14:paraId="5CF00FAA" w14:textId="77777777" w:rsidR="007827AA" w:rsidRDefault="007827AA" w:rsidP="007827AA"/>
    <w:p w14:paraId="3F21AAD5" w14:textId="77777777" w:rsidR="007827AA" w:rsidRDefault="007827AA" w:rsidP="007827AA"/>
    <w:tbl>
      <w:tblPr>
        <w:tblW w:w="0" w:type="auto"/>
        <w:tblLayout w:type="fixed"/>
        <w:tblCellMar>
          <w:left w:w="70" w:type="dxa"/>
          <w:right w:w="70" w:type="dxa"/>
        </w:tblCellMar>
        <w:tblLook w:val="0000" w:firstRow="0" w:lastRow="0" w:firstColumn="0" w:lastColumn="0" w:noHBand="0" w:noVBand="0"/>
      </w:tblPr>
      <w:tblGrid>
        <w:gridCol w:w="2338"/>
        <w:gridCol w:w="7326"/>
      </w:tblGrid>
      <w:tr w:rsidR="007827AA" w:rsidRPr="007827AA" w14:paraId="09D0C1F0" w14:textId="77777777" w:rsidTr="003831F2">
        <w:tc>
          <w:tcPr>
            <w:tcW w:w="2338" w:type="dxa"/>
            <w:tcBorders>
              <w:top w:val="nil"/>
              <w:left w:val="nil"/>
              <w:bottom w:val="nil"/>
              <w:right w:val="nil"/>
            </w:tcBorders>
          </w:tcPr>
          <w:p w14:paraId="406B2807" w14:textId="13F07FC6" w:rsidR="007827AA" w:rsidRPr="007827AA" w:rsidRDefault="007827AA" w:rsidP="007827AA">
            <w:r w:rsidRPr="007827AA">
              <w:t>Angestellte</w:t>
            </w:r>
          </w:p>
        </w:tc>
        <w:tc>
          <w:tcPr>
            <w:tcW w:w="7326" w:type="dxa"/>
            <w:tcBorders>
              <w:top w:val="nil"/>
              <w:left w:val="nil"/>
              <w:bottom w:val="nil"/>
              <w:right w:val="nil"/>
            </w:tcBorders>
          </w:tcPr>
          <w:p w14:paraId="69EB7ABE" w14:textId="531AF1E3" w:rsidR="007827AA" w:rsidRPr="007827AA" w:rsidRDefault="007827AA" w:rsidP="007827AA">
            <w:pPr>
              <w:pStyle w:val="Artikel"/>
            </w:pPr>
            <w:r w:rsidRPr="007827AA">
              <w:rPr>
                <w:vertAlign w:val="superscript"/>
              </w:rPr>
              <w:t>1</w:t>
            </w:r>
            <w:r w:rsidRPr="007827AA">
              <w:t xml:space="preserve"> Der Vorstand schliesst mit Angestellten einen schriftlichen Vertrag nach OR ab.</w:t>
            </w:r>
          </w:p>
        </w:tc>
      </w:tr>
    </w:tbl>
    <w:p w14:paraId="28ACD1C8" w14:textId="77777777" w:rsidR="007827AA" w:rsidRPr="007827AA" w:rsidRDefault="007827AA" w:rsidP="007827AA"/>
    <w:tbl>
      <w:tblPr>
        <w:tblW w:w="0" w:type="auto"/>
        <w:tblLayout w:type="fixed"/>
        <w:tblCellMar>
          <w:left w:w="70" w:type="dxa"/>
          <w:right w:w="70" w:type="dxa"/>
        </w:tblCellMar>
        <w:tblLook w:val="0000" w:firstRow="0" w:lastRow="0" w:firstColumn="0" w:lastColumn="0" w:noHBand="0" w:noVBand="0"/>
      </w:tblPr>
      <w:tblGrid>
        <w:gridCol w:w="2338"/>
        <w:gridCol w:w="7326"/>
      </w:tblGrid>
      <w:tr w:rsidR="007827AA" w:rsidRPr="007827AA" w14:paraId="63E63D4B" w14:textId="77777777" w:rsidTr="003831F2">
        <w:tc>
          <w:tcPr>
            <w:tcW w:w="2338" w:type="dxa"/>
            <w:tcBorders>
              <w:top w:val="nil"/>
              <w:left w:val="nil"/>
              <w:bottom w:val="nil"/>
              <w:right w:val="nil"/>
            </w:tcBorders>
          </w:tcPr>
          <w:p w14:paraId="08F8A4F9" w14:textId="77777777" w:rsidR="007827AA" w:rsidRPr="007827AA" w:rsidRDefault="007827AA" w:rsidP="007827AA"/>
        </w:tc>
        <w:tc>
          <w:tcPr>
            <w:tcW w:w="7326" w:type="dxa"/>
            <w:tcBorders>
              <w:top w:val="nil"/>
              <w:left w:val="nil"/>
              <w:bottom w:val="nil"/>
              <w:right w:val="nil"/>
            </w:tcBorders>
          </w:tcPr>
          <w:p w14:paraId="45DDAA97" w14:textId="53AC925E" w:rsidR="007827AA" w:rsidRPr="007827AA" w:rsidRDefault="007827AA" w:rsidP="007827AA">
            <w:r w:rsidRPr="007827AA">
              <w:rPr>
                <w:vertAlign w:val="superscript"/>
              </w:rPr>
              <w:t>2</w:t>
            </w:r>
            <w:r w:rsidRPr="007827AA">
              <w:t xml:space="preserve"> Er regelt die Über- und Unterordnung sowie die Besoldung im Vertrag.</w:t>
            </w:r>
          </w:p>
        </w:tc>
      </w:tr>
    </w:tbl>
    <w:p w14:paraId="12CA494E" w14:textId="77777777" w:rsidR="007827AA" w:rsidRDefault="007827AA" w:rsidP="007827AA"/>
    <w:p w14:paraId="00072AD5" w14:textId="77777777" w:rsidR="007827AA" w:rsidRDefault="007827AA" w:rsidP="007827AA"/>
    <w:tbl>
      <w:tblPr>
        <w:tblW w:w="0" w:type="auto"/>
        <w:tblLayout w:type="fixed"/>
        <w:tblCellMar>
          <w:left w:w="70" w:type="dxa"/>
          <w:right w:w="70" w:type="dxa"/>
        </w:tblCellMar>
        <w:tblLook w:val="0000" w:firstRow="0" w:lastRow="0" w:firstColumn="0" w:lastColumn="0" w:noHBand="0" w:noVBand="0"/>
      </w:tblPr>
      <w:tblGrid>
        <w:gridCol w:w="2338"/>
        <w:gridCol w:w="7326"/>
      </w:tblGrid>
      <w:tr w:rsidR="007827AA" w:rsidRPr="007827AA" w14:paraId="1AFC3CDF" w14:textId="77777777" w:rsidTr="003831F2">
        <w:tc>
          <w:tcPr>
            <w:tcW w:w="2338" w:type="dxa"/>
            <w:tcBorders>
              <w:top w:val="nil"/>
              <w:left w:val="nil"/>
              <w:bottom w:val="nil"/>
              <w:right w:val="nil"/>
            </w:tcBorders>
          </w:tcPr>
          <w:p w14:paraId="70BE0484" w14:textId="2A47158C" w:rsidR="007827AA" w:rsidRPr="007827AA" w:rsidRDefault="007827AA" w:rsidP="007827AA">
            <w:r w:rsidRPr="007827AA">
              <w:t>Sekretariat</w:t>
            </w:r>
          </w:p>
        </w:tc>
        <w:tc>
          <w:tcPr>
            <w:tcW w:w="7326" w:type="dxa"/>
            <w:tcBorders>
              <w:top w:val="nil"/>
              <w:left w:val="nil"/>
              <w:bottom w:val="nil"/>
              <w:right w:val="nil"/>
            </w:tcBorders>
          </w:tcPr>
          <w:p w14:paraId="44C02946" w14:textId="09745F80" w:rsidR="007827AA" w:rsidRPr="007827AA" w:rsidRDefault="007827AA" w:rsidP="007827AA">
            <w:pPr>
              <w:pStyle w:val="Artikel"/>
            </w:pPr>
            <w:r w:rsidRPr="007827AA">
              <w:t>Die Sekretärin bzw. der Sekretär des Vorstandes, der Kommissionen und weiterer Organe, bei denen sie bzw. er nicht Mitglied ist, hat an deren Sitzungen beratende Stimme und Antragsrecht.</w:t>
            </w:r>
          </w:p>
        </w:tc>
      </w:tr>
    </w:tbl>
    <w:p w14:paraId="5E1163E4" w14:textId="7A16E366" w:rsidR="007827AA" w:rsidRPr="007827AA" w:rsidRDefault="007827AA" w:rsidP="007827AA">
      <w:pPr>
        <w:pStyle w:val="H1"/>
      </w:pPr>
      <w:bookmarkStart w:id="11" w:name="_Toc183675269"/>
      <w:r>
        <w:t>Allgemeine Bestimmungen</w:t>
      </w:r>
      <w:bookmarkEnd w:id="11"/>
    </w:p>
    <w:tbl>
      <w:tblPr>
        <w:tblW w:w="0" w:type="auto"/>
        <w:tblLayout w:type="fixed"/>
        <w:tblCellMar>
          <w:left w:w="70" w:type="dxa"/>
          <w:right w:w="70" w:type="dxa"/>
        </w:tblCellMar>
        <w:tblLook w:val="0000" w:firstRow="0" w:lastRow="0" w:firstColumn="0" w:lastColumn="0" w:noHBand="0" w:noVBand="0"/>
      </w:tblPr>
      <w:tblGrid>
        <w:gridCol w:w="2338"/>
        <w:gridCol w:w="7326"/>
      </w:tblGrid>
      <w:tr w:rsidR="00CE4A21" w:rsidRPr="006E2C1C" w14:paraId="51A34CEF" w14:textId="77777777" w:rsidTr="003831F2">
        <w:tc>
          <w:tcPr>
            <w:tcW w:w="2338" w:type="dxa"/>
            <w:tcBorders>
              <w:top w:val="nil"/>
              <w:left w:val="nil"/>
              <w:bottom w:val="nil"/>
              <w:right w:val="nil"/>
            </w:tcBorders>
          </w:tcPr>
          <w:p w14:paraId="4F2FDD46" w14:textId="6073F571" w:rsidR="00CE4A21" w:rsidRPr="006E2C1C" w:rsidRDefault="00CE4A21" w:rsidP="00CE4A21">
            <w:r w:rsidRPr="00CE4A21">
              <w:t>Verantwortlichkeit</w:t>
            </w:r>
          </w:p>
        </w:tc>
        <w:tc>
          <w:tcPr>
            <w:tcW w:w="7326" w:type="dxa"/>
            <w:tcBorders>
              <w:top w:val="nil"/>
              <w:left w:val="nil"/>
              <w:bottom w:val="nil"/>
              <w:right w:val="nil"/>
            </w:tcBorders>
          </w:tcPr>
          <w:p w14:paraId="7A48B060" w14:textId="07DB521B" w:rsidR="00CE4A21" w:rsidRPr="006E2C1C" w:rsidRDefault="00CE4A21" w:rsidP="00CE4A21">
            <w:pPr>
              <w:pStyle w:val="Artikel"/>
            </w:pPr>
            <w:r w:rsidRPr="0034778A">
              <w:rPr>
                <w:vertAlign w:val="superscript"/>
              </w:rPr>
              <w:t>1</w:t>
            </w:r>
            <w:r>
              <w:t xml:space="preserve"> </w:t>
            </w:r>
            <w:r w:rsidRPr="00CE4A21">
              <w:t>Die Verbandsorgane und das Verbandspersonal unterstehen der disziplinarischen Verantwortlichkeit.</w:t>
            </w:r>
          </w:p>
        </w:tc>
      </w:tr>
    </w:tbl>
    <w:p w14:paraId="00CB429F" w14:textId="77777777" w:rsidR="00CE4A21" w:rsidRDefault="00CE4A21" w:rsidP="00CE4A21"/>
    <w:tbl>
      <w:tblPr>
        <w:tblW w:w="0" w:type="auto"/>
        <w:tblLayout w:type="fixed"/>
        <w:tblCellMar>
          <w:left w:w="70" w:type="dxa"/>
          <w:right w:w="70" w:type="dxa"/>
        </w:tblCellMar>
        <w:tblLook w:val="0000" w:firstRow="0" w:lastRow="0" w:firstColumn="0" w:lastColumn="0" w:noHBand="0" w:noVBand="0"/>
      </w:tblPr>
      <w:tblGrid>
        <w:gridCol w:w="2338"/>
        <w:gridCol w:w="7326"/>
      </w:tblGrid>
      <w:tr w:rsidR="00CE4A21" w:rsidRPr="006E2C1C" w14:paraId="2D5F8D79" w14:textId="77777777" w:rsidTr="003831F2">
        <w:tc>
          <w:tcPr>
            <w:tcW w:w="2338" w:type="dxa"/>
            <w:tcBorders>
              <w:top w:val="nil"/>
              <w:left w:val="nil"/>
              <w:bottom w:val="nil"/>
              <w:right w:val="nil"/>
            </w:tcBorders>
          </w:tcPr>
          <w:p w14:paraId="10C7806B" w14:textId="77777777" w:rsidR="00CE4A21" w:rsidRPr="006E2C1C" w:rsidRDefault="00CE4A21" w:rsidP="003831F2">
            <w:pPr>
              <w:ind w:left="0"/>
            </w:pPr>
          </w:p>
        </w:tc>
        <w:tc>
          <w:tcPr>
            <w:tcW w:w="7326" w:type="dxa"/>
            <w:tcBorders>
              <w:top w:val="nil"/>
              <w:left w:val="nil"/>
              <w:bottom w:val="nil"/>
              <w:right w:val="nil"/>
            </w:tcBorders>
          </w:tcPr>
          <w:p w14:paraId="50963441" w14:textId="23538304" w:rsidR="00CE4A21" w:rsidRPr="006E2C1C" w:rsidRDefault="00CE4A21" w:rsidP="003831F2">
            <w:r w:rsidRPr="0034778A">
              <w:rPr>
                <w:vertAlign w:val="superscript"/>
              </w:rPr>
              <w:t>2</w:t>
            </w:r>
            <w:r>
              <w:t xml:space="preserve"> </w:t>
            </w:r>
            <w:r w:rsidRPr="00CE4A21">
              <w:t>Zuständigkeiten und Sanktionen richten sich nach Art. 81 Abs. 2 und 3 des Gemeindegesetzes.</w:t>
            </w:r>
          </w:p>
        </w:tc>
      </w:tr>
    </w:tbl>
    <w:p w14:paraId="45C333AC" w14:textId="77777777" w:rsidR="00CE4A21" w:rsidRDefault="00CE4A21" w:rsidP="00CE4A21"/>
    <w:p w14:paraId="313F7820" w14:textId="77777777" w:rsidR="00CE4A21" w:rsidRDefault="00CE4A21" w:rsidP="00CE4A21"/>
    <w:tbl>
      <w:tblPr>
        <w:tblW w:w="0" w:type="auto"/>
        <w:tblLayout w:type="fixed"/>
        <w:tblCellMar>
          <w:left w:w="70" w:type="dxa"/>
          <w:right w:w="70" w:type="dxa"/>
        </w:tblCellMar>
        <w:tblLook w:val="0000" w:firstRow="0" w:lastRow="0" w:firstColumn="0" w:lastColumn="0" w:noHBand="0" w:noVBand="0"/>
      </w:tblPr>
      <w:tblGrid>
        <w:gridCol w:w="2338"/>
        <w:gridCol w:w="7326"/>
      </w:tblGrid>
      <w:tr w:rsidR="00CE4A21" w:rsidRPr="00CE4A21" w14:paraId="677C6752" w14:textId="77777777" w:rsidTr="003831F2">
        <w:tc>
          <w:tcPr>
            <w:tcW w:w="2338" w:type="dxa"/>
            <w:tcBorders>
              <w:top w:val="nil"/>
              <w:left w:val="nil"/>
              <w:bottom w:val="nil"/>
              <w:right w:val="nil"/>
            </w:tcBorders>
          </w:tcPr>
          <w:p w14:paraId="4D11A582" w14:textId="13FE910D" w:rsidR="00CE4A21" w:rsidRPr="00CE4A21" w:rsidRDefault="00CE4A21" w:rsidP="00CE4A21">
            <w:r w:rsidRPr="00CE4A21">
              <w:t>Wählbarkeit</w:t>
            </w:r>
          </w:p>
        </w:tc>
        <w:tc>
          <w:tcPr>
            <w:tcW w:w="7326" w:type="dxa"/>
            <w:tcBorders>
              <w:top w:val="nil"/>
              <w:left w:val="nil"/>
              <w:bottom w:val="nil"/>
              <w:right w:val="nil"/>
            </w:tcBorders>
          </w:tcPr>
          <w:p w14:paraId="390748B0" w14:textId="0854DC37" w:rsidR="00CE4A21" w:rsidRPr="00CE4A21" w:rsidRDefault="00CE4A21" w:rsidP="00CE4A21">
            <w:pPr>
              <w:pStyle w:val="Artikel"/>
            </w:pPr>
            <w:r w:rsidRPr="00CE4A21">
              <w:t>Wählbar sind:</w:t>
            </w:r>
          </w:p>
        </w:tc>
      </w:tr>
      <w:tr w:rsidR="00CE4A21" w:rsidRPr="00CE4A21" w14:paraId="1113A4AA" w14:textId="77777777" w:rsidTr="003831F2">
        <w:tc>
          <w:tcPr>
            <w:tcW w:w="2338" w:type="dxa"/>
            <w:tcBorders>
              <w:top w:val="nil"/>
              <w:left w:val="nil"/>
              <w:bottom w:val="nil"/>
              <w:right w:val="nil"/>
            </w:tcBorders>
          </w:tcPr>
          <w:p w14:paraId="714D30DD" w14:textId="77777777" w:rsidR="00CE4A21" w:rsidRPr="00CE4A21" w:rsidRDefault="00CE4A21" w:rsidP="00CE4A21"/>
        </w:tc>
        <w:tc>
          <w:tcPr>
            <w:tcW w:w="7326" w:type="dxa"/>
            <w:tcBorders>
              <w:top w:val="nil"/>
              <w:left w:val="nil"/>
              <w:bottom w:val="nil"/>
              <w:right w:val="nil"/>
            </w:tcBorders>
          </w:tcPr>
          <w:p w14:paraId="395871D4" w14:textId="58BC6FE3" w:rsidR="00CE4A21" w:rsidRPr="00CE4A21" w:rsidRDefault="00CE4A21" w:rsidP="00CE4A21">
            <w:pPr>
              <w:pStyle w:val="Aufzhlung1"/>
            </w:pPr>
            <w:r w:rsidRPr="00CE4A21">
              <w:t>in den Vorstand und die Abgeordnetenversammlung, die in den Verbandsgemeinden Stimmberechtigten</w:t>
            </w:r>
          </w:p>
        </w:tc>
      </w:tr>
      <w:tr w:rsidR="00CE4A21" w:rsidRPr="00CE4A21" w14:paraId="2734044D" w14:textId="77777777" w:rsidTr="003831F2">
        <w:tc>
          <w:tcPr>
            <w:tcW w:w="2338" w:type="dxa"/>
            <w:tcBorders>
              <w:top w:val="nil"/>
              <w:left w:val="nil"/>
              <w:bottom w:val="nil"/>
              <w:right w:val="nil"/>
            </w:tcBorders>
          </w:tcPr>
          <w:p w14:paraId="7391FE7B" w14:textId="77777777" w:rsidR="00CE4A21" w:rsidRPr="00CE4A21" w:rsidRDefault="00CE4A21" w:rsidP="00CE4A21"/>
        </w:tc>
        <w:tc>
          <w:tcPr>
            <w:tcW w:w="7326" w:type="dxa"/>
            <w:tcBorders>
              <w:top w:val="nil"/>
              <w:left w:val="nil"/>
              <w:bottom w:val="nil"/>
              <w:right w:val="nil"/>
            </w:tcBorders>
          </w:tcPr>
          <w:p w14:paraId="42DCAF0B" w14:textId="36AD18A5" w:rsidR="00CE4A21" w:rsidRPr="00CE4A21" w:rsidRDefault="00CE4A21" w:rsidP="00CE4A21">
            <w:pPr>
              <w:pStyle w:val="Aufzhlung1"/>
            </w:pPr>
            <w:r w:rsidRPr="00CE4A21">
              <w:t xml:space="preserve">in Kommissionen mit </w:t>
            </w:r>
            <w:proofErr w:type="spellStart"/>
            <w:r w:rsidRPr="00CE4A21">
              <w:t>Entscheidbefugnissen</w:t>
            </w:r>
            <w:proofErr w:type="spellEnd"/>
            <w:r w:rsidRPr="00CE4A21">
              <w:t xml:space="preserve"> die in eidgenössischen Angelegenheiten Stimmberechtigten</w:t>
            </w:r>
          </w:p>
        </w:tc>
      </w:tr>
      <w:tr w:rsidR="00CE4A21" w:rsidRPr="00CE4A21" w14:paraId="7D0169F8" w14:textId="77777777" w:rsidTr="003831F2">
        <w:tc>
          <w:tcPr>
            <w:tcW w:w="2338" w:type="dxa"/>
            <w:tcBorders>
              <w:top w:val="nil"/>
              <w:left w:val="nil"/>
              <w:bottom w:val="nil"/>
              <w:right w:val="nil"/>
            </w:tcBorders>
          </w:tcPr>
          <w:p w14:paraId="5666ADAF" w14:textId="77777777" w:rsidR="00CE4A21" w:rsidRPr="00CE4A21" w:rsidRDefault="00CE4A21" w:rsidP="00CE4A21"/>
        </w:tc>
        <w:tc>
          <w:tcPr>
            <w:tcW w:w="7326" w:type="dxa"/>
            <w:tcBorders>
              <w:top w:val="nil"/>
              <w:left w:val="nil"/>
              <w:bottom w:val="nil"/>
              <w:right w:val="nil"/>
            </w:tcBorders>
          </w:tcPr>
          <w:p w14:paraId="3C21F003" w14:textId="5B31436F" w:rsidR="00CE4A21" w:rsidRPr="00CE4A21" w:rsidRDefault="00CE4A21" w:rsidP="00CE4A21">
            <w:pPr>
              <w:pStyle w:val="Aufzhlung1"/>
            </w:pPr>
            <w:r w:rsidRPr="00CE4A21">
              <w:t xml:space="preserve">in Kommissionen ohne </w:t>
            </w:r>
            <w:proofErr w:type="spellStart"/>
            <w:r w:rsidRPr="00CE4A21">
              <w:t>Entscheidbefugnisse</w:t>
            </w:r>
            <w:proofErr w:type="spellEnd"/>
            <w:r w:rsidRPr="00CE4A21">
              <w:t xml:space="preserve"> alle urteilsfähigen Personen.</w:t>
            </w:r>
          </w:p>
        </w:tc>
      </w:tr>
    </w:tbl>
    <w:p w14:paraId="69D24216" w14:textId="77777777" w:rsidR="00CE4A21" w:rsidRDefault="00CE4A21" w:rsidP="00CE4A21"/>
    <w:p w14:paraId="16AD5327" w14:textId="77777777" w:rsidR="00CE4A21" w:rsidRDefault="00CE4A21" w:rsidP="00CE4A21"/>
    <w:tbl>
      <w:tblPr>
        <w:tblW w:w="0" w:type="auto"/>
        <w:tblLayout w:type="fixed"/>
        <w:tblCellMar>
          <w:left w:w="70" w:type="dxa"/>
          <w:right w:w="70" w:type="dxa"/>
        </w:tblCellMar>
        <w:tblLook w:val="0000" w:firstRow="0" w:lastRow="0" w:firstColumn="0" w:lastColumn="0" w:noHBand="0" w:noVBand="0"/>
      </w:tblPr>
      <w:tblGrid>
        <w:gridCol w:w="2338"/>
        <w:gridCol w:w="7326"/>
      </w:tblGrid>
      <w:tr w:rsidR="00CE4A21" w:rsidRPr="00CE4A21" w14:paraId="7224B575" w14:textId="77777777" w:rsidTr="003831F2">
        <w:tc>
          <w:tcPr>
            <w:tcW w:w="2338" w:type="dxa"/>
            <w:tcBorders>
              <w:top w:val="nil"/>
              <w:left w:val="nil"/>
              <w:bottom w:val="nil"/>
              <w:right w:val="nil"/>
            </w:tcBorders>
          </w:tcPr>
          <w:p w14:paraId="18ED045D" w14:textId="2848D8AE" w:rsidR="00CE4A21" w:rsidRPr="00CE4A21" w:rsidRDefault="00CE4A21" w:rsidP="00CE4A21">
            <w:r w:rsidRPr="00CE4A21">
              <w:t>Unvereinbarkeit</w:t>
            </w:r>
          </w:p>
        </w:tc>
        <w:tc>
          <w:tcPr>
            <w:tcW w:w="7326" w:type="dxa"/>
            <w:tcBorders>
              <w:top w:val="nil"/>
              <w:left w:val="nil"/>
              <w:bottom w:val="nil"/>
              <w:right w:val="nil"/>
            </w:tcBorders>
          </w:tcPr>
          <w:p w14:paraId="57CD1829" w14:textId="42287BCA" w:rsidR="00CE4A21" w:rsidRPr="00CE4A21" w:rsidRDefault="00CE4A21" w:rsidP="00CE4A21">
            <w:pPr>
              <w:pStyle w:val="Artikel"/>
            </w:pPr>
            <w:r w:rsidRPr="00CE4A21">
              <w:rPr>
                <w:vertAlign w:val="superscript"/>
              </w:rPr>
              <w:t>1</w:t>
            </w:r>
            <w:r w:rsidRPr="00CE4A21">
              <w:t xml:space="preserve"> Vorstandsmitglieder dürfen nicht Abgeordnete sein.</w:t>
            </w:r>
          </w:p>
        </w:tc>
      </w:tr>
    </w:tbl>
    <w:p w14:paraId="05523E2C" w14:textId="77777777" w:rsidR="00CE4A21" w:rsidRPr="00CE4A21" w:rsidRDefault="00CE4A21" w:rsidP="00CE4A21"/>
    <w:tbl>
      <w:tblPr>
        <w:tblW w:w="0" w:type="auto"/>
        <w:tblLayout w:type="fixed"/>
        <w:tblCellMar>
          <w:left w:w="70" w:type="dxa"/>
          <w:right w:w="70" w:type="dxa"/>
        </w:tblCellMar>
        <w:tblLook w:val="0000" w:firstRow="0" w:lastRow="0" w:firstColumn="0" w:lastColumn="0" w:noHBand="0" w:noVBand="0"/>
      </w:tblPr>
      <w:tblGrid>
        <w:gridCol w:w="2338"/>
        <w:gridCol w:w="7326"/>
      </w:tblGrid>
      <w:tr w:rsidR="00CE4A21" w:rsidRPr="00CE4A21" w14:paraId="68EB3ECC" w14:textId="77777777" w:rsidTr="003831F2">
        <w:tc>
          <w:tcPr>
            <w:tcW w:w="2338" w:type="dxa"/>
            <w:tcBorders>
              <w:top w:val="nil"/>
              <w:left w:val="nil"/>
              <w:bottom w:val="nil"/>
              <w:right w:val="nil"/>
            </w:tcBorders>
          </w:tcPr>
          <w:p w14:paraId="3F27CA6B" w14:textId="77777777" w:rsidR="00CE4A21" w:rsidRPr="00CE4A21" w:rsidRDefault="00CE4A21" w:rsidP="00CE4A21"/>
        </w:tc>
        <w:tc>
          <w:tcPr>
            <w:tcW w:w="7326" w:type="dxa"/>
            <w:tcBorders>
              <w:top w:val="nil"/>
              <w:left w:val="nil"/>
              <w:bottom w:val="nil"/>
              <w:right w:val="nil"/>
            </w:tcBorders>
          </w:tcPr>
          <w:p w14:paraId="748D39B1" w14:textId="27898FA4" w:rsidR="00CE4A21" w:rsidRPr="00CE4A21" w:rsidRDefault="00CE4A21" w:rsidP="00CE4A21">
            <w:r w:rsidRPr="00CE4A21">
              <w:rPr>
                <w:vertAlign w:val="superscript"/>
              </w:rPr>
              <w:t>2</w:t>
            </w:r>
            <w:r w:rsidRPr="00CE4A21">
              <w:t xml:space="preserve"> Beschäftigte </w:t>
            </w:r>
            <w:proofErr w:type="gramStart"/>
            <w:r w:rsidRPr="00CE4A21">
              <w:t>dürfen</w:t>
            </w:r>
            <w:proofErr w:type="gramEnd"/>
            <w:r w:rsidRPr="00CE4A21">
              <w:t xml:space="preserve"> dem ihnen unmittelbar übergeordneten Organ nicht angehören, sofern deren Entlohnung das Minimum der obligatorischen Versicherung gemäss BVG erreicht.</w:t>
            </w:r>
          </w:p>
        </w:tc>
      </w:tr>
    </w:tbl>
    <w:p w14:paraId="23D50FEC" w14:textId="77777777" w:rsidR="00CE4A21" w:rsidRPr="00CE4A21" w:rsidRDefault="00CE4A21" w:rsidP="00CE4A21"/>
    <w:tbl>
      <w:tblPr>
        <w:tblW w:w="0" w:type="auto"/>
        <w:tblLayout w:type="fixed"/>
        <w:tblCellMar>
          <w:left w:w="70" w:type="dxa"/>
          <w:right w:w="70" w:type="dxa"/>
        </w:tblCellMar>
        <w:tblLook w:val="0000" w:firstRow="0" w:lastRow="0" w:firstColumn="0" w:lastColumn="0" w:noHBand="0" w:noVBand="0"/>
      </w:tblPr>
      <w:tblGrid>
        <w:gridCol w:w="2338"/>
        <w:gridCol w:w="7326"/>
      </w:tblGrid>
      <w:tr w:rsidR="00CE4A21" w:rsidRPr="00CE4A21" w14:paraId="5CE21E74" w14:textId="77777777" w:rsidTr="003831F2">
        <w:tc>
          <w:tcPr>
            <w:tcW w:w="2338" w:type="dxa"/>
            <w:tcBorders>
              <w:top w:val="nil"/>
              <w:left w:val="nil"/>
              <w:bottom w:val="nil"/>
              <w:right w:val="nil"/>
            </w:tcBorders>
          </w:tcPr>
          <w:p w14:paraId="3FD09538" w14:textId="77777777" w:rsidR="00CE4A21" w:rsidRPr="00CE4A21" w:rsidRDefault="00CE4A21" w:rsidP="00CE4A21"/>
        </w:tc>
        <w:tc>
          <w:tcPr>
            <w:tcW w:w="7326" w:type="dxa"/>
            <w:tcBorders>
              <w:top w:val="nil"/>
              <w:left w:val="nil"/>
              <w:bottom w:val="nil"/>
              <w:right w:val="nil"/>
            </w:tcBorders>
          </w:tcPr>
          <w:p w14:paraId="3FF95FEF" w14:textId="376BED84" w:rsidR="00CE4A21" w:rsidRPr="00CE4A21" w:rsidRDefault="00CE4A21" w:rsidP="00CE4A21">
            <w:r w:rsidRPr="00CE4A21">
              <w:rPr>
                <w:vertAlign w:val="superscript"/>
              </w:rPr>
              <w:t>3</w:t>
            </w:r>
            <w:r w:rsidRPr="00CE4A21">
              <w:t xml:space="preserve"> Verwandte und Verschwägerte in gerader Linie, voll und halbbürtige Geschwister, Ehepartner und Personen, die zusammen in eingetragener oder faktischer Lebensgemeinschaft leben </w:t>
            </w:r>
            <w:proofErr w:type="gramStart"/>
            <w:r w:rsidRPr="00CE4A21">
              <w:t>dürfen</w:t>
            </w:r>
            <w:proofErr w:type="gramEnd"/>
            <w:r w:rsidRPr="00CE4A21">
              <w:t xml:space="preserve"> nicht gleichzeitig dem Vorstand angehören.</w:t>
            </w:r>
          </w:p>
        </w:tc>
      </w:tr>
    </w:tbl>
    <w:p w14:paraId="69B71EAE" w14:textId="77777777" w:rsidR="00CE4A21" w:rsidRPr="00CE4A21" w:rsidRDefault="00CE4A21" w:rsidP="00CE4A21"/>
    <w:tbl>
      <w:tblPr>
        <w:tblW w:w="0" w:type="auto"/>
        <w:tblLayout w:type="fixed"/>
        <w:tblCellMar>
          <w:left w:w="70" w:type="dxa"/>
          <w:right w:w="70" w:type="dxa"/>
        </w:tblCellMar>
        <w:tblLook w:val="0000" w:firstRow="0" w:lastRow="0" w:firstColumn="0" w:lastColumn="0" w:noHBand="0" w:noVBand="0"/>
      </w:tblPr>
      <w:tblGrid>
        <w:gridCol w:w="2338"/>
        <w:gridCol w:w="7326"/>
      </w:tblGrid>
      <w:tr w:rsidR="00CE4A21" w:rsidRPr="00CE4A21" w14:paraId="2E103495" w14:textId="77777777" w:rsidTr="003831F2">
        <w:tc>
          <w:tcPr>
            <w:tcW w:w="2338" w:type="dxa"/>
            <w:tcBorders>
              <w:top w:val="nil"/>
              <w:left w:val="nil"/>
              <w:bottom w:val="nil"/>
              <w:right w:val="nil"/>
            </w:tcBorders>
          </w:tcPr>
          <w:p w14:paraId="3120F18C" w14:textId="77777777" w:rsidR="00CE4A21" w:rsidRPr="00CE4A21" w:rsidRDefault="00CE4A21" w:rsidP="00CE4A21"/>
        </w:tc>
        <w:tc>
          <w:tcPr>
            <w:tcW w:w="7326" w:type="dxa"/>
            <w:tcBorders>
              <w:top w:val="nil"/>
              <w:left w:val="nil"/>
              <w:bottom w:val="nil"/>
              <w:right w:val="nil"/>
            </w:tcBorders>
          </w:tcPr>
          <w:p w14:paraId="57DF56C2" w14:textId="07ABCB18" w:rsidR="00CE4A21" w:rsidRPr="00CE4A21" w:rsidRDefault="00CE4A21" w:rsidP="00CE4A21">
            <w:r w:rsidRPr="00CE4A21">
              <w:rPr>
                <w:vertAlign w:val="superscript"/>
              </w:rPr>
              <w:t>4</w:t>
            </w:r>
            <w:r w:rsidRPr="00CE4A21">
              <w:t xml:space="preserve"> Mitglieder des Vorstandes, einer Kommission oder des Verbandspersonals dürfen der Rechnungsprüfungskommission nicht angehören.</w:t>
            </w:r>
          </w:p>
        </w:tc>
      </w:tr>
    </w:tbl>
    <w:p w14:paraId="3EBE0561" w14:textId="77777777" w:rsidR="00CE4A21" w:rsidRPr="00CE4A21" w:rsidRDefault="00CE4A21" w:rsidP="00CE4A21"/>
    <w:tbl>
      <w:tblPr>
        <w:tblW w:w="0" w:type="auto"/>
        <w:tblLayout w:type="fixed"/>
        <w:tblCellMar>
          <w:left w:w="70" w:type="dxa"/>
          <w:right w:w="70" w:type="dxa"/>
        </w:tblCellMar>
        <w:tblLook w:val="0000" w:firstRow="0" w:lastRow="0" w:firstColumn="0" w:lastColumn="0" w:noHBand="0" w:noVBand="0"/>
      </w:tblPr>
      <w:tblGrid>
        <w:gridCol w:w="2338"/>
        <w:gridCol w:w="7326"/>
      </w:tblGrid>
      <w:tr w:rsidR="00CE4A21" w:rsidRPr="00CE4A21" w14:paraId="5340B361" w14:textId="77777777" w:rsidTr="003831F2">
        <w:tc>
          <w:tcPr>
            <w:tcW w:w="2338" w:type="dxa"/>
            <w:tcBorders>
              <w:top w:val="nil"/>
              <w:left w:val="nil"/>
              <w:bottom w:val="nil"/>
              <w:right w:val="nil"/>
            </w:tcBorders>
          </w:tcPr>
          <w:p w14:paraId="1AE13E7F" w14:textId="77777777" w:rsidR="00CE4A21" w:rsidRPr="00CE4A21" w:rsidRDefault="00CE4A21" w:rsidP="00CE4A21"/>
        </w:tc>
        <w:tc>
          <w:tcPr>
            <w:tcW w:w="7326" w:type="dxa"/>
            <w:tcBorders>
              <w:top w:val="nil"/>
              <w:left w:val="nil"/>
              <w:bottom w:val="nil"/>
              <w:right w:val="nil"/>
            </w:tcBorders>
          </w:tcPr>
          <w:p w14:paraId="4E2742F6" w14:textId="731790A2" w:rsidR="00CE4A21" w:rsidRPr="00CE4A21" w:rsidRDefault="00CE4A21" w:rsidP="00CE4A21">
            <w:r w:rsidRPr="00CE4A21">
              <w:rPr>
                <w:vertAlign w:val="superscript"/>
              </w:rPr>
              <w:t>5</w:t>
            </w:r>
            <w:r w:rsidRPr="00CE4A21">
              <w:t xml:space="preserve"> Nicht in ein Rechnungsprüfungsorgan wählbar ist, wer in gerader Linie verwandt oder verschwägert, voll- oder halbbürtig verschwistert, verheiratet, durch eingetragene Partnerschaft oder faktische Lebensgemeinschaft verbunden ist mit</w:t>
            </w:r>
          </w:p>
        </w:tc>
      </w:tr>
      <w:tr w:rsidR="00CE4A21" w:rsidRPr="00CE4A21" w14:paraId="15841BC2" w14:textId="77777777" w:rsidTr="003831F2">
        <w:tc>
          <w:tcPr>
            <w:tcW w:w="2338" w:type="dxa"/>
            <w:tcBorders>
              <w:top w:val="nil"/>
              <w:left w:val="nil"/>
              <w:bottom w:val="nil"/>
              <w:right w:val="nil"/>
            </w:tcBorders>
          </w:tcPr>
          <w:p w14:paraId="2DC3BA02" w14:textId="77777777" w:rsidR="00CE4A21" w:rsidRPr="00CE4A21" w:rsidRDefault="00CE4A21" w:rsidP="00CE4A21"/>
        </w:tc>
        <w:tc>
          <w:tcPr>
            <w:tcW w:w="7326" w:type="dxa"/>
            <w:tcBorders>
              <w:top w:val="nil"/>
              <w:left w:val="nil"/>
              <w:bottom w:val="nil"/>
              <w:right w:val="nil"/>
            </w:tcBorders>
          </w:tcPr>
          <w:p w14:paraId="48C3AB01" w14:textId="30B641CB" w:rsidR="00CE4A21" w:rsidRPr="00CE4A21" w:rsidRDefault="00CE4A21" w:rsidP="00CE4A21">
            <w:pPr>
              <w:pStyle w:val="AufzhlungmitBuchstabe"/>
              <w:numPr>
                <w:ilvl w:val="0"/>
                <w:numId w:val="40"/>
              </w:numPr>
            </w:pPr>
            <w:r w:rsidRPr="00CE4A21">
              <w:t>einem Mitglied des Vorstands</w:t>
            </w:r>
          </w:p>
        </w:tc>
      </w:tr>
      <w:tr w:rsidR="00CE4A21" w:rsidRPr="00CE4A21" w14:paraId="1918871C" w14:textId="77777777" w:rsidTr="003831F2">
        <w:tc>
          <w:tcPr>
            <w:tcW w:w="2338" w:type="dxa"/>
            <w:tcBorders>
              <w:top w:val="nil"/>
              <w:left w:val="nil"/>
              <w:bottom w:val="nil"/>
              <w:right w:val="nil"/>
            </w:tcBorders>
          </w:tcPr>
          <w:p w14:paraId="56063CD8" w14:textId="77777777" w:rsidR="00CE4A21" w:rsidRPr="00CE4A21" w:rsidRDefault="00CE4A21" w:rsidP="00CE4A21"/>
        </w:tc>
        <w:tc>
          <w:tcPr>
            <w:tcW w:w="7326" w:type="dxa"/>
            <w:tcBorders>
              <w:top w:val="nil"/>
              <w:left w:val="nil"/>
              <w:bottom w:val="nil"/>
              <w:right w:val="nil"/>
            </w:tcBorders>
          </w:tcPr>
          <w:p w14:paraId="4858FE17" w14:textId="6790B9AD" w:rsidR="00CE4A21" w:rsidRPr="00CE4A21" w:rsidRDefault="00CE4A21" w:rsidP="00CE4A21">
            <w:pPr>
              <w:pStyle w:val="AufzhlungmitBuchstabe"/>
            </w:pPr>
            <w:r w:rsidRPr="00CE4A21">
              <w:t>einem Mitglied einer Kommission oder</w:t>
            </w:r>
          </w:p>
        </w:tc>
      </w:tr>
      <w:tr w:rsidR="00CE4A21" w:rsidRPr="00CE4A21" w14:paraId="5FCED90B" w14:textId="77777777" w:rsidTr="003831F2">
        <w:tc>
          <w:tcPr>
            <w:tcW w:w="2338" w:type="dxa"/>
            <w:tcBorders>
              <w:top w:val="nil"/>
              <w:left w:val="nil"/>
              <w:bottom w:val="nil"/>
              <w:right w:val="nil"/>
            </w:tcBorders>
          </w:tcPr>
          <w:p w14:paraId="4D7068A2" w14:textId="77777777" w:rsidR="00CE4A21" w:rsidRPr="00CE4A21" w:rsidRDefault="00CE4A21" w:rsidP="00CE4A21"/>
        </w:tc>
        <w:tc>
          <w:tcPr>
            <w:tcW w:w="7326" w:type="dxa"/>
            <w:tcBorders>
              <w:top w:val="nil"/>
              <w:left w:val="nil"/>
              <w:bottom w:val="nil"/>
              <w:right w:val="nil"/>
            </w:tcBorders>
          </w:tcPr>
          <w:p w14:paraId="6C6AFF3E" w14:textId="12B41097" w:rsidR="00CE4A21" w:rsidRPr="00CE4A21" w:rsidRDefault="00CE4A21" w:rsidP="00CE4A21">
            <w:pPr>
              <w:pStyle w:val="AufzhlungmitBuchstabe"/>
            </w:pPr>
            <w:r w:rsidRPr="00CE4A21">
              <w:t>einer Vertreterin oder einem Vertreter des Verbandspersonals.</w:t>
            </w:r>
          </w:p>
        </w:tc>
      </w:tr>
    </w:tbl>
    <w:p w14:paraId="742E6C2C" w14:textId="77777777" w:rsidR="00CE4A21" w:rsidRDefault="00CE4A21" w:rsidP="00CE4A21"/>
    <w:p w14:paraId="4B7B443D" w14:textId="77777777" w:rsidR="00CE4A21" w:rsidRDefault="00CE4A21" w:rsidP="00CE4A21"/>
    <w:tbl>
      <w:tblPr>
        <w:tblW w:w="0" w:type="auto"/>
        <w:tblLayout w:type="fixed"/>
        <w:tblCellMar>
          <w:left w:w="70" w:type="dxa"/>
          <w:right w:w="70" w:type="dxa"/>
        </w:tblCellMar>
        <w:tblLook w:val="0000" w:firstRow="0" w:lastRow="0" w:firstColumn="0" w:lastColumn="0" w:noHBand="0" w:noVBand="0"/>
      </w:tblPr>
      <w:tblGrid>
        <w:gridCol w:w="2338"/>
        <w:gridCol w:w="7326"/>
      </w:tblGrid>
      <w:tr w:rsidR="00CE4A21" w:rsidRPr="00CE4A21" w14:paraId="68016569" w14:textId="77777777" w:rsidTr="003831F2">
        <w:tc>
          <w:tcPr>
            <w:tcW w:w="2338" w:type="dxa"/>
            <w:tcBorders>
              <w:top w:val="nil"/>
              <w:left w:val="nil"/>
              <w:bottom w:val="nil"/>
              <w:right w:val="nil"/>
            </w:tcBorders>
          </w:tcPr>
          <w:p w14:paraId="4A641931" w14:textId="0B8A3CB0" w:rsidR="00CE4A21" w:rsidRPr="00CE4A21" w:rsidRDefault="00CE4A21" w:rsidP="00CE4A21">
            <w:r w:rsidRPr="00CE4A21">
              <w:t>Ausscheidungsregeln</w:t>
            </w:r>
          </w:p>
        </w:tc>
        <w:tc>
          <w:tcPr>
            <w:tcW w:w="7326" w:type="dxa"/>
            <w:tcBorders>
              <w:top w:val="nil"/>
              <w:left w:val="nil"/>
              <w:bottom w:val="nil"/>
              <w:right w:val="nil"/>
            </w:tcBorders>
          </w:tcPr>
          <w:p w14:paraId="7D274EA7" w14:textId="2341E27B" w:rsidR="00CE4A21" w:rsidRPr="00CE4A21" w:rsidRDefault="00CE4A21" w:rsidP="00CE4A21">
            <w:pPr>
              <w:pStyle w:val="Artikel"/>
            </w:pPr>
            <w:r w:rsidRPr="00CE4A21">
              <w:rPr>
                <w:vertAlign w:val="superscript"/>
              </w:rPr>
              <w:t>1</w:t>
            </w:r>
            <w:r w:rsidRPr="00CE4A21">
              <w:t xml:space="preserve"> Besteht zwischen gleichzeitig Gewählten ein Ausschlussgrund gemäss Art. 38 Abs. 3 oder 5, gilt </w:t>
            </w:r>
            <w:proofErr w:type="gramStart"/>
            <w:r w:rsidRPr="00CE4A21">
              <w:t>mangels freiwilligem Verzicht</w:t>
            </w:r>
            <w:proofErr w:type="gramEnd"/>
            <w:r w:rsidRPr="00CE4A21">
              <w:t xml:space="preserve"> diejenige Person als gewählt, die am meisten Stimmen erhalten hat. Die Präsidentin oder der Präsident zieht bei Stimmengleichheit das Los.</w:t>
            </w:r>
          </w:p>
        </w:tc>
      </w:tr>
    </w:tbl>
    <w:p w14:paraId="189C5A05" w14:textId="77777777" w:rsidR="00CE4A21" w:rsidRPr="00CE4A21" w:rsidRDefault="00CE4A21" w:rsidP="00CE4A21"/>
    <w:tbl>
      <w:tblPr>
        <w:tblW w:w="0" w:type="auto"/>
        <w:tblLayout w:type="fixed"/>
        <w:tblCellMar>
          <w:left w:w="70" w:type="dxa"/>
          <w:right w:w="70" w:type="dxa"/>
        </w:tblCellMar>
        <w:tblLook w:val="0000" w:firstRow="0" w:lastRow="0" w:firstColumn="0" w:lastColumn="0" w:noHBand="0" w:noVBand="0"/>
      </w:tblPr>
      <w:tblGrid>
        <w:gridCol w:w="2338"/>
        <w:gridCol w:w="7326"/>
      </w:tblGrid>
      <w:tr w:rsidR="00CE4A21" w:rsidRPr="00CE4A21" w14:paraId="001B1207" w14:textId="77777777" w:rsidTr="003831F2">
        <w:tc>
          <w:tcPr>
            <w:tcW w:w="2338" w:type="dxa"/>
            <w:tcBorders>
              <w:top w:val="nil"/>
              <w:left w:val="nil"/>
              <w:bottom w:val="nil"/>
              <w:right w:val="nil"/>
            </w:tcBorders>
          </w:tcPr>
          <w:p w14:paraId="4136225F" w14:textId="77777777" w:rsidR="00CE4A21" w:rsidRPr="00CE4A21" w:rsidRDefault="00CE4A21" w:rsidP="00CE4A21"/>
        </w:tc>
        <w:tc>
          <w:tcPr>
            <w:tcW w:w="7326" w:type="dxa"/>
            <w:tcBorders>
              <w:top w:val="nil"/>
              <w:left w:val="nil"/>
              <w:bottom w:val="nil"/>
              <w:right w:val="nil"/>
            </w:tcBorders>
          </w:tcPr>
          <w:p w14:paraId="54D164F6" w14:textId="2A07B2B9" w:rsidR="00CE4A21" w:rsidRPr="00CE4A21" w:rsidRDefault="00CE4A21" w:rsidP="00CE4A21">
            <w:r w:rsidRPr="00CE4A21">
              <w:rPr>
                <w:vertAlign w:val="superscript"/>
              </w:rPr>
              <w:t>2</w:t>
            </w:r>
            <w:r w:rsidRPr="00CE4A21">
              <w:t xml:space="preserve"> Besteht zwischen einer neu gewählten und einer bereits im Amt stehenden Person ein Ausschlussgrund, ist die neue Wahl ungültig, wenn die bereits im Amt stehende Person nicht freiwillig zurücktritt.</w:t>
            </w:r>
          </w:p>
        </w:tc>
      </w:tr>
    </w:tbl>
    <w:p w14:paraId="298F5629" w14:textId="77777777" w:rsidR="00CE4A21" w:rsidRDefault="00CE4A21" w:rsidP="00CE4A21"/>
    <w:p w14:paraId="311FFD2C" w14:textId="77777777" w:rsidR="00CE4A21" w:rsidRDefault="00CE4A21" w:rsidP="00CE4A21"/>
    <w:tbl>
      <w:tblPr>
        <w:tblW w:w="0" w:type="auto"/>
        <w:tblLayout w:type="fixed"/>
        <w:tblCellMar>
          <w:left w:w="70" w:type="dxa"/>
          <w:right w:w="70" w:type="dxa"/>
        </w:tblCellMar>
        <w:tblLook w:val="0000" w:firstRow="0" w:lastRow="0" w:firstColumn="0" w:lastColumn="0" w:noHBand="0" w:noVBand="0"/>
      </w:tblPr>
      <w:tblGrid>
        <w:gridCol w:w="2338"/>
        <w:gridCol w:w="7326"/>
      </w:tblGrid>
      <w:tr w:rsidR="00CE4A21" w:rsidRPr="00CE4A21" w14:paraId="6DEB36E9" w14:textId="77777777" w:rsidTr="003831F2">
        <w:tc>
          <w:tcPr>
            <w:tcW w:w="2338" w:type="dxa"/>
            <w:tcBorders>
              <w:top w:val="nil"/>
              <w:left w:val="nil"/>
              <w:bottom w:val="nil"/>
              <w:right w:val="nil"/>
            </w:tcBorders>
          </w:tcPr>
          <w:p w14:paraId="0AA5C3F0" w14:textId="21E13E11" w:rsidR="00CE4A21" w:rsidRPr="00CE4A21" w:rsidRDefault="00CE4A21" w:rsidP="00CE4A21">
            <w:r w:rsidRPr="00CE4A21">
              <w:t>Protokoll</w:t>
            </w:r>
          </w:p>
        </w:tc>
        <w:tc>
          <w:tcPr>
            <w:tcW w:w="7326" w:type="dxa"/>
            <w:tcBorders>
              <w:top w:val="nil"/>
              <w:left w:val="nil"/>
              <w:bottom w:val="nil"/>
              <w:right w:val="nil"/>
            </w:tcBorders>
          </w:tcPr>
          <w:p w14:paraId="145A7946" w14:textId="7CED3CA5" w:rsidR="00CE4A21" w:rsidRPr="00CE4A21" w:rsidRDefault="00CE4A21" w:rsidP="00CE4A21">
            <w:pPr>
              <w:pStyle w:val="Artikel"/>
            </w:pPr>
            <w:r w:rsidRPr="00CE4A21">
              <w:rPr>
                <w:vertAlign w:val="superscript"/>
              </w:rPr>
              <w:t>1</w:t>
            </w:r>
            <w:r w:rsidRPr="00CE4A21">
              <w:t xml:space="preserve"> Der Sekretär führt ein Protokoll.</w:t>
            </w:r>
          </w:p>
        </w:tc>
      </w:tr>
    </w:tbl>
    <w:p w14:paraId="73A68998" w14:textId="77777777" w:rsidR="00CE4A21" w:rsidRPr="00CE4A21" w:rsidRDefault="00CE4A21" w:rsidP="00CE4A21"/>
    <w:tbl>
      <w:tblPr>
        <w:tblW w:w="0" w:type="auto"/>
        <w:tblLayout w:type="fixed"/>
        <w:tblCellMar>
          <w:left w:w="70" w:type="dxa"/>
          <w:right w:w="70" w:type="dxa"/>
        </w:tblCellMar>
        <w:tblLook w:val="0000" w:firstRow="0" w:lastRow="0" w:firstColumn="0" w:lastColumn="0" w:noHBand="0" w:noVBand="0"/>
      </w:tblPr>
      <w:tblGrid>
        <w:gridCol w:w="2338"/>
        <w:gridCol w:w="7326"/>
      </w:tblGrid>
      <w:tr w:rsidR="00CE4A21" w:rsidRPr="00CE4A21" w14:paraId="3976DBA1" w14:textId="77777777" w:rsidTr="003831F2">
        <w:tc>
          <w:tcPr>
            <w:tcW w:w="2338" w:type="dxa"/>
            <w:tcBorders>
              <w:top w:val="nil"/>
              <w:left w:val="nil"/>
              <w:bottom w:val="nil"/>
              <w:right w:val="nil"/>
            </w:tcBorders>
          </w:tcPr>
          <w:p w14:paraId="56F97D49" w14:textId="77777777" w:rsidR="00CE4A21" w:rsidRPr="00CE4A21" w:rsidRDefault="00CE4A21" w:rsidP="00CE4A21"/>
        </w:tc>
        <w:tc>
          <w:tcPr>
            <w:tcW w:w="7326" w:type="dxa"/>
            <w:tcBorders>
              <w:top w:val="nil"/>
              <w:left w:val="nil"/>
              <w:bottom w:val="nil"/>
              <w:right w:val="nil"/>
            </w:tcBorders>
          </w:tcPr>
          <w:p w14:paraId="3C48371B" w14:textId="4DF1898A" w:rsidR="00CE4A21" w:rsidRPr="00CE4A21" w:rsidRDefault="00CE4A21" w:rsidP="00CE4A21">
            <w:r w:rsidRPr="00CE4A21">
              <w:rPr>
                <w:vertAlign w:val="superscript"/>
              </w:rPr>
              <w:t>2</w:t>
            </w:r>
            <w:r w:rsidRPr="00CE4A21">
              <w:t xml:space="preserve"> Das Protokoll der Abgeordnetenversammlung wird der nächsten Einladung beigelegt und ist öffentlich.</w:t>
            </w:r>
          </w:p>
        </w:tc>
      </w:tr>
    </w:tbl>
    <w:p w14:paraId="1FD47AA5" w14:textId="77777777" w:rsidR="00CE4A21" w:rsidRPr="00CE4A21" w:rsidRDefault="00CE4A21" w:rsidP="00CE4A21"/>
    <w:tbl>
      <w:tblPr>
        <w:tblW w:w="0" w:type="auto"/>
        <w:tblLayout w:type="fixed"/>
        <w:tblCellMar>
          <w:left w:w="70" w:type="dxa"/>
          <w:right w:w="70" w:type="dxa"/>
        </w:tblCellMar>
        <w:tblLook w:val="0000" w:firstRow="0" w:lastRow="0" w:firstColumn="0" w:lastColumn="0" w:noHBand="0" w:noVBand="0"/>
      </w:tblPr>
      <w:tblGrid>
        <w:gridCol w:w="2338"/>
        <w:gridCol w:w="7326"/>
      </w:tblGrid>
      <w:tr w:rsidR="00CE4A21" w:rsidRPr="00CE4A21" w14:paraId="1A6C2280" w14:textId="77777777" w:rsidTr="003831F2">
        <w:tc>
          <w:tcPr>
            <w:tcW w:w="2338" w:type="dxa"/>
            <w:tcBorders>
              <w:top w:val="nil"/>
              <w:left w:val="nil"/>
              <w:bottom w:val="nil"/>
              <w:right w:val="nil"/>
            </w:tcBorders>
          </w:tcPr>
          <w:p w14:paraId="3571C689" w14:textId="77777777" w:rsidR="00CE4A21" w:rsidRPr="00CE4A21" w:rsidRDefault="00CE4A21" w:rsidP="00CE4A21"/>
        </w:tc>
        <w:tc>
          <w:tcPr>
            <w:tcW w:w="7326" w:type="dxa"/>
            <w:tcBorders>
              <w:top w:val="nil"/>
              <w:left w:val="nil"/>
              <w:bottom w:val="nil"/>
              <w:right w:val="nil"/>
            </w:tcBorders>
          </w:tcPr>
          <w:p w14:paraId="68DA5141" w14:textId="3211A72D" w:rsidR="00CE4A21" w:rsidRPr="00CE4A21" w:rsidRDefault="00CE4A21" w:rsidP="00CE4A21">
            <w:r w:rsidRPr="00CE4A21">
              <w:rPr>
                <w:vertAlign w:val="superscript"/>
              </w:rPr>
              <w:t>3</w:t>
            </w:r>
            <w:r w:rsidRPr="00CE4A21">
              <w:t xml:space="preserve"> Das Protokoll enthält:</w:t>
            </w:r>
          </w:p>
        </w:tc>
      </w:tr>
      <w:tr w:rsidR="00CE4A21" w:rsidRPr="00CE4A21" w14:paraId="055EAADC" w14:textId="77777777" w:rsidTr="003831F2">
        <w:tc>
          <w:tcPr>
            <w:tcW w:w="2338" w:type="dxa"/>
            <w:tcBorders>
              <w:top w:val="nil"/>
              <w:left w:val="nil"/>
              <w:bottom w:val="nil"/>
              <w:right w:val="nil"/>
            </w:tcBorders>
          </w:tcPr>
          <w:p w14:paraId="2C692225" w14:textId="77777777" w:rsidR="00CE4A21" w:rsidRPr="00CE4A21" w:rsidRDefault="00CE4A21" w:rsidP="00CE4A21"/>
        </w:tc>
        <w:tc>
          <w:tcPr>
            <w:tcW w:w="7326" w:type="dxa"/>
            <w:tcBorders>
              <w:top w:val="nil"/>
              <w:left w:val="nil"/>
              <w:bottom w:val="nil"/>
              <w:right w:val="nil"/>
            </w:tcBorders>
          </w:tcPr>
          <w:p w14:paraId="584FB850" w14:textId="23A22926" w:rsidR="00CE4A21" w:rsidRPr="00CE4A21" w:rsidRDefault="00CE4A21" w:rsidP="00CE4A21">
            <w:pPr>
              <w:pStyle w:val="Aufzhlung1"/>
            </w:pPr>
            <w:r w:rsidRPr="0093079C">
              <w:t>Ort und Datum der Sitzung</w:t>
            </w:r>
          </w:p>
        </w:tc>
      </w:tr>
      <w:tr w:rsidR="00CE4A21" w:rsidRPr="00CE4A21" w14:paraId="11CDFA6F" w14:textId="77777777" w:rsidTr="003831F2">
        <w:tc>
          <w:tcPr>
            <w:tcW w:w="2338" w:type="dxa"/>
            <w:tcBorders>
              <w:top w:val="nil"/>
              <w:left w:val="nil"/>
              <w:bottom w:val="nil"/>
              <w:right w:val="nil"/>
            </w:tcBorders>
          </w:tcPr>
          <w:p w14:paraId="7C89000D" w14:textId="77777777" w:rsidR="00CE4A21" w:rsidRPr="00CE4A21" w:rsidRDefault="00CE4A21" w:rsidP="00CE4A21"/>
        </w:tc>
        <w:tc>
          <w:tcPr>
            <w:tcW w:w="7326" w:type="dxa"/>
            <w:tcBorders>
              <w:top w:val="nil"/>
              <w:left w:val="nil"/>
              <w:bottom w:val="nil"/>
              <w:right w:val="nil"/>
            </w:tcBorders>
          </w:tcPr>
          <w:p w14:paraId="2ED3E391" w14:textId="1F11512D" w:rsidR="00CE4A21" w:rsidRPr="00CE4A21" w:rsidRDefault="00CE4A21" w:rsidP="00CE4A21">
            <w:pPr>
              <w:pStyle w:val="Aufzhlung1"/>
            </w:pPr>
            <w:r w:rsidRPr="0093079C">
              <w:t>Name des Präsidenten und des Sekretärs</w:t>
            </w:r>
          </w:p>
        </w:tc>
      </w:tr>
      <w:tr w:rsidR="00CE4A21" w:rsidRPr="00CE4A21" w14:paraId="3E94897B" w14:textId="77777777" w:rsidTr="003831F2">
        <w:tc>
          <w:tcPr>
            <w:tcW w:w="2338" w:type="dxa"/>
            <w:tcBorders>
              <w:top w:val="nil"/>
              <w:left w:val="nil"/>
              <w:bottom w:val="nil"/>
              <w:right w:val="nil"/>
            </w:tcBorders>
          </w:tcPr>
          <w:p w14:paraId="444C83B5" w14:textId="77777777" w:rsidR="00CE4A21" w:rsidRPr="00CE4A21" w:rsidRDefault="00CE4A21" w:rsidP="00CE4A21"/>
        </w:tc>
        <w:tc>
          <w:tcPr>
            <w:tcW w:w="7326" w:type="dxa"/>
            <w:tcBorders>
              <w:top w:val="nil"/>
              <w:left w:val="nil"/>
              <w:bottom w:val="nil"/>
              <w:right w:val="nil"/>
            </w:tcBorders>
          </w:tcPr>
          <w:p w14:paraId="46657DB6" w14:textId="7663F1ED" w:rsidR="00CE4A21" w:rsidRPr="00CE4A21" w:rsidRDefault="00CE4A21" w:rsidP="00CE4A21">
            <w:pPr>
              <w:pStyle w:val="Aufzhlung1"/>
            </w:pPr>
            <w:r w:rsidRPr="0093079C">
              <w:t>Zahl der anwesenden Stimmberechtigten/vertretenen Stimmen</w:t>
            </w:r>
          </w:p>
        </w:tc>
      </w:tr>
      <w:tr w:rsidR="00CE4A21" w:rsidRPr="00CE4A21" w14:paraId="5D392904" w14:textId="77777777" w:rsidTr="003831F2">
        <w:tc>
          <w:tcPr>
            <w:tcW w:w="2338" w:type="dxa"/>
            <w:tcBorders>
              <w:top w:val="nil"/>
              <w:left w:val="nil"/>
              <w:bottom w:val="nil"/>
              <w:right w:val="nil"/>
            </w:tcBorders>
          </w:tcPr>
          <w:p w14:paraId="56894200" w14:textId="77777777" w:rsidR="00CE4A21" w:rsidRPr="00CE4A21" w:rsidRDefault="00CE4A21" w:rsidP="00CE4A21"/>
        </w:tc>
        <w:tc>
          <w:tcPr>
            <w:tcW w:w="7326" w:type="dxa"/>
            <w:tcBorders>
              <w:top w:val="nil"/>
              <w:left w:val="nil"/>
              <w:bottom w:val="nil"/>
              <w:right w:val="nil"/>
            </w:tcBorders>
          </w:tcPr>
          <w:p w14:paraId="6AB5D855" w14:textId="73451558" w:rsidR="00CE4A21" w:rsidRPr="00CE4A21" w:rsidRDefault="00CE4A21" w:rsidP="00CE4A21">
            <w:pPr>
              <w:pStyle w:val="Aufzhlung1"/>
            </w:pPr>
            <w:r w:rsidRPr="0093079C">
              <w:t>Reihenfolge der Traktanden</w:t>
            </w:r>
          </w:p>
        </w:tc>
      </w:tr>
      <w:tr w:rsidR="00CE4A21" w:rsidRPr="00CE4A21" w14:paraId="199CE4A0" w14:textId="77777777" w:rsidTr="003831F2">
        <w:tc>
          <w:tcPr>
            <w:tcW w:w="2338" w:type="dxa"/>
            <w:tcBorders>
              <w:top w:val="nil"/>
              <w:left w:val="nil"/>
              <w:bottom w:val="nil"/>
              <w:right w:val="nil"/>
            </w:tcBorders>
          </w:tcPr>
          <w:p w14:paraId="31FA893C" w14:textId="77777777" w:rsidR="00CE4A21" w:rsidRPr="00CE4A21" w:rsidRDefault="00CE4A21" w:rsidP="00CE4A21"/>
        </w:tc>
        <w:tc>
          <w:tcPr>
            <w:tcW w:w="7326" w:type="dxa"/>
            <w:tcBorders>
              <w:top w:val="nil"/>
              <w:left w:val="nil"/>
              <w:bottom w:val="nil"/>
              <w:right w:val="nil"/>
            </w:tcBorders>
          </w:tcPr>
          <w:p w14:paraId="736F8DB9" w14:textId="3C50C1BD" w:rsidR="00CE4A21" w:rsidRPr="00CE4A21" w:rsidRDefault="00CE4A21" w:rsidP="00CE4A21">
            <w:pPr>
              <w:pStyle w:val="Aufzhlung1"/>
            </w:pPr>
            <w:r w:rsidRPr="0093079C">
              <w:t>Anträge</w:t>
            </w:r>
          </w:p>
        </w:tc>
      </w:tr>
      <w:tr w:rsidR="00CE4A21" w:rsidRPr="00CE4A21" w14:paraId="3AB228FA" w14:textId="77777777" w:rsidTr="003831F2">
        <w:tc>
          <w:tcPr>
            <w:tcW w:w="2338" w:type="dxa"/>
            <w:tcBorders>
              <w:top w:val="nil"/>
              <w:left w:val="nil"/>
              <w:bottom w:val="nil"/>
              <w:right w:val="nil"/>
            </w:tcBorders>
          </w:tcPr>
          <w:p w14:paraId="2C75F18A" w14:textId="77777777" w:rsidR="00CE4A21" w:rsidRPr="00CE4A21" w:rsidRDefault="00CE4A21" w:rsidP="00CE4A21"/>
        </w:tc>
        <w:tc>
          <w:tcPr>
            <w:tcW w:w="7326" w:type="dxa"/>
            <w:tcBorders>
              <w:top w:val="nil"/>
              <w:left w:val="nil"/>
              <w:bottom w:val="nil"/>
              <w:right w:val="nil"/>
            </w:tcBorders>
          </w:tcPr>
          <w:p w14:paraId="43C01353" w14:textId="01253160" w:rsidR="00CE4A21" w:rsidRPr="00CE4A21" w:rsidRDefault="00CE4A21" w:rsidP="00CE4A21">
            <w:pPr>
              <w:pStyle w:val="Aufzhlung1"/>
            </w:pPr>
            <w:r w:rsidRPr="0093079C">
              <w:t>angewandte Abstimmungs- und Wahlverfahren</w:t>
            </w:r>
          </w:p>
        </w:tc>
      </w:tr>
      <w:tr w:rsidR="00CE4A21" w:rsidRPr="00CE4A21" w14:paraId="15CF7D91" w14:textId="77777777" w:rsidTr="003831F2">
        <w:tc>
          <w:tcPr>
            <w:tcW w:w="2338" w:type="dxa"/>
            <w:tcBorders>
              <w:top w:val="nil"/>
              <w:left w:val="nil"/>
              <w:bottom w:val="nil"/>
              <w:right w:val="nil"/>
            </w:tcBorders>
          </w:tcPr>
          <w:p w14:paraId="1515DD61" w14:textId="77777777" w:rsidR="00CE4A21" w:rsidRPr="00CE4A21" w:rsidRDefault="00CE4A21" w:rsidP="00CE4A21"/>
        </w:tc>
        <w:tc>
          <w:tcPr>
            <w:tcW w:w="7326" w:type="dxa"/>
            <w:tcBorders>
              <w:top w:val="nil"/>
              <w:left w:val="nil"/>
              <w:bottom w:val="nil"/>
              <w:right w:val="nil"/>
            </w:tcBorders>
          </w:tcPr>
          <w:p w14:paraId="02DA8FE9" w14:textId="0AE3EED1" w:rsidR="00CE4A21" w:rsidRPr="00CE4A21" w:rsidRDefault="00CE4A21" w:rsidP="00CE4A21">
            <w:pPr>
              <w:pStyle w:val="Aufzhlung1"/>
            </w:pPr>
            <w:r w:rsidRPr="0093079C">
              <w:t>Beschlüsse und Wahlergebnisse</w:t>
            </w:r>
          </w:p>
        </w:tc>
      </w:tr>
      <w:tr w:rsidR="00CE4A21" w:rsidRPr="00CE4A21" w14:paraId="546FCAC0" w14:textId="77777777" w:rsidTr="003831F2">
        <w:tc>
          <w:tcPr>
            <w:tcW w:w="2338" w:type="dxa"/>
            <w:tcBorders>
              <w:top w:val="nil"/>
              <w:left w:val="nil"/>
              <w:bottom w:val="nil"/>
              <w:right w:val="nil"/>
            </w:tcBorders>
          </w:tcPr>
          <w:p w14:paraId="7454D63C" w14:textId="77777777" w:rsidR="00CE4A21" w:rsidRPr="00CE4A21" w:rsidRDefault="00CE4A21" w:rsidP="00CE4A21"/>
        </w:tc>
        <w:tc>
          <w:tcPr>
            <w:tcW w:w="7326" w:type="dxa"/>
            <w:tcBorders>
              <w:top w:val="nil"/>
              <w:left w:val="nil"/>
              <w:bottom w:val="nil"/>
              <w:right w:val="nil"/>
            </w:tcBorders>
          </w:tcPr>
          <w:p w14:paraId="75ABA1EC" w14:textId="654D9194" w:rsidR="00CE4A21" w:rsidRPr="00CE4A21" w:rsidRDefault="00CE4A21" w:rsidP="00CE4A21">
            <w:pPr>
              <w:pStyle w:val="Aufzhlung1"/>
            </w:pPr>
            <w:r w:rsidRPr="0093079C">
              <w:t>Rügen nach Art. 49a Gemeindegesetz</w:t>
            </w:r>
          </w:p>
        </w:tc>
      </w:tr>
      <w:tr w:rsidR="00CE4A21" w:rsidRPr="00CE4A21" w14:paraId="3F1CCF1A" w14:textId="77777777" w:rsidTr="003831F2">
        <w:tc>
          <w:tcPr>
            <w:tcW w:w="2338" w:type="dxa"/>
            <w:tcBorders>
              <w:top w:val="nil"/>
              <w:left w:val="nil"/>
              <w:bottom w:val="nil"/>
              <w:right w:val="nil"/>
            </w:tcBorders>
          </w:tcPr>
          <w:p w14:paraId="2B89F904" w14:textId="77777777" w:rsidR="00CE4A21" w:rsidRPr="00CE4A21" w:rsidRDefault="00CE4A21" w:rsidP="00CE4A21"/>
        </w:tc>
        <w:tc>
          <w:tcPr>
            <w:tcW w:w="7326" w:type="dxa"/>
            <w:tcBorders>
              <w:top w:val="nil"/>
              <w:left w:val="nil"/>
              <w:bottom w:val="nil"/>
              <w:right w:val="nil"/>
            </w:tcBorders>
          </w:tcPr>
          <w:p w14:paraId="6722DA47" w14:textId="6BD6D54F" w:rsidR="00CE4A21" w:rsidRPr="00CE4A21" w:rsidRDefault="00CE4A21" w:rsidP="00CE4A21">
            <w:pPr>
              <w:pStyle w:val="Aufzhlung1"/>
            </w:pPr>
            <w:r w:rsidRPr="0093079C">
              <w:t>Zusammenfassung der Beratung</w:t>
            </w:r>
          </w:p>
        </w:tc>
      </w:tr>
      <w:tr w:rsidR="00CE4A21" w:rsidRPr="00CE4A21" w14:paraId="23607110" w14:textId="77777777" w:rsidTr="003831F2">
        <w:tc>
          <w:tcPr>
            <w:tcW w:w="2338" w:type="dxa"/>
            <w:tcBorders>
              <w:top w:val="nil"/>
              <w:left w:val="nil"/>
              <w:bottom w:val="nil"/>
              <w:right w:val="nil"/>
            </w:tcBorders>
          </w:tcPr>
          <w:p w14:paraId="19DB4A98" w14:textId="77777777" w:rsidR="00CE4A21" w:rsidRPr="00CE4A21" w:rsidRDefault="00CE4A21" w:rsidP="00CE4A21"/>
        </w:tc>
        <w:tc>
          <w:tcPr>
            <w:tcW w:w="7326" w:type="dxa"/>
            <w:tcBorders>
              <w:top w:val="nil"/>
              <w:left w:val="nil"/>
              <w:bottom w:val="nil"/>
              <w:right w:val="nil"/>
            </w:tcBorders>
          </w:tcPr>
          <w:p w14:paraId="0CC958CD" w14:textId="2BC2277E" w:rsidR="00CE4A21" w:rsidRPr="00CE4A21" w:rsidRDefault="00CE4A21" w:rsidP="00CE4A21">
            <w:pPr>
              <w:pStyle w:val="Aufzhlung1"/>
            </w:pPr>
            <w:r w:rsidRPr="0093079C">
              <w:t>Unterschriften</w:t>
            </w:r>
          </w:p>
        </w:tc>
      </w:tr>
    </w:tbl>
    <w:p w14:paraId="417453F4" w14:textId="77777777" w:rsidR="00CE4A21" w:rsidRPr="00CE4A21" w:rsidRDefault="00CE4A21" w:rsidP="00CE4A21"/>
    <w:tbl>
      <w:tblPr>
        <w:tblW w:w="0" w:type="auto"/>
        <w:tblLayout w:type="fixed"/>
        <w:tblCellMar>
          <w:left w:w="70" w:type="dxa"/>
          <w:right w:w="70" w:type="dxa"/>
        </w:tblCellMar>
        <w:tblLook w:val="0000" w:firstRow="0" w:lastRow="0" w:firstColumn="0" w:lastColumn="0" w:noHBand="0" w:noVBand="0"/>
      </w:tblPr>
      <w:tblGrid>
        <w:gridCol w:w="2338"/>
        <w:gridCol w:w="7326"/>
      </w:tblGrid>
      <w:tr w:rsidR="00CE4A21" w:rsidRPr="00CE4A21" w14:paraId="32BFF85F" w14:textId="77777777" w:rsidTr="003831F2">
        <w:tc>
          <w:tcPr>
            <w:tcW w:w="2338" w:type="dxa"/>
            <w:tcBorders>
              <w:top w:val="nil"/>
              <w:left w:val="nil"/>
              <w:bottom w:val="nil"/>
              <w:right w:val="nil"/>
            </w:tcBorders>
          </w:tcPr>
          <w:p w14:paraId="26C58E1C" w14:textId="77777777" w:rsidR="00CE4A21" w:rsidRPr="00CE4A21" w:rsidRDefault="00CE4A21" w:rsidP="00CE4A21"/>
        </w:tc>
        <w:tc>
          <w:tcPr>
            <w:tcW w:w="7326" w:type="dxa"/>
            <w:tcBorders>
              <w:top w:val="nil"/>
              <w:left w:val="nil"/>
              <w:bottom w:val="nil"/>
              <w:right w:val="nil"/>
            </w:tcBorders>
          </w:tcPr>
          <w:p w14:paraId="03E9932E" w14:textId="73EDB98B" w:rsidR="00CE4A21" w:rsidRPr="00CE4A21" w:rsidRDefault="00CE4A21" w:rsidP="00CE4A21">
            <w:r w:rsidRPr="00CE4A21">
              <w:rPr>
                <w:vertAlign w:val="superscript"/>
              </w:rPr>
              <w:t>4</w:t>
            </w:r>
            <w:r w:rsidRPr="00CE4A21">
              <w:t xml:space="preserve"> Die Abgeordnetenversammlung berät und beschliesst das Protokoll.</w:t>
            </w:r>
          </w:p>
        </w:tc>
      </w:tr>
    </w:tbl>
    <w:p w14:paraId="09A811E2" w14:textId="2EA09332" w:rsidR="00CE4A21" w:rsidRPr="00CE4A21" w:rsidRDefault="00CE4A21" w:rsidP="00CE4A21">
      <w:pPr>
        <w:pStyle w:val="H1"/>
      </w:pPr>
      <w:bookmarkStart w:id="12" w:name="_Toc183675270"/>
      <w:r>
        <w:t>Verfahren an der Abgeordnetenversammlung</w:t>
      </w:r>
      <w:bookmarkEnd w:id="12"/>
    </w:p>
    <w:tbl>
      <w:tblPr>
        <w:tblW w:w="0" w:type="auto"/>
        <w:tblLayout w:type="fixed"/>
        <w:tblCellMar>
          <w:left w:w="70" w:type="dxa"/>
          <w:right w:w="70" w:type="dxa"/>
        </w:tblCellMar>
        <w:tblLook w:val="0000" w:firstRow="0" w:lastRow="0" w:firstColumn="0" w:lastColumn="0" w:noHBand="0" w:noVBand="0"/>
      </w:tblPr>
      <w:tblGrid>
        <w:gridCol w:w="2338"/>
        <w:gridCol w:w="7326"/>
      </w:tblGrid>
      <w:tr w:rsidR="00CE4A21" w:rsidRPr="006E2C1C" w14:paraId="6D0555CC" w14:textId="77777777" w:rsidTr="003831F2">
        <w:tc>
          <w:tcPr>
            <w:tcW w:w="2338" w:type="dxa"/>
            <w:tcBorders>
              <w:top w:val="nil"/>
              <w:left w:val="nil"/>
              <w:bottom w:val="nil"/>
              <w:right w:val="nil"/>
            </w:tcBorders>
          </w:tcPr>
          <w:p w14:paraId="4E14CD6E" w14:textId="7F96F8A1" w:rsidR="00CE4A21" w:rsidRPr="006E2C1C" w:rsidRDefault="00CE4A21" w:rsidP="00CE4A21">
            <w:r w:rsidRPr="00CE4A21">
              <w:t>Abgeordnetenversammlung</w:t>
            </w:r>
          </w:p>
        </w:tc>
        <w:tc>
          <w:tcPr>
            <w:tcW w:w="7326" w:type="dxa"/>
            <w:tcBorders>
              <w:top w:val="nil"/>
              <w:left w:val="nil"/>
              <w:bottom w:val="nil"/>
              <w:right w:val="nil"/>
            </w:tcBorders>
          </w:tcPr>
          <w:p w14:paraId="0F19D4CC" w14:textId="65998FA9" w:rsidR="00CE4A21" w:rsidRPr="006E2C1C" w:rsidRDefault="00CE4A21" w:rsidP="00CE4A21">
            <w:pPr>
              <w:pStyle w:val="Artikel"/>
            </w:pPr>
            <w:r w:rsidRPr="0034778A">
              <w:rPr>
                <w:vertAlign w:val="superscript"/>
              </w:rPr>
              <w:t>1</w:t>
            </w:r>
            <w:r>
              <w:t xml:space="preserve"> </w:t>
            </w:r>
            <w:r w:rsidRPr="00CE4A21">
              <w:t>Der Vorstand beruft die Abgeordnetenversammlung ein.</w:t>
            </w:r>
          </w:p>
        </w:tc>
      </w:tr>
      <w:tr w:rsidR="00CE4A21" w:rsidRPr="006E2C1C" w14:paraId="007069F0" w14:textId="77777777" w:rsidTr="003831F2">
        <w:tc>
          <w:tcPr>
            <w:tcW w:w="2338" w:type="dxa"/>
            <w:tcBorders>
              <w:top w:val="nil"/>
              <w:left w:val="nil"/>
              <w:bottom w:val="nil"/>
              <w:right w:val="nil"/>
            </w:tcBorders>
          </w:tcPr>
          <w:p w14:paraId="03FAABDB" w14:textId="77777777" w:rsidR="00CE4A21" w:rsidRPr="00CE4A21" w:rsidRDefault="00CE4A21" w:rsidP="00CE4A21"/>
        </w:tc>
        <w:tc>
          <w:tcPr>
            <w:tcW w:w="7326" w:type="dxa"/>
            <w:tcBorders>
              <w:top w:val="nil"/>
              <w:left w:val="nil"/>
              <w:bottom w:val="nil"/>
              <w:right w:val="nil"/>
            </w:tcBorders>
          </w:tcPr>
          <w:p w14:paraId="429F9DAA" w14:textId="35D07B51" w:rsidR="00CE4A21" w:rsidRPr="00CE4A21" w:rsidRDefault="00CE4A21" w:rsidP="00CE4A21">
            <w:pPr>
              <w:pStyle w:val="Aufzhlung1"/>
            </w:pPr>
            <w:r w:rsidRPr="008641AB">
              <w:t>im ersten Halbjahr, um die Jahresrechnung, das Budget des nächsten Jahres sowie die Gemeindebeiträge zu beschliessen</w:t>
            </w:r>
          </w:p>
        </w:tc>
      </w:tr>
      <w:tr w:rsidR="00CE4A21" w:rsidRPr="006E2C1C" w14:paraId="2B5ED8D5" w14:textId="77777777" w:rsidTr="003831F2">
        <w:tc>
          <w:tcPr>
            <w:tcW w:w="2338" w:type="dxa"/>
            <w:tcBorders>
              <w:top w:val="nil"/>
              <w:left w:val="nil"/>
              <w:bottom w:val="nil"/>
              <w:right w:val="nil"/>
            </w:tcBorders>
          </w:tcPr>
          <w:p w14:paraId="2FA8F075" w14:textId="77777777" w:rsidR="00CE4A21" w:rsidRPr="00CE4A21" w:rsidRDefault="00CE4A21" w:rsidP="00CE4A21"/>
        </w:tc>
        <w:tc>
          <w:tcPr>
            <w:tcW w:w="7326" w:type="dxa"/>
            <w:tcBorders>
              <w:top w:val="nil"/>
              <w:left w:val="nil"/>
              <w:bottom w:val="nil"/>
              <w:right w:val="nil"/>
            </w:tcBorders>
          </w:tcPr>
          <w:p w14:paraId="7F1D8AB2" w14:textId="1A17AFB7" w:rsidR="00CE4A21" w:rsidRPr="00CE4A21" w:rsidRDefault="00CE4A21" w:rsidP="00CE4A21">
            <w:pPr>
              <w:pStyle w:val="Aufzhlung1"/>
            </w:pPr>
            <w:r w:rsidRPr="008641AB">
              <w:t>wenn</w:t>
            </w:r>
            <w:proofErr w:type="gramStart"/>
            <w:r w:rsidRPr="008641AB">
              <w:t xml:space="preserve"> ....</w:t>
            </w:r>
            <w:proofErr w:type="gramEnd"/>
            <w:r w:rsidRPr="008641AB">
              <w:t xml:space="preserve">. Verbandsgemeinden, welche zusammen mindestens 10 % aller Einwohner des Verbandsgebiets umfassen, die Einberufung und die </w:t>
            </w:r>
            <w:proofErr w:type="spellStart"/>
            <w:r w:rsidRPr="008641AB">
              <w:t>Traktandierung</w:t>
            </w:r>
            <w:proofErr w:type="spellEnd"/>
            <w:r w:rsidRPr="008641AB">
              <w:t xml:space="preserve"> eines bestimmten Geschäfts verlangen. Diese Versammlung hat innert drei Monaten stattzufinden.</w:t>
            </w:r>
          </w:p>
        </w:tc>
      </w:tr>
    </w:tbl>
    <w:p w14:paraId="00B95C17" w14:textId="77777777" w:rsidR="00CE4A21" w:rsidRDefault="00CE4A21" w:rsidP="00CE4A21"/>
    <w:tbl>
      <w:tblPr>
        <w:tblW w:w="0" w:type="auto"/>
        <w:tblLayout w:type="fixed"/>
        <w:tblCellMar>
          <w:left w:w="70" w:type="dxa"/>
          <w:right w:w="70" w:type="dxa"/>
        </w:tblCellMar>
        <w:tblLook w:val="0000" w:firstRow="0" w:lastRow="0" w:firstColumn="0" w:lastColumn="0" w:noHBand="0" w:noVBand="0"/>
      </w:tblPr>
      <w:tblGrid>
        <w:gridCol w:w="2338"/>
        <w:gridCol w:w="7326"/>
      </w:tblGrid>
      <w:tr w:rsidR="00CE4A21" w:rsidRPr="006E2C1C" w14:paraId="76B052A8" w14:textId="77777777" w:rsidTr="003831F2">
        <w:tc>
          <w:tcPr>
            <w:tcW w:w="2338" w:type="dxa"/>
            <w:tcBorders>
              <w:top w:val="nil"/>
              <w:left w:val="nil"/>
              <w:bottom w:val="nil"/>
              <w:right w:val="nil"/>
            </w:tcBorders>
          </w:tcPr>
          <w:p w14:paraId="620E7DE6" w14:textId="77777777" w:rsidR="00CE4A21" w:rsidRPr="006E2C1C" w:rsidRDefault="00CE4A21" w:rsidP="003831F2">
            <w:pPr>
              <w:ind w:left="0"/>
            </w:pPr>
          </w:p>
        </w:tc>
        <w:tc>
          <w:tcPr>
            <w:tcW w:w="7326" w:type="dxa"/>
            <w:tcBorders>
              <w:top w:val="nil"/>
              <w:left w:val="nil"/>
              <w:bottom w:val="nil"/>
              <w:right w:val="nil"/>
            </w:tcBorders>
          </w:tcPr>
          <w:p w14:paraId="6100CC73" w14:textId="594BB1D8" w:rsidR="00CE4A21" w:rsidRPr="006E2C1C" w:rsidRDefault="00CE4A21" w:rsidP="003831F2">
            <w:r w:rsidRPr="0034778A">
              <w:rPr>
                <w:vertAlign w:val="superscript"/>
              </w:rPr>
              <w:t>2</w:t>
            </w:r>
            <w:r>
              <w:t xml:space="preserve"> </w:t>
            </w:r>
            <w:r w:rsidRPr="00CE4A21">
              <w:t>Der Vorstand kann zu weiteren Versammlungen einladen.</w:t>
            </w:r>
          </w:p>
        </w:tc>
      </w:tr>
    </w:tbl>
    <w:p w14:paraId="655FF309" w14:textId="77777777" w:rsidR="00CE4A21" w:rsidRDefault="00CE4A21" w:rsidP="00CE4A21"/>
    <w:tbl>
      <w:tblPr>
        <w:tblW w:w="0" w:type="auto"/>
        <w:tblLayout w:type="fixed"/>
        <w:tblCellMar>
          <w:left w:w="70" w:type="dxa"/>
          <w:right w:w="70" w:type="dxa"/>
        </w:tblCellMar>
        <w:tblLook w:val="0000" w:firstRow="0" w:lastRow="0" w:firstColumn="0" w:lastColumn="0" w:noHBand="0" w:noVBand="0"/>
      </w:tblPr>
      <w:tblGrid>
        <w:gridCol w:w="2338"/>
        <w:gridCol w:w="7326"/>
      </w:tblGrid>
      <w:tr w:rsidR="00CE4A21" w:rsidRPr="007827AA" w14:paraId="163CCE50" w14:textId="77777777" w:rsidTr="003831F2">
        <w:tc>
          <w:tcPr>
            <w:tcW w:w="2338" w:type="dxa"/>
            <w:tcBorders>
              <w:top w:val="nil"/>
              <w:left w:val="nil"/>
              <w:bottom w:val="nil"/>
              <w:right w:val="nil"/>
            </w:tcBorders>
          </w:tcPr>
          <w:p w14:paraId="2CFB91CA" w14:textId="77777777" w:rsidR="00CE4A21" w:rsidRPr="007827AA" w:rsidRDefault="00CE4A21" w:rsidP="003831F2"/>
        </w:tc>
        <w:tc>
          <w:tcPr>
            <w:tcW w:w="7326" w:type="dxa"/>
            <w:tcBorders>
              <w:top w:val="nil"/>
              <w:left w:val="nil"/>
              <w:bottom w:val="nil"/>
              <w:right w:val="nil"/>
            </w:tcBorders>
          </w:tcPr>
          <w:p w14:paraId="4A14ACFA" w14:textId="10B85B38" w:rsidR="00CE4A21" w:rsidRPr="007827AA" w:rsidRDefault="00CE4A21" w:rsidP="003831F2">
            <w:r>
              <w:rPr>
                <w:vertAlign w:val="superscript"/>
              </w:rPr>
              <w:t>3</w:t>
            </w:r>
            <w:r w:rsidRPr="007827AA">
              <w:t xml:space="preserve"> </w:t>
            </w:r>
            <w:r w:rsidRPr="00CE4A21">
              <w:t>Er ermöglicht der Bevölkerung, der Versammlung beizuwohnen (Publikation in den amtlichen Publikationsorganen der Verbandsgemeinden). Die Abgeordnetenversammlung sowie deren Protokolle sind öffentlich.</w:t>
            </w:r>
          </w:p>
        </w:tc>
      </w:tr>
    </w:tbl>
    <w:p w14:paraId="35C37E39" w14:textId="77777777" w:rsidR="00CE4A21" w:rsidRDefault="00CE4A21" w:rsidP="00CE4A21"/>
    <w:p w14:paraId="7D69EFCA" w14:textId="77777777" w:rsidR="00CE4A21" w:rsidRDefault="00CE4A21" w:rsidP="00CE4A21"/>
    <w:tbl>
      <w:tblPr>
        <w:tblW w:w="0" w:type="auto"/>
        <w:tblLayout w:type="fixed"/>
        <w:tblCellMar>
          <w:left w:w="70" w:type="dxa"/>
          <w:right w:w="70" w:type="dxa"/>
        </w:tblCellMar>
        <w:tblLook w:val="0000" w:firstRow="0" w:lastRow="0" w:firstColumn="0" w:lastColumn="0" w:noHBand="0" w:noVBand="0"/>
      </w:tblPr>
      <w:tblGrid>
        <w:gridCol w:w="2338"/>
        <w:gridCol w:w="7326"/>
      </w:tblGrid>
      <w:tr w:rsidR="00CE4A21" w:rsidRPr="00CE4A21" w14:paraId="236ACCB1" w14:textId="77777777" w:rsidTr="003831F2">
        <w:tc>
          <w:tcPr>
            <w:tcW w:w="2338" w:type="dxa"/>
            <w:tcBorders>
              <w:top w:val="nil"/>
              <w:left w:val="nil"/>
              <w:bottom w:val="nil"/>
              <w:right w:val="nil"/>
            </w:tcBorders>
          </w:tcPr>
          <w:p w14:paraId="5E2104C9" w14:textId="572B3250" w:rsidR="00CE4A21" w:rsidRPr="00CE4A21" w:rsidRDefault="00CE4A21" w:rsidP="00CE4A21">
            <w:r w:rsidRPr="00CE4A21">
              <w:t>Einberufung und</w:t>
            </w:r>
            <w:r>
              <w:t xml:space="preserve"> </w:t>
            </w:r>
            <w:r w:rsidRPr="00CE4A21">
              <w:t>Stimmkarten</w:t>
            </w:r>
          </w:p>
        </w:tc>
        <w:tc>
          <w:tcPr>
            <w:tcW w:w="7326" w:type="dxa"/>
            <w:tcBorders>
              <w:top w:val="nil"/>
              <w:left w:val="nil"/>
              <w:bottom w:val="nil"/>
              <w:right w:val="nil"/>
            </w:tcBorders>
          </w:tcPr>
          <w:p w14:paraId="33C18DD4" w14:textId="105A3C0D" w:rsidR="00CE4A21" w:rsidRPr="00CE4A21" w:rsidRDefault="00CE4A21" w:rsidP="00CE4A21">
            <w:pPr>
              <w:pStyle w:val="Artikel"/>
            </w:pPr>
            <w:r w:rsidRPr="00CE4A21">
              <w:rPr>
                <w:vertAlign w:val="superscript"/>
              </w:rPr>
              <w:t>1</w:t>
            </w:r>
            <w:r w:rsidRPr="00CE4A21">
              <w:t xml:space="preserve"> Der Vorstand stellt die Einladung, die Traktandenliste und weitere Mitteilungen an die Abgeordneten spätestens 30 Tage vorher den Verbandsgemeinden zu.</w:t>
            </w:r>
          </w:p>
        </w:tc>
      </w:tr>
    </w:tbl>
    <w:p w14:paraId="533B7180" w14:textId="77777777" w:rsidR="00CE4A21" w:rsidRPr="00CE4A21" w:rsidRDefault="00CE4A21" w:rsidP="00CE4A21"/>
    <w:tbl>
      <w:tblPr>
        <w:tblW w:w="0" w:type="auto"/>
        <w:tblLayout w:type="fixed"/>
        <w:tblCellMar>
          <w:left w:w="70" w:type="dxa"/>
          <w:right w:w="70" w:type="dxa"/>
        </w:tblCellMar>
        <w:tblLook w:val="0000" w:firstRow="0" w:lastRow="0" w:firstColumn="0" w:lastColumn="0" w:noHBand="0" w:noVBand="0"/>
      </w:tblPr>
      <w:tblGrid>
        <w:gridCol w:w="2338"/>
        <w:gridCol w:w="7326"/>
      </w:tblGrid>
      <w:tr w:rsidR="00CE4A21" w:rsidRPr="00CE4A21" w14:paraId="1CAA4B83" w14:textId="77777777" w:rsidTr="003831F2">
        <w:tc>
          <w:tcPr>
            <w:tcW w:w="2338" w:type="dxa"/>
            <w:tcBorders>
              <w:top w:val="nil"/>
              <w:left w:val="nil"/>
              <w:bottom w:val="nil"/>
              <w:right w:val="nil"/>
            </w:tcBorders>
          </w:tcPr>
          <w:p w14:paraId="2A7E151E" w14:textId="77777777" w:rsidR="00CE4A21" w:rsidRPr="00CE4A21" w:rsidRDefault="00CE4A21" w:rsidP="00CE4A21"/>
        </w:tc>
        <w:tc>
          <w:tcPr>
            <w:tcW w:w="7326" w:type="dxa"/>
            <w:tcBorders>
              <w:top w:val="nil"/>
              <w:left w:val="nil"/>
              <w:bottom w:val="nil"/>
              <w:right w:val="nil"/>
            </w:tcBorders>
          </w:tcPr>
          <w:p w14:paraId="41FCDCAA" w14:textId="54E9ECE4" w:rsidR="00CE4A21" w:rsidRPr="00CE4A21" w:rsidRDefault="00CE4A21" w:rsidP="00CE4A21">
            <w:r w:rsidRPr="00CE4A21">
              <w:rPr>
                <w:vertAlign w:val="superscript"/>
              </w:rPr>
              <w:t>2</w:t>
            </w:r>
            <w:r w:rsidRPr="00CE4A21">
              <w:t xml:space="preserve"> Innert derselben Frist stellt der Verband den Verbandsgemeinden die ihnen zustehende Anzahl Stimmkarten zu.</w:t>
            </w:r>
          </w:p>
        </w:tc>
      </w:tr>
    </w:tbl>
    <w:p w14:paraId="4C1FADB1" w14:textId="77777777" w:rsidR="00CE4A21" w:rsidRDefault="00CE4A21" w:rsidP="00CE4A21"/>
    <w:p w14:paraId="7172E27E" w14:textId="77777777" w:rsidR="00CE4A21" w:rsidRDefault="00CE4A21" w:rsidP="00CE4A21"/>
    <w:tbl>
      <w:tblPr>
        <w:tblW w:w="0" w:type="auto"/>
        <w:tblLayout w:type="fixed"/>
        <w:tblCellMar>
          <w:left w:w="70" w:type="dxa"/>
          <w:right w:w="70" w:type="dxa"/>
        </w:tblCellMar>
        <w:tblLook w:val="0000" w:firstRow="0" w:lastRow="0" w:firstColumn="0" w:lastColumn="0" w:noHBand="0" w:noVBand="0"/>
      </w:tblPr>
      <w:tblGrid>
        <w:gridCol w:w="2338"/>
        <w:gridCol w:w="7326"/>
      </w:tblGrid>
      <w:tr w:rsidR="00CE4A21" w:rsidRPr="00CE4A21" w14:paraId="60458B16" w14:textId="77777777" w:rsidTr="003831F2">
        <w:tc>
          <w:tcPr>
            <w:tcW w:w="2338" w:type="dxa"/>
            <w:tcBorders>
              <w:top w:val="nil"/>
              <w:left w:val="nil"/>
              <w:bottom w:val="nil"/>
              <w:right w:val="nil"/>
            </w:tcBorders>
          </w:tcPr>
          <w:p w14:paraId="693C704C" w14:textId="298EC9F8" w:rsidR="00CE4A21" w:rsidRPr="00CE4A21" w:rsidRDefault="00CE4A21" w:rsidP="00CE4A21">
            <w:r w:rsidRPr="00CE4A21">
              <w:t>Traktanden</w:t>
            </w:r>
          </w:p>
        </w:tc>
        <w:tc>
          <w:tcPr>
            <w:tcW w:w="7326" w:type="dxa"/>
            <w:tcBorders>
              <w:top w:val="nil"/>
              <w:left w:val="nil"/>
              <w:bottom w:val="nil"/>
              <w:right w:val="nil"/>
            </w:tcBorders>
          </w:tcPr>
          <w:p w14:paraId="4EAD0FD7" w14:textId="46840807" w:rsidR="00CE4A21" w:rsidRPr="00CE4A21" w:rsidRDefault="00CE4A21" w:rsidP="00CE4A21">
            <w:pPr>
              <w:pStyle w:val="Artikel"/>
            </w:pPr>
            <w:r w:rsidRPr="00CE4A21">
              <w:rPr>
                <w:vertAlign w:val="superscript"/>
              </w:rPr>
              <w:t>1</w:t>
            </w:r>
            <w:r w:rsidRPr="00CE4A21">
              <w:t xml:space="preserve"> Die Abgeordnetenversammlung darf nur traktandierte Geschäfte endgültig beschliessen.</w:t>
            </w:r>
          </w:p>
        </w:tc>
      </w:tr>
    </w:tbl>
    <w:p w14:paraId="66F5BEFB" w14:textId="77777777" w:rsidR="00CE4A21" w:rsidRPr="00CE4A21" w:rsidRDefault="00CE4A21" w:rsidP="00CE4A21"/>
    <w:tbl>
      <w:tblPr>
        <w:tblW w:w="0" w:type="auto"/>
        <w:tblLayout w:type="fixed"/>
        <w:tblCellMar>
          <w:left w:w="70" w:type="dxa"/>
          <w:right w:w="70" w:type="dxa"/>
        </w:tblCellMar>
        <w:tblLook w:val="0000" w:firstRow="0" w:lastRow="0" w:firstColumn="0" w:lastColumn="0" w:noHBand="0" w:noVBand="0"/>
      </w:tblPr>
      <w:tblGrid>
        <w:gridCol w:w="2338"/>
        <w:gridCol w:w="7326"/>
      </w:tblGrid>
      <w:tr w:rsidR="00CE4A21" w:rsidRPr="00CE4A21" w14:paraId="185832AE" w14:textId="77777777" w:rsidTr="003831F2">
        <w:tc>
          <w:tcPr>
            <w:tcW w:w="2338" w:type="dxa"/>
            <w:tcBorders>
              <w:top w:val="nil"/>
              <w:left w:val="nil"/>
              <w:bottom w:val="nil"/>
              <w:right w:val="nil"/>
            </w:tcBorders>
          </w:tcPr>
          <w:p w14:paraId="7CAC83EA" w14:textId="77777777" w:rsidR="00CE4A21" w:rsidRPr="00CE4A21" w:rsidRDefault="00CE4A21" w:rsidP="00CE4A21"/>
        </w:tc>
        <w:tc>
          <w:tcPr>
            <w:tcW w:w="7326" w:type="dxa"/>
            <w:tcBorders>
              <w:top w:val="nil"/>
              <w:left w:val="nil"/>
              <w:bottom w:val="nil"/>
              <w:right w:val="nil"/>
            </w:tcBorders>
          </w:tcPr>
          <w:p w14:paraId="014D94F5" w14:textId="12731D62" w:rsidR="00CE4A21" w:rsidRPr="00CE4A21" w:rsidRDefault="00CE4A21" w:rsidP="00CE4A21">
            <w:r w:rsidRPr="00CE4A21">
              <w:rPr>
                <w:vertAlign w:val="superscript"/>
              </w:rPr>
              <w:t>2</w:t>
            </w:r>
            <w:r w:rsidRPr="00CE4A21">
              <w:t xml:space="preserve"> Sie beschliesst, ob nicht traktandierte Geschäfte für eine nächste Abgeordnetenversammlung traktandiert werden sollen.</w:t>
            </w:r>
          </w:p>
        </w:tc>
      </w:tr>
    </w:tbl>
    <w:p w14:paraId="0A9CEF1E" w14:textId="77777777" w:rsidR="00CE4A21" w:rsidRDefault="00CE4A21" w:rsidP="00CE4A21"/>
    <w:p w14:paraId="71F71FAA" w14:textId="77777777" w:rsidR="00CE4A21" w:rsidRDefault="00CE4A21" w:rsidP="00CE4A21"/>
    <w:tbl>
      <w:tblPr>
        <w:tblW w:w="0" w:type="auto"/>
        <w:tblLayout w:type="fixed"/>
        <w:tblCellMar>
          <w:left w:w="70" w:type="dxa"/>
          <w:right w:w="70" w:type="dxa"/>
        </w:tblCellMar>
        <w:tblLook w:val="0000" w:firstRow="0" w:lastRow="0" w:firstColumn="0" w:lastColumn="0" w:noHBand="0" w:noVBand="0"/>
      </w:tblPr>
      <w:tblGrid>
        <w:gridCol w:w="2338"/>
        <w:gridCol w:w="7326"/>
      </w:tblGrid>
      <w:tr w:rsidR="00CE4A21" w:rsidRPr="00CE4A21" w14:paraId="5E53B51F" w14:textId="77777777" w:rsidTr="003831F2">
        <w:tc>
          <w:tcPr>
            <w:tcW w:w="2338" w:type="dxa"/>
            <w:tcBorders>
              <w:top w:val="nil"/>
              <w:left w:val="nil"/>
              <w:bottom w:val="nil"/>
              <w:right w:val="nil"/>
            </w:tcBorders>
          </w:tcPr>
          <w:p w14:paraId="611945A2" w14:textId="3643925C" w:rsidR="00CE4A21" w:rsidRPr="00CE4A21" w:rsidRDefault="00CE4A21" w:rsidP="00CE4A21">
            <w:r w:rsidRPr="00CE4A21">
              <w:t>Fehler</w:t>
            </w:r>
          </w:p>
        </w:tc>
        <w:tc>
          <w:tcPr>
            <w:tcW w:w="7326" w:type="dxa"/>
            <w:tcBorders>
              <w:top w:val="nil"/>
              <w:left w:val="nil"/>
              <w:bottom w:val="nil"/>
              <w:right w:val="nil"/>
            </w:tcBorders>
          </w:tcPr>
          <w:p w14:paraId="21914D6B" w14:textId="21FFB7F1" w:rsidR="00CE4A21" w:rsidRPr="00CE4A21" w:rsidRDefault="00CE4A21" w:rsidP="00CE4A21">
            <w:pPr>
              <w:pStyle w:val="Artikel"/>
            </w:pPr>
            <w:r w:rsidRPr="00CE4A21">
              <w:rPr>
                <w:vertAlign w:val="superscript"/>
              </w:rPr>
              <w:t>1</w:t>
            </w:r>
            <w:r w:rsidRPr="00CE4A21">
              <w:t xml:space="preserve"> Stellt ein Abgeordneter Fehler fest, hat er den Präsidenten sofort auf diese hinzuweisen.</w:t>
            </w:r>
          </w:p>
        </w:tc>
      </w:tr>
    </w:tbl>
    <w:p w14:paraId="4C584964" w14:textId="77777777" w:rsidR="00CE4A21" w:rsidRPr="00CE4A21" w:rsidRDefault="00CE4A21" w:rsidP="00CE4A21"/>
    <w:tbl>
      <w:tblPr>
        <w:tblW w:w="0" w:type="auto"/>
        <w:tblLayout w:type="fixed"/>
        <w:tblCellMar>
          <w:left w:w="70" w:type="dxa"/>
          <w:right w:w="70" w:type="dxa"/>
        </w:tblCellMar>
        <w:tblLook w:val="0000" w:firstRow="0" w:lastRow="0" w:firstColumn="0" w:lastColumn="0" w:noHBand="0" w:noVBand="0"/>
      </w:tblPr>
      <w:tblGrid>
        <w:gridCol w:w="2338"/>
        <w:gridCol w:w="7326"/>
      </w:tblGrid>
      <w:tr w:rsidR="00CE4A21" w:rsidRPr="00CE4A21" w14:paraId="6C5FA553" w14:textId="77777777" w:rsidTr="003831F2">
        <w:tc>
          <w:tcPr>
            <w:tcW w:w="2338" w:type="dxa"/>
            <w:tcBorders>
              <w:top w:val="nil"/>
              <w:left w:val="nil"/>
              <w:bottom w:val="nil"/>
              <w:right w:val="nil"/>
            </w:tcBorders>
          </w:tcPr>
          <w:p w14:paraId="72046714" w14:textId="77777777" w:rsidR="00CE4A21" w:rsidRPr="00CE4A21" w:rsidRDefault="00CE4A21" w:rsidP="00CE4A21"/>
        </w:tc>
        <w:tc>
          <w:tcPr>
            <w:tcW w:w="7326" w:type="dxa"/>
            <w:tcBorders>
              <w:top w:val="nil"/>
              <w:left w:val="nil"/>
              <w:bottom w:val="nil"/>
              <w:right w:val="nil"/>
            </w:tcBorders>
          </w:tcPr>
          <w:p w14:paraId="2DF35DBB" w14:textId="796F13D4" w:rsidR="00CE4A21" w:rsidRPr="00CE4A21" w:rsidRDefault="00CE4A21" w:rsidP="00CE4A21">
            <w:r w:rsidRPr="00CE4A21">
              <w:rPr>
                <w:vertAlign w:val="superscript"/>
              </w:rPr>
              <w:t>2</w:t>
            </w:r>
            <w:r w:rsidRPr="00CE4A21">
              <w:t xml:space="preserve"> Unterlässt er einen Hinweis, verliert er das Beschwerderecht (Art. 49a Gemeindegesetz).</w:t>
            </w:r>
          </w:p>
        </w:tc>
      </w:tr>
    </w:tbl>
    <w:p w14:paraId="2C564B8D" w14:textId="77777777" w:rsidR="00CE4A21" w:rsidRDefault="00CE4A21" w:rsidP="00CE4A21"/>
    <w:p w14:paraId="769AB168" w14:textId="77777777" w:rsidR="00CE4A21" w:rsidRDefault="00CE4A21" w:rsidP="00CE4A21"/>
    <w:tbl>
      <w:tblPr>
        <w:tblW w:w="0" w:type="auto"/>
        <w:tblLayout w:type="fixed"/>
        <w:tblCellMar>
          <w:left w:w="70" w:type="dxa"/>
          <w:right w:w="70" w:type="dxa"/>
        </w:tblCellMar>
        <w:tblLook w:val="0000" w:firstRow="0" w:lastRow="0" w:firstColumn="0" w:lastColumn="0" w:noHBand="0" w:noVBand="0"/>
      </w:tblPr>
      <w:tblGrid>
        <w:gridCol w:w="2338"/>
        <w:gridCol w:w="7326"/>
      </w:tblGrid>
      <w:tr w:rsidR="00CE4A21" w:rsidRPr="00CE4A21" w14:paraId="45049212" w14:textId="77777777" w:rsidTr="003831F2">
        <w:tc>
          <w:tcPr>
            <w:tcW w:w="2338" w:type="dxa"/>
            <w:tcBorders>
              <w:top w:val="nil"/>
              <w:left w:val="nil"/>
              <w:bottom w:val="nil"/>
              <w:right w:val="nil"/>
            </w:tcBorders>
          </w:tcPr>
          <w:p w14:paraId="49E5DD67" w14:textId="15D1EE3A" w:rsidR="00CE4A21" w:rsidRPr="00CE4A21" w:rsidRDefault="00CE4A21" w:rsidP="00CE4A21">
            <w:r w:rsidRPr="00CE4A21">
              <w:t>Eröffnung</w:t>
            </w:r>
          </w:p>
        </w:tc>
        <w:tc>
          <w:tcPr>
            <w:tcW w:w="7326" w:type="dxa"/>
            <w:tcBorders>
              <w:top w:val="nil"/>
              <w:left w:val="nil"/>
              <w:bottom w:val="nil"/>
              <w:right w:val="nil"/>
            </w:tcBorders>
          </w:tcPr>
          <w:p w14:paraId="126B9A21" w14:textId="6496591D" w:rsidR="00CE4A21" w:rsidRPr="00CE4A21" w:rsidRDefault="00CE4A21" w:rsidP="00CE4A21">
            <w:pPr>
              <w:pStyle w:val="Artikel"/>
            </w:pPr>
            <w:r w:rsidRPr="00CE4A21">
              <w:t>Der Präsident</w:t>
            </w:r>
          </w:p>
        </w:tc>
      </w:tr>
      <w:tr w:rsidR="00CE4A21" w:rsidRPr="00CE4A21" w14:paraId="79F24A08" w14:textId="77777777" w:rsidTr="003831F2">
        <w:tc>
          <w:tcPr>
            <w:tcW w:w="2338" w:type="dxa"/>
            <w:tcBorders>
              <w:top w:val="nil"/>
              <w:left w:val="nil"/>
              <w:bottom w:val="nil"/>
              <w:right w:val="nil"/>
            </w:tcBorders>
          </w:tcPr>
          <w:p w14:paraId="4F28337B" w14:textId="77777777" w:rsidR="00CE4A21" w:rsidRPr="00CE4A21" w:rsidRDefault="00CE4A21" w:rsidP="00CE4A21"/>
        </w:tc>
        <w:tc>
          <w:tcPr>
            <w:tcW w:w="7326" w:type="dxa"/>
            <w:tcBorders>
              <w:top w:val="nil"/>
              <w:left w:val="nil"/>
              <w:bottom w:val="nil"/>
              <w:right w:val="nil"/>
            </w:tcBorders>
          </w:tcPr>
          <w:p w14:paraId="544BC5DB" w14:textId="1C82F6A0" w:rsidR="00CE4A21" w:rsidRPr="00CE4A21" w:rsidRDefault="00CE4A21" w:rsidP="00CE4A21">
            <w:pPr>
              <w:pStyle w:val="Aufzhlung1"/>
            </w:pPr>
            <w:r w:rsidRPr="000D3B1C">
              <w:t>eröffnet die Versammlung</w:t>
            </w:r>
          </w:p>
        </w:tc>
      </w:tr>
      <w:tr w:rsidR="00CE4A21" w:rsidRPr="00CE4A21" w14:paraId="50E08D3A" w14:textId="77777777" w:rsidTr="003831F2">
        <w:tc>
          <w:tcPr>
            <w:tcW w:w="2338" w:type="dxa"/>
            <w:tcBorders>
              <w:top w:val="nil"/>
              <w:left w:val="nil"/>
              <w:bottom w:val="nil"/>
              <w:right w:val="nil"/>
            </w:tcBorders>
          </w:tcPr>
          <w:p w14:paraId="34E92BBC" w14:textId="77777777" w:rsidR="00CE4A21" w:rsidRPr="00CE4A21" w:rsidRDefault="00CE4A21" w:rsidP="00CE4A21"/>
        </w:tc>
        <w:tc>
          <w:tcPr>
            <w:tcW w:w="7326" w:type="dxa"/>
            <w:tcBorders>
              <w:top w:val="nil"/>
              <w:left w:val="nil"/>
              <w:bottom w:val="nil"/>
              <w:right w:val="nil"/>
            </w:tcBorders>
          </w:tcPr>
          <w:p w14:paraId="703F8BBC" w14:textId="673C211A" w:rsidR="00CE4A21" w:rsidRPr="00CE4A21" w:rsidRDefault="00CE4A21" w:rsidP="00CE4A21">
            <w:pPr>
              <w:pStyle w:val="Aufzhlung1"/>
            </w:pPr>
            <w:r w:rsidRPr="000D3B1C">
              <w:t>prüft anhand der Stimmkarten, wer von den Anwesenden wie viele Stimmen vertritt</w:t>
            </w:r>
          </w:p>
        </w:tc>
      </w:tr>
      <w:tr w:rsidR="00CE4A21" w:rsidRPr="00CE4A21" w14:paraId="2EC6FEA8" w14:textId="77777777" w:rsidTr="003831F2">
        <w:tc>
          <w:tcPr>
            <w:tcW w:w="2338" w:type="dxa"/>
            <w:tcBorders>
              <w:top w:val="nil"/>
              <w:left w:val="nil"/>
              <w:bottom w:val="nil"/>
              <w:right w:val="nil"/>
            </w:tcBorders>
          </w:tcPr>
          <w:p w14:paraId="3E2F10C1" w14:textId="77777777" w:rsidR="00CE4A21" w:rsidRPr="00CE4A21" w:rsidRDefault="00CE4A21" w:rsidP="00CE4A21"/>
        </w:tc>
        <w:tc>
          <w:tcPr>
            <w:tcW w:w="7326" w:type="dxa"/>
            <w:tcBorders>
              <w:top w:val="nil"/>
              <w:left w:val="nil"/>
              <w:bottom w:val="nil"/>
              <w:right w:val="nil"/>
            </w:tcBorders>
          </w:tcPr>
          <w:p w14:paraId="2EA298A7" w14:textId="08CEDF81" w:rsidR="00CE4A21" w:rsidRPr="00CE4A21" w:rsidRDefault="00CE4A21" w:rsidP="00CE4A21">
            <w:pPr>
              <w:pStyle w:val="Aufzhlung1"/>
            </w:pPr>
            <w:r w:rsidRPr="000D3B1C">
              <w:t>veranlasst die Wahl der Stimmenzähler</w:t>
            </w:r>
          </w:p>
        </w:tc>
      </w:tr>
      <w:tr w:rsidR="00CE4A21" w:rsidRPr="00CE4A21" w14:paraId="3F507EE2" w14:textId="77777777" w:rsidTr="003831F2">
        <w:tc>
          <w:tcPr>
            <w:tcW w:w="2338" w:type="dxa"/>
            <w:tcBorders>
              <w:top w:val="nil"/>
              <w:left w:val="nil"/>
              <w:bottom w:val="nil"/>
              <w:right w:val="nil"/>
            </w:tcBorders>
          </w:tcPr>
          <w:p w14:paraId="48464D3A" w14:textId="77777777" w:rsidR="00CE4A21" w:rsidRPr="00CE4A21" w:rsidRDefault="00CE4A21" w:rsidP="00CE4A21"/>
        </w:tc>
        <w:tc>
          <w:tcPr>
            <w:tcW w:w="7326" w:type="dxa"/>
            <w:tcBorders>
              <w:top w:val="nil"/>
              <w:left w:val="nil"/>
              <w:bottom w:val="nil"/>
              <w:right w:val="nil"/>
            </w:tcBorders>
          </w:tcPr>
          <w:p w14:paraId="4C0D8FBF" w14:textId="0361116A" w:rsidR="00CE4A21" w:rsidRPr="00CE4A21" w:rsidRDefault="00CE4A21" w:rsidP="00CE4A21">
            <w:pPr>
              <w:pStyle w:val="Aufzhlung1"/>
            </w:pPr>
            <w:r w:rsidRPr="000D3B1C">
              <w:t>gibt Gelegenheit, die Reihenfolge der Traktanden zu ändern.</w:t>
            </w:r>
          </w:p>
        </w:tc>
      </w:tr>
    </w:tbl>
    <w:p w14:paraId="6002AFAA" w14:textId="77777777" w:rsidR="00CE4A21" w:rsidRDefault="00CE4A21" w:rsidP="00CE4A21"/>
    <w:p w14:paraId="4BD8DABD" w14:textId="77777777" w:rsidR="00CE4A21" w:rsidRDefault="00CE4A21" w:rsidP="00CE4A21"/>
    <w:tbl>
      <w:tblPr>
        <w:tblW w:w="0" w:type="auto"/>
        <w:tblLayout w:type="fixed"/>
        <w:tblCellMar>
          <w:left w:w="70" w:type="dxa"/>
          <w:right w:w="70" w:type="dxa"/>
        </w:tblCellMar>
        <w:tblLook w:val="0000" w:firstRow="0" w:lastRow="0" w:firstColumn="0" w:lastColumn="0" w:noHBand="0" w:noVBand="0"/>
      </w:tblPr>
      <w:tblGrid>
        <w:gridCol w:w="2338"/>
        <w:gridCol w:w="7326"/>
      </w:tblGrid>
      <w:tr w:rsidR="00CE4A21" w:rsidRPr="00CE4A21" w14:paraId="25D6998C" w14:textId="77777777" w:rsidTr="003831F2">
        <w:tc>
          <w:tcPr>
            <w:tcW w:w="2338" w:type="dxa"/>
            <w:tcBorders>
              <w:top w:val="nil"/>
              <w:left w:val="nil"/>
              <w:bottom w:val="nil"/>
              <w:right w:val="nil"/>
            </w:tcBorders>
          </w:tcPr>
          <w:p w14:paraId="4B2C858E" w14:textId="7F537C4C" w:rsidR="00CE4A21" w:rsidRPr="00CE4A21" w:rsidRDefault="00CE4A21" w:rsidP="00CE4A21">
            <w:r w:rsidRPr="00CE4A21">
              <w:t>Beratung</w:t>
            </w:r>
          </w:p>
        </w:tc>
        <w:tc>
          <w:tcPr>
            <w:tcW w:w="7326" w:type="dxa"/>
            <w:tcBorders>
              <w:top w:val="nil"/>
              <w:left w:val="nil"/>
              <w:bottom w:val="nil"/>
              <w:right w:val="nil"/>
            </w:tcBorders>
          </w:tcPr>
          <w:p w14:paraId="060C6DA2" w14:textId="1F400436" w:rsidR="00CE4A21" w:rsidRPr="00CE4A21" w:rsidRDefault="00CE4A21" w:rsidP="00CE4A21">
            <w:pPr>
              <w:pStyle w:val="Artikel"/>
            </w:pPr>
            <w:r w:rsidRPr="00CE4A21">
              <w:rPr>
                <w:vertAlign w:val="superscript"/>
              </w:rPr>
              <w:t>1</w:t>
            </w:r>
            <w:r w:rsidRPr="00CE4A21">
              <w:t xml:space="preserve"> Die Abgeordneten dürfen sich zum Geschäft äussern und Anträge stellen. Der Präsident erteilt ihnen das Wort.</w:t>
            </w:r>
          </w:p>
        </w:tc>
      </w:tr>
    </w:tbl>
    <w:p w14:paraId="34CD6474" w14:textId="77777777" w:rsidR="00CE4A21" w:rsidRPr="00CE4A21" w:rsidRDefault="00CE4A21" w:rsidP="00CE4A21"/>
    <w:tbl>
      <w:tblPr>
        <w:tblW w:w="0" w:type="auto"/>
        <w:tblLayout w:type="fixed"/>
        <w:tblCellMar>
          <w:left w:w="70" w:type="dxa"/>
          <w:right w:w="70" w:type="dxa"/>
        </w:tblCellMar>
        <w:tblLook w:val="0000" w:firstRow="0" w:lastRow="0" w:firstColumn="0" w:lastColumn="0" w:noHBand="0" w:noVBand="0"/>
      </w:tblPr>
      <w:tblGrid>
        <w:gridCol w:w="2338"/>
        <w:gridCol w:w="7326"/>
      </w:tblGrid>
      <w:tr w:rsidR="00CE4A21" w:rsidRPr="00CE4A21" w14:paraId="746F35E6" w14:textId="77777777" w:rsidTr="003831F2">
        <w:tc>
          <w:tcPr>
            <w:tcW w:w="2338" w:type="dxa"/>
            <w:tcBorders>
              <w:top w:val="nil"/>
              <w:left w:val="nil"/>
              <w:bottom w:val="nil"/>
              <w:right w:val="nil"/>
            </w:tcBorders>
          </w:tcPr>
          <w:p w14:paraId="469392C0" w14:textId="77777777" w:rsidR="00CE4A21" w:rsidRPr="00CE4A21" w:rsidRDefault="00CE4A21" w:rsidP="00CE4A21"/>
        </w:tc>
        <w:tc>
          <w:tcPr>
            <w:tcW w:w="7326" w:type="dxa"/>
            <w:tcBorders>
              <w:top w:val="nil"/>
              <w:left w:val="nil"/>
              <w:bottom w:val="nil"/>
              <w:right w:val="nil"/>
            </w:tcBorders>
          </w:tcPr>
          <w:p w14:paraId="2671BD12" w14:textId="39F66CD9" w:rsidR="00CE4A21" w:rsidRPr="00CE4A21" w:rsidRDefault="00CE4A21" w:rsidP="00CE4A21">
            <w:r w:rsidRPr="00CE4A21">
              <w:rPr>
                <w:vertAlign w:val="superscript"/>
              </w:rPr>
              <w:t>2</w:t>
            </w:r>
            <w:r w:rsidRPr="00CE4A21">
              <w:t xml:space="preserve"> Die Versammlung kann die Redezeit und die Zahl der Äusserungen beschränken.</w:t>
            </w:r>
          </w:p>
        </w:tc>
      </w:tr>
    </w:tbl>
    <w:p w14:paraId="6973BB01" w14:textId="77777777" w:rsidR="00CE4A21" w:rsidRPr="00CE4A21" w:rsidRDefault="00CE4A21" w:rsidP="00CE4A21"/>
    <w:tbl>
      <w:tblPr>
        <w:tblW w:w="0" w:type="auto"/>
        <w:tblLayout w:type="fixed"/>
        <w:tblCellMar>
          <w:left w:w="70" w:type="dxa"/>
          <w:right w:w="70" w:type="dxa"/>
        </w:tblCellMar>
        <w:tblLook w:val="0000" w:firstRow="0" w:lastRow="0" w:firstColumn="0" w:lastColumn="0" w:noHBand="0" w:noVBand="0"/>
      </w:tblPr>
      <w:tblGrid>
        <w:gridCol w:w="2338"/>
        <w:gridCol w:w="7326"/>
      </w:tblGrid>
      <w:tr w:rsidR="00CE4A21" w:rsidRPr="00CE4A21" w14:paraId="7EE5375C" w14:textId="77777777" w:rsidTr="003831F2">
        <w:tc>
          <w:tcPr>
            <w:tcW w:w="2338" w:type="dxa"/>
            <w:tcBorders>
              <w:top w:val="nil"/>
              <w:left w:val="nil"/>
              <w:bottom w:val="nil"/>
              <w:right w:val="nil"/>
            </w:tcBorders>
          </w:tcPr>
          <w:p w14:paraId="17D9F859" w14:textId="77777777" w:rsidR="00CE4A21" w:rsidRPr="00CE4A21" w:rsidRDefault="00CE4A21" w:rsidP="00CE4A21"/>
        </w:tc>
        <w:tc>
          <w:tcPr>
            <w:tcW w:w="7326" w:type="dxa"/>
            <w:tcBorders>
              <w:top w:val="nil"/>
              <w:left w:val="nil"/>
              <w:bottom w:val="nil"/>
              <w:right w:val="nil"/>
            </w:tcBorders>
          </w:tcPr>
          <w:p w14:paraId="20191FC9" w14:textId="44C3DBC0" w:rsidR="00CE4A21" w:rsidRPr="00CE4A21" w:rsidRDefault="00CE4A21" w:rsidP="00CE4A21">
            <w:r w:rsidRPr="00CE4A21">
              <w:rPr>
                <w:vertAlign w:val="superscript"/>
              </w:rPr>
              <w:t>3</w:t>
            </w:r>
            <w:r w:rsidRPr="00CE4A21">
              <w:t xml:space="preserve"> Der Präsident klärt nach unklaren Äusserungen ab, ob der Abgeordnete einen Antrag stellt.</w:t>
            </w:r>
          </w:p>
        </w:tc>
      </w:tr>
    </w:tbl>
    <w:p w14:paraId="3A89C05B" w14:textId="77777777" w:rsidR="00CE4A21" w:rsidRDefault="00CE4A21" w:rsidP="00CE4A21"/>
    <w:p w14:paraId="77D7F941" w14:textId="77777777" w:rsidR="00B311FB" w:rsidRDefault="00B311FB" w:rsidP="00CE4A21"/>
    <w:tbl>
      <w:tblPr>
        <w:tblW w:w="0" w:type="auto"/>
        <w:tblLayout w:type="fixed"/>
        <w:tblCellMar>
          <w:left w:w="70" w:type="dxa"/>
          <w:right w:w="70" w:type="dxa"/>
        </w:tblCellMar>
        <w:tblLook w:val="0000" w:firstRow="0" w:lastRow="0" w:firstColumn="0" w:lastColumn="0" w:noHBand="0" w:noVBand="0"/>
      </w:tblPr>
      <w:tblGrid>
        <w:gridCol w:w="2338"/>
        <w:gridCol w:w="7326"/>
      </w:tblGrid>
      <w:tr w:rsidR="00B311FB" w:rsidRPr="00B311FB" w14:paraId="031CD92F" w14:textId="77777777" w:rsidTr="003831F2">
        <w:tc>
          <w:tcPr>
            <w:tcW w:w="2338" w:type="dxa"/>
            <w:tcBorders>
              <w:top w:val="nil"/>
              <w:left w:val="nil"/>
              <w:bottom w:val="nil"/>
              <w:right w:val="nil"/>
            </w:tcBorders>
          </w:tcPr>
          <w:p w14:paraId="49889E62" w14:textId="609D271B" w:rsidR="00B311FB" w:rsidRPr="00B311FB" w:rsidRDefault="00B311FB" w:rsidP="00B311FB">
            <w:r w:rsidRPr="00B311FB">
              <w:lastRenderedPageBreak/>
              <w:t>Schluss der Beratung</w:t>
            </w:r>
          </w:p>
        </w:tc>
        <w:tc>
          <w:tcPr>
            <w:tcW w:w="7326" w:type="dxa"/>
            <w:tcBorders>
              <w:top w:val="nil"/>
              <w:left w:val="nil"/>
              <w:bottom w:val="nil"/>
              <w:right w:val="nil"/>
            </w:tcBorders>
          </w:tcPr>
          <w:p w14:paraId="1930E062" w14:textId="4B0B8A48" w:rsidR="00B311FB" w:rsidRPr="00B311FB" w:rsidRDefault="00B311FB" w:rsidP="00B311FB">
            <w:pPr>
              <w:pStyle w:val="Artikel"/>
            </w:pPr>
            <w:r w:rsidRPr="00B311FB">
              <w:rPr>
                <w:vertAlign w:val="superscript"/>
              </w:rPr>
              <w:t>1</w:t>
            </w:r>
            <w:r w:rsidRPr="00B311FB">
              <w:t xml:space="preserve"> Die Abgeordneten können beantragen, die Beratung zu schliessen.</w:t>
            </w:r>
          </w:p>
        </w:tc>
      </w:tr>
    </w:tbl>
    <w:p w14:paraId="04C4A1CA" w14:textId="77777777" w:rsidR="00B311FB" w:rsidRPr="00B311FB" w:rsidRDefault="00B311FB" w:rsidP="00B311FB"/>
    <w:tbl>
      <w:tblPr>
        <w:tblW w:w="0" w:type="auto"/>
        <w:tblLayout w:type="fixed"/>
        <w:tblCellMar>
          <w:left w:w="70" w:type="dxa"/>
          <w:right w:w="70" w:type="dxa"/>
        </w:tblCellMar>
        <w:tblLook w:val="0000" w:firstRow="0" w:lastRow="0" w:firstColumn="0" w:lastColumn="0" w:noHBand="0" w:noVBand="0"/>
      </w:tblPr>
      <w:tblGrid>
        <w:gridCol w:w="2338"/>
        <w:gridCol w:w="7326"/>
      </w:tblGrid>
      <w:tr w:rsidR="00B311FB" w:rsidRPr="00B311FB" w14:paraId="3096E832" w14:textId="77777777" w:rsidTr="003831F2">
        <w:tc>
          <w:tcPr>
            <w:tcW w:w="2338" w:type="dxa"/>
            <w:tcBorders>
              <w:top w:val="nil"/>
              <w:left w:val="nil"/>
              <w:bottom w:val="nil"/>
              <w:right w:val="nil"/>
            </w:tcBorders>
          </w:tcPr>
          <w:p w14:paraId="067F8154" w14:textId="77777777" w:rsidR="00B311FB" w:rsidRPr="00B311FB" w:rsidRDefault="00B311FB" w:rsidP="00B311FB"/>
        </w:tc>
        <w:tc>
          <w:tcPr>
            <w:tcW w:w="7326" w:type="dxa"/>
            <w:tcBorders>
              <w:top w:val="nil"/>
              <w:left w:val="nil"/>
              <w:bottom w:val="nil"/>
              <w:right w:val="nil"/>
            </w:tcBorders>
          </w:tcPr>
          <w:p w14:paraId="64912DCC" w14:textId="7C6DBCF8" w:rsidR="00B311FB" w:rsidRPr="00B311FB" w:rsidRDefault="00B311FB" w:rsidP="00B311FB">
            <w:r w:rsidRPr="00B311FB">
              <w:rPr>
                <w:vertAlign w:val="superscript"/>
              </w:rPr>
              <w:t>2</w:t>
            </w:r>
            <w:r w:rsidRPr="00B311FB">
              <w:t xml:space="preserve"> Der Präsident lässt über einen solchen Antrag sofort abstimmen.</w:t>
            </w:r>
          </w:p>
        </w:tc>
      </w:tr>
    </w:tbl>
    <w:p w14:paraId="28568721" w14:textId="77777777" w:rsidR="00B311FB" w:rsidRPr="00B311FB" w:rsidRDefault="00B311FB" w:rsidP="00B311FB"/>
    <w:tbl>
      <w:tblPr>
        <w:tblW w:w="0" w:type="auto"/>
        <w:tblLayout w:type="fixed"/>
        <w:tblCellMar>
          <w:left w:w="70" w:type="dxa"/>
          <w:right w:w="70" w:type="dxa"/>
        </w:tblCellMar>
        <w:tblLook w:val="0000" w:firstRow="0" w:lastRow="0" w:firstColumn="0" w:lastColumn="0" w:noHBand="0" w:noVBand="0"/>
      </w:tblPr>
      <w:tblGrid>
        <w:gridCol w:w="2338"/>
        <w:gridCol w:w="7326"/>
      </w:tblGrid>
      <w:tr w:rsidR="00B311FB" w:rsidRPr="00B311FB" w14:paraId="72BA204C" w14:textId="77777777" w:rsidTr="003831F2">
        <w:tc>
          <w:tcPr>
            <w:tcW w:w="2338" w:type="dxa"/>
            <w:tcBorders>
              <w:top w:val="nil"/>
              <w:left w:val="nil"/>
              <w:bottom w:val="nil"/>
              <w:right w:val="nil"/>
            </w:tcBorders>
          </w:tcPr>
          <w:p w14:paraId="1A8AC2F9" w14:textId="77777777" w:rsidR="00B311FB" w:rsidRPr="00B311FB" w:rsidRDefault="00B311FB" w:rsidP="00B311FB"/>
        </w:tc>
        <w:tc>
          <w:tcPr>
            <w:tcW w:w="7326" w:type="dxa"/>
            <w:tcBorders>
              <w:top w:val="nil"/>
              <w:left w:val="nil"/>
              <w:bottom w:val="nil"/>
              <w:right w:val="nil"/>
            </w:tcBorders>
          </w:tcPr>
          <w:p w14:paraId="586696F5" w14:textId="05800760" w:rsidR="00B311FB" w:rsidRPr="00B311FB" w:rsidRDefault="00B311FB" w:rsidP="00B311FB">
            <w:r w:rsidRPr="00B311FB">
              <w:rPr>
                <w:vertAlign w:val="superscript"/>
              </w:rPr>
              <w:t>3</w:t>
            </w:r>
            <w:r w:rsidRPr="00B311FB">
              <w:t xml:space="preserve"> Nimmt die Versammlung den Antrag an, haben einzig noch</w:t>
            </w:r>
          </w:p>
        </w:tc>
      </w:tr>
      <w:tr w:rsidR="00B311FB" w:rsidRPr="00B311FB" w14:paraId="726FF7D6" w14:textId="77777777" w:rsidTr="003831F2">
        <w:tc>
          <w:tcPr>
            <w:tcW w:w="2338" w:type="dxa"/>
            <w:tcBorders>
              <w:top w:val="nil"/>
              <w:left w:val="nil"/>
              <w:bottom w:val="nil"/>
              <w:right w:val="nil"/>
            </w:tcBorders>
          </w:tcPr>
          <w:p w14:paraId="03FD30EA" w14:textId="77777777" w:rsidR="00B311FB" w:rsidRPr="00B311FB" w:rsidRDefault="00B311FB" w:rsidP="00B311FB"/>
        </w:tc>
        <w:tc>
          <w:tcPr>
            <w:tcW w:w="7326" w:type="dxa"/>
            <w:tcBorders>
              <w:top w:val="nil"/>
              <w:left w:val="nil"/>
              <w:bottom w:val="nil"/>
              <w:right w:val="nil"/>
            </w:tcBorders>
          </w:tcPr>
          <w:p w14:paraId="234A3F6D" w14:textId="4F8B8100" w:rsidR="00B311FB" w:rsidRPr="00B311FB" w:rsidRDefault="00B311FB" w:rsidP="00B311FB">
            <w:pPr>
              <w:pStyle w:val="Aufzhlung1"/>
            </w:pPr>
            <w:r w:rsidRPr="004B3865">
              <w:t>die Abgeordneten, die sich vor dem Antrag gemeldet haben</w:t>
            </w:r>
          </w:p>
        </w:tc>
      </w:tr>
      <w:tr w:rsidR="00B311FB" w:rsidRPr="00B311FB" w14:paraId="294C7C78" w14:textId="77777777" w:rsidTr="003831F2">
        <w:tc>
          <w:tcPr>
            <w:tcW w:w="2338" w:type="dxa"/>
            <w:tcBorders>
              <w:top w:val="nil"/>
              <w:left w:val="nil"/>
              <w:bottom w:val="nil"/>
              <w:right w:val="nil"/>
            </w:tcBorders>
          </w:tcPr>
          <w:p w14:paraId="461C6ABB" w14:textId="77777777" w:rsidR="00B311FB" w:rsidRPr="00B311FB" w:rsidRDefault="00B311FB" w:rsidP="00B311FB"/>
        </w:tc>
        <w:tc>
          <w:tcPr>
            <w:tcW w:w="7326" w:type="dxa"/>
            <w:tcBorders>
              <w:top w:val="nil"/>
              <w:left w:val="nil"/>
              <w:bottom w:val="nil"/>
              <w:right w:val="nil"/>
            </w:tcBorders>
          </w:tcPr>
          <w:p w14:paraId="4B37733B" w14:textId="35E0BF3B" w:rsidR="00B311FB" w:rsidRPr="00B311FB" w:rsidRDefault="00B311FB" w:rsidP="00B311FB">
            <w:pPr>
              <w:pStyle w:val="Aufzhlung1"/>
            </w:pPr>
            <w:r w:rsidRPr="004B3865">
              <w:t>die Sprecher der vorberatenden Behörden</w:t>
            </w:r>
          </w:p>
        </w:tc>
      </w:tr>
      <w:tr w:rsidR="00B311FB" w:rsidRPr="00B311FB" w14:paraId="55BFF5EC" w14:textId="77777777" w:rsidTr="003831F2">
        <w:tc>
          <w:tcPr>
            <w:tcW w:w="2338" w:type="dxa"/>
            <w:tcBorders>
              <w:top w:val="nil"/>
              <w:left w:val="nil"/>
              <w:bottom w:val="nil"/>
              <w:right w:val="nil"/>
            </w:tcBorders>
          </w:tcPr>
          <w:p w14:paraId="6D2861E3" w14:textId="77777777" w:rsidR="00B311FB" w:rsidRPr="00B311FB" w:rsidRDefault="00B311FB" w:rsidP="00B311FB"/>
        </w:tc>
        <w:tc>
          <w:tcPr>
            <w:tcW w:w="7326" w:type="dxa"/>
            <w:tcBorders>
              <w:top w:val="nil"/>
              <w:left w:val="nil"/>
              <w:bottom w:val="nil"/>
              <w:right w:val="nil"/>
            </w:tcBorders>
          </w:tcPr>
          <w:p w14:paraId="41402B0A" w14:textId="0A15194C" w:rsidR="00B311FB" w:rsidRPr="00B311FB" w:rsidRDefault="00B311FB" w:rsidP="00B311FB">
            <w:pPr>
              <w:pStyle w:val="Aufzhlung1"/>
            </w:pPr>
            <w:r w:rsidRPr="004B3865">
              <w:t>wenn es um Initiativen geht, das Initiativkomitee das Wort.</w:t>
            </w:r>
          </w:p>
        </w:tc>
      </w:tr>
    </w:tbl>
    <w:p w14:paraId="69760801" w14:textId="77777777" w:rsidR="00B311FB" w:rsidRDefault="00B311FB" w:rsidP="00B311FB"/>
    <w:p w14:paraId="670F5F7B" w14:textId="77777777" w:rsidR="000836C9" w:rsidRDefault="000836C9" w:rsidP="00B311FB"/>
    <w:tbl>
      <w:tblPr>
        <w:tblW w:w="0" w:type="auto"/>
        <w:tblLayout w:type="fixed"/>
        <w:tblCellMar>
          <w:left w:w="70" w:type="dxa"/>
          <w:right w:w="70" w:type="dxa"/>
        </w:tblCellMar>
        <w:tblLook w:val="0000" w:firstRow="0" w:lastRow="0" w:firstColumn="0" w:lastColumn="0" w:noHBand="0" w:noVBand="0"/>
      </w:tblPr>
      <w:tblGrid>
        <w:gridCol w:w="2338"/>
        <w:gridCol w:w="7326"/>
      </w:tblGrid>
      <w:tr w:rsidR="000836C9" w:rsidRPr="000836C9" w14:paraId="7D028433" w14:textId="77777777" w:rsidTr="003831F2">
        <w:tc>
          <w:tcPr>
            <w:tcW w:w="2338" w:type="dxa"/>
            <w:tcBorders>
              <w:top w:val="nil"/>
              <w:left w:val="nil"/>
              <w:bottom w:val="nil"/>
              <w:right w:val="nil"/>
            </w:tcBorders>
          </w:tcPr>
          <w:p w14:paraId="086D241C" w14:textId="345C687F" w:rsidR="000836C9" w:rsidRPr="000836C9" w:rsidRDefault="000836C9" w:rsidP="000836C9">
            <w:r w:rsidRPr="000836C9">
              <w:t>Beschlussfähigkeit</w:t>
            </w:r>
          </w:p>
        </w:tc>
        <w:tc>
          <w:tcPr>
            <w:tcW w:w="7326" w:type="dxa"/>
            <w:tcBorders>
              <w:top w:val="nil"/>
              <w:left w:val="nil"/>
              <w:bottom w:val="nil"/>
              <w:right w:val="nil"/>
            </w:tcBorders>
          </w:tcPr>
          <w:p w14:paraId="5E0EE8B6" w14:textId="45F97242" w:rsidR="000836C9" w:rsidRPr="000836C9" w:rsidRDefault="000836C9" w:rsidP="000836C9">
            <w:pPr>
              <w:pStyle w:val="Artikel"/>
            </w:pPr>
            <w:r w:rsidRPr="000836C9">
              <w:rPr>
                <w:vertAlign w:val="superscript"/>
              </w:rPr>
              <w:t>1</w:t>
            </w:r>
            <w:r w:rsidRPr="000836C9">
              <w:t xml:space="preserve"> Die Abgeordnetenversammlung ist beschlussfähig, wenn die Mehrheit der Stimmen vertreten ist.</w:t>
            </w:r>
          </w:p>
        </w:tc>
      </w:tr>
    </w:tbl>
    <w:p w14:paraId="6496A2EB" w14:textId="77777777" w:rsidR="000836C9" w:rsidRPr="000836C9" w:rsidRDefault="000836C9" w:rsidP="000836C9"/>
    <w:tbl>
      <w:tblPr>
        <w:tblW w:w="0" w:type="auto"/>
        <w:tblLayout w:type="fixed"/>
        <w:tblCellMar>
          <w:left w:w="70" w:type="dxa"/>
          <w:right w:w="70" w:type="dxa"/>
        </w:tblCellMar>
        <w:tblLook w:val="0000" w:firstRow="0" w:lastRow="0" w:firstColumn="0" w:lastColumn="0" w:noHBand="0" w:noVBand="0"/>
      </w:tblPr>
      <w:tblGrid>
        <w:gridCol w:w="2338"/>
        <w:gridCol w:w="7326"/>
      </w:tblGrid>
      <w:tr w:rsidR="000836C9" w:rsidRPr="000836C9" w14:paraId="496254B9" w14:textId="77777777" w:rsidTr="003831F2">
        <w:tc>
          <w:tcPr>
            <w:tcW w:w="2338" w:type="dxa"/>
            <w:tcBorders>
              <w:top w:val="nil"/>
              <w:left w:val="nil"/>
              <w:bottom w:val="nil"/>
              <w:right w:val="nil"/>
            </w:tcBorders>
          </w:tcPr>
          <w:p w14:paraId="01F4FE19" w14:textId="77777777" w:rsidR="000836C9" w:rsidRPr="000836C9" w:rsidRDefault="000836C9" w:rsidP="000836C9"/>
        </w:tc>
        <w:tc>
          <w:tcPr>
            <w:tcW w:w="7326" w:type="dxa"/>
            <w:tcBorders>
              <w:top w:val="nil"/>
              <w:left w:val="nil"/>
              <w:bottom w:val="nil"/>
              <w:right w:val="nil"/>
            </w:tcBorders>
          </w:tcPr>
          <w:p w14:paraId="2EC4A7B3" w14:textId="3A365782" w:rsidR="000836C9" w:rsidRPr="000836C9" w:rsidRDefault="000836C9" w:rsidP="000836C9">
            <w:r w:rsidRPr="000836C9">
              <w:rPr>
                <w:vertAlign w:val="superscript"/>
              </w:rPr>
              <w:t>2</w:t>
            </w:r>
            <w:r w:rsidRPr="000836C9">
              <w:t xml:space="preserve"> Kann eine Abgeordnetenversammlung mangels Beschlussfähigkeit nicht durchgeführt werden, so ist durch den Vorstand eine weitere Versammlung einzuberufen.</w:t>
            </w:r>
          </w:p>
        </w:tc>
      </w:tr>
    </w:tbl>
    <w:p w14:paraId="5C590DC1" w14:textId="77777777" w:rsidR="000836C9" w:rsidRDefault="000836C9" w:rsidP="000836C9"/>
    <w:p w14:paraId="4E0DC158" w14:textId="77777777" w:rsidR="000836C9" w:rsidRDefault="000836C9" w:rsidP="000836C9"/>
    <w:tbl>
      <w:tblPr>
        <w:tblW w:w="0" w:type="auto"/>
        <w:tblLayout w:type="fixed"/>
        <w:tblCellMar>
          <w:left w:w="70" w:type="dxa"/>
          <w:right w:w="70" w:type="dxa"/>
        </w:tblCellMar>
        <w:tblLook w:val="0000" w:firstRow="0" w:lastRow="0" w:firstColumn="0" w:lastColumn="0" w:noHBand="0" w:noVBand="0"/>
      </w:tblPr>
      <w:tblGrid>
        <w:gridCol w:w="2338"/>
        <w:gridCol w:w="7326"/>
      </w:tblGrid>
      <w:tr w:rsidR="000836C9" w:rsidRPr="000836C9" w14:paraId="42D4F217" w14:textId="77777777" w:rsidTr="003831F2">
        <w:tc>
          <w:tcPr>
            <w:tcW w:w="2338" w:type="dxa"/>
            <w:tcBorders>
              <w:top w:val="nil"/>
              <w:left w:val="nil"/>
              <w:bottom w:val="nil"/>
              <w:right w:val="nil"/>
            </w:tcBorders>
          </w:tcPr>
          <w:p w14:paraId="4D77C656" w14:textId="4209CEAB" w:rsidR="000836C9" w:rsidRPr="000836C9" w:rsidRDefault="000836C9" w:rsidP="000836C9">
            <w:r w:rsidRPr="000836C9">
              <w:t>Abstimmungen und Wahlen</w:t>
            </w:r>
          </w:p>
        </w:tc>
        <w:tc>
          <w:tcPr>
            <w:tcW w:w="7326" w:type="dxa"/>
            <w:tcBorders>
              <w:top w:val="nil"/>
              <w:left w:val="nil"/>
              <w:bottom w:val="nil"/>
              <w:right w:val="nil"/>
            </w:tcBorders>
          </w:tcPr>
          <w:p w14:paraId="0700C011" w14:textId="6C4EC287" w:rsidR="000836C9" w:rsidRPr="000836C9" w:rsidRDefault="000836C9" w:rsidP="000836C9">
            <w:pPr>
              <w:pStyle w:val="Artikel"/>
            </w:pPr>
            <w:r w:rsidRPr="000836C9">
              <w:t>Das Verfahren bei Abstimmungen und Wahlen richtet sich gemäss den geltenden Bestimmungen der Gemeinde</w:t>
            </w:r>
          </w:p>
        </w:tc>
      </w:tr>
    </w:tbl>
    <w:p w14:paraId="79529988" w14:textId="7AC463A7" w:rsidR="000836C9" w:rsidRDefault="000836C9" w:rsidP="000836C9">
      <w:pPr>
        <w:pStyle w:val="H1"/>
      </w:pPr>
      <w:bookmarkStart w:id="13" w:name="_Toc183675271"/>
      <w:r>
        <w:t>Finanzielles</w:t>
      </w:r>
      <w:bookmarkEnd w:id="13"/>
    </w:p>
    <w:tbl>
      <w:tblPr>
        <w:tblW w:w="0" w:type="auto"/>
        <w:tblLayout w:type="fixed"/>
        <w:tblCellMar>
          <w:left w:w="70" w:type="dxa"/>
          <w:right w:w="70" w:type="dxa"/>
        </w:tblCellMar>
        <w:tblLook w:val="0000" w:firstRow="0" w:lastRow="0" w:firstColumn="0" w:lastColumn="0" w:noHBand="0" w:noVBand="0"/>
      </w:tblPr>
      <w:tblGrid>
        <w:gridCol w:w="2338"/>
        <w:gridCol w:w="7326"/>
      </w:tblGrid>
      <w:tr w:rsidR="00022509" w:rsidRPr="006E2C1C" w14:paraId="1A889E64" w14:textId="77777777" w:rsidTr="003831F2">
        <w:tc>
          <w:tcPr>
            <w:tcW w:w="2338" w:type="dxa"/>
            <w:tcBorders>
              <w:top w:val="nil"/>
              <w:left w:val="nil"/>
              <w:bottom w:val="nil"/>
              <w:right w:val="nil"/>
            </w:tcBorders>
          </w:tcPr>
          <w:p w14:paraId="68713B5F" w14:textId="11ABCEF0" w:rsidR="00022509" w:rsidRPr="006E2C1C" w:rsidRDefault="00022509" w:rsidP="00022509">
            <w:r w:rsidRPr="00022509">
              <w:t>Rechnungsführung</w:t>
            </w:r>
          </w:p>
        </w:tc>
        <w:tc>
          <w:tcPr>
            <w:tcW w:w="7326" w:type="dxa"/>
            <w:tcBorders>
              <w:top w:val="nil"/>
              <w:left w:val="nil"/>
              <w:bottom w:val="nil"/>
              <w:right w:val="nil"/>
            </w:tcBorders>
          </w:tcPr>
          <w:p w14:paraId="5AFF9875" w14:textId="3F7B9DD7" w:rsidR="00022509" w:rsidRPr="006E2C1C" w:rsidRDefault="00022509" w:rsidP="00022509">
            <w:pPr>
              <w:pStyle w:val="Artikel"/>
            </w:pPr>
            <w:r w:rsidRPr="0034778A">
              <w:rPr>
                <w:vertAlign w:val="superscript"/>
              </w:rPr>
              <w:t>1</w:t>
            </w:r>
            <w:r>
              <w:t xml:space="preserve"> </w:t>
            </w:r>
            <w:r w:rsidRPr="00022509">
              <w:t>Rechnungsjahr ist das Kalenderjahr.</w:t>
            </w:r>
          </w:p>
        </w:tc>
      </w:tr>
    </w:tbl>
    <w:p w14:paraId="06312CA9" w14:textId="77777777" w:rsidR="00022509" w:rsidRDefault="00022509" w:rsidP="00022509"/>
    <w:tbl>
      <w:tblPr>
        <w:tblW w:w="0" w:type="auto"/>
        <w:tblLayout w:type="fixed"/>
        <w:tblCellMar>
          <w:left w:w="70" w:type="dxa"/>
          <w:right w:w="70" w:type="dxa"/>
        </w:tblCellMar>
        <w:tblLook w:val="0000" w:firstRow="0" w:lastRow="0" w:firstColumn="0" w:lastColumn="0" w:noHBand="0" w:noVBand="0"/>
      </w:tblPr>
      <w:tblGrid>
        <w:gridCol w:w="2338"/>
        <w:gridCol w:w="7326"/>
      </w:tblGrid>
      <w:tr w:rsidR="00022509" w:rsidRPr="006E2C1C" w14:paraId="5CE12677" w14:textId="77777777" w:rsidTr="003831F2">
        <w:tc>
          <w:tcPr>
            <w:tcW w:w="2338" w:type="dxa"/>
            <w:tcBorders>
              <w:top w:val="nil"/>
              <w:left w:val="nil"/>
              <w:bottom w:val="nil"/>
              <w:right w:val="nil"/>
            </w:tcBorders>
          </w:tcPr>
          <w:p w14:paraId="278B0A11" w14:textId="77777777" w:rsidR="00022509" w:rsidRPr="006E2C1C" w:rsidRDefault="00022509" w:rsidP="003831F2">
            <w:pPr>
              <w:ind w:left="0"/>
            </w:pPr>
          </w:p>
        </w:tc>
        <w:tc>
          <w:tcPr>
            <w:tcW w:w="7326" w:type="dxa"/>
            <w:tcBorders>
              <w:top w:val="nil"/>
              <w:left w:val="nil"/>
              <w:bottom w:val="nil"/>
              <w:right w:val="nil"/>
            </w:tcBorders>
          </w:tcPr>
          <w:p w14:paraId="1C0DEA45" w14:textId="0CE7EE5C" w:rsidR="00022509" w:rsidRPr="006E2C1C" w:rsidRDefault="00022509" w:rsidP="003831F2">
            <w:r w:rsidRPr="0034778A">
              <w:rPr>
                <w:vertAlign w:val="superscript"/>
              </w:rPr>
              <w:t>2</w:t>
            </w:r>
            <w:r>
              <w:t xml:space="preserve"> </w:t>
            </w:r>
            <w:r w:rsidRPr="00022509">
              <w:t>Der Kassier legt die Jahresrechnung bis am 31. März dem Vorstand vor.</w:t>
            </w:r>
          </w:p>
        </w:tc>
      </w:tr>
    </w:tbl>
    <w:p w14:paraId="5CFD892F" w14:textId="77777777" w:rsidR="00022509" w:rsidRDefault="00022509" w:rsidP="00022509"/>
    <w:p w14:paraId="3D85C8CD" w14:textId="77777777" w:rsidR="00022509" w:rsidRDefault="00022509" w:rsidP="00022509"/>
    <w:tbl>
      <w:tblPr>
        <w:tblW w:w="0" w:type="auto"/>
        <w:tblLayout w:type="fixed"/>
        <w:tblCellMar>
          <w:left w:w="70" w:type="dxa"/>
          <w:right w:w="70" w:type="dxa"/>
        </w:tblCellMar>
        <w:tblLook w:val="0000" w:firstRow="0" w:lastRow="0" w:firstColumn="0" w:lastColumn="0" w:noHBand="0" w:noVBand="0"/>
      </w:tblPr>
      <w:tblGrid>
        <w:gridCol w:w="2338"/>
        <w:gridCol w:w="7326"/>
      </w:tblGrid>
      <w:tr w:rsidR="00022509" w:rsidRPr="00022509" w14:paraId="0D050BE7" w14:textId="77777777" w:rsidTr="003831F2">
        <w:tc>
          <w:tcPr>
            <w:tcW w:w="2338" w:type="dxa"/>
            <w:tcBorders>
              <w:top w:val="nil"/>
              <w:left w:val="nil"/>
              <w:bottom w:val="nil"/>
              <w:right w:val="nil"/>
            </w:tcBorders>
          </w:tcPr>
          <w:p w14:paraId="4492D9F7" w14:textId="271E9812" w:rsidR="00022509" w:rsidRPr="00022509" w:rsidRDefault="00022509" w:rsidP="00022509">
            <w:r w:rsidRPr="00022509">
              <w:t>Finanzplan</w:t>
            </w:r>
          </w:p>
        </w:tc>
        <w:tc>
          <w:tcPr>
            <w:tcW w:w="7326" w:type="dxa"/>
            <w:tcBorders>
              <w:top w:val="nil"/>
              <w:left w:val="nil"/>
              <w:bottom w:val="nil"/>
              <w:right w:val="nil"/>
            </w:tcBorders>
          </w:tcPr>
          <w:p w14:paraId="50C0BC4F" w14:textId="6790581E" w:rsidR="00022509" w:rsidRPr="00022509" w:rsidRDefault="00022509" w:rsidP="00022509">
            <w:pPr>
              <w:pStyle w:val="Artikel"/>
            </w:pPr>
            <w:r w:rsidRPr="00022509">
              <w:rPr>
                <w:vertAlign w:val="superscript"/>
              </w:rPr>
              <w:t>1</w:t>
            </w:r>
            <w:r w:rsidRPr="00022509">
              <w:t xml:space="preserve"> Der Vorstand erstellt einen Finanzplan im Sinne von Art. 64 Gemeindeverordnung.</w:t>
            </w:r>
          </w:p>
        </w:tc>
      </w:tr>
    </w:tbl>
    <w:p w14:paraId="15A6514C" w14:textId="77777777" w:rsidR="00022509" w:rsidRPr="00022509" w:rsidRDefault="00022509" w:rsidP="00022509"/>
    <w:tbl>
      <w:tblPr>
        <w:tblW w:w="0" w:type="auto"/>
        <w:tblLayout w:type="fixed"/>
        <w:tblCellMar>
          <w:left w:w="70" w:type="dxa"/>
          <w:right w:w="70" w:type="dxa"/>
        </w:tblCellMar>
        <w:tblLook w:val="0000" w:firstRow="0" w:lastRow="0" w:firstColumn="0" w:lastColumn="0" w:noHBand="0" w:noVBand="0"/>
      </w:tblPr>
      <w:tblGrid>
        <w:gridCol w:w="2338"/>
        <w:gridCol w:w="7326"/>
      </w:tblGrid>
      <w:tr w:rsidR="00022509" w:rsidRPr="00022509" w14:paraId="580E7801" w14:textId="77777777" w:rsidTr="003831F2">
        <w:tc>
          <w:tcPr>
            <w:tcW w:w="2338" w:type="dxa"/>
            <w:tcBorders>
              <w:top w:val="nil"/>
              <w:left w:val="nil"/>
              <w:bottom w:val="nil"/>
              <w:right w:val="nil"/>
            </w:tcBorders>
          </w:tcPr>
          <w:p w14:paraId="288982D0" w14:textId="77777777" w:rsidR="00022509" w:rsidRPr="00022509" w:rsidRDefault="00022509" w:rsidP="00022509"/>
        </w:tc>
        <w:tc>
          <w:tcPr>
            <w:tcW w:w="7326" w:type="dxa"/>
            <w:tcBorders>
              <w:top w:val="nil"/>
              <w:left w:val="nil"/>
              <w:bottom w:val="nil"/>
              <w:right w:val="nil"/>
            </w:tcBorders>
          </w:tcPr>
          <w:p w14:paraId="3E6C33DD" w14:textId="08ECB3EF" w:rsidR="00022509" w:rsidRPr="00022509" w:rsidRDefault="00022509" w:rsidP="00022509">
            <w:r w:rsidRPr="00022509">
              <w:rPr>
                <w:vertAlign w:val="superscript"/>
              </w:rPr>
              <w:t>2</w:t>
            </w:r>
            <w:r w:rsidRPr="00022509">
              <w:t xml:space="preserve"> Der Vorstand informiert die Gemeinderäte der Verbandsgemeinden über die Ergebnisse der Finanzplanung bis Mitte Jahr.</w:t>
            </w:r>
          </w:p>
        </w:tc>
      </w:tr>
    </w:tbl>
    <w:p w14:paraId="3E1EAC95" w14:textId="77777777" w:rsidR="00022509" w:rsidRDefault="00022509" w:rsidP="00022509"/>
    <w:p w14:paraId="1B3D8FAF" w14:textId="77777777" w:rsidR="00022509" w:rsidRDefault="00022509" w:rsidP="00022509"/>
    <w:tbl>
      <w:tblPr>
        <w:tblW w:w="0" w:type="auto"/>
        <w:tblLayout w:type="fixed"/>
        <w:tblCellMar>
          <w:left w:w="70" w:type="dxa"/>
          <w:right w:w="70" w:type="dxa"/>
        </w:tblCellMar>
        <w:tblLook w:val="0000" w:firstRow="0" w:lastRow="0" w:firstColumn="0" w:lastColumn="0" w:noHBand="0" w:noVBand="0"/>
      </w:tblPr>
      <w:tblGrid>
        <w:gridCol w:w="2338"/>
        <w:gridCol w:w="7326"/>
      </w:tblGrid>
      <w:tr w:rsidR="00022509" w:rsidRPr="00022509" w14:paraId="37A270B4" w14:textId="77777777" w:rsidTr="003831F2">
        <w:tc>
          <w:tcPr>
            <w:tcW w:w="2338" w:type="dxa"/>
            <w:tcBorders>
              <w:top w:val="nil"/>
              <w:left w:val="nil"/>
              <w:bottom w:val="nil"/>
              <w:right w:val="nil"/>
            </w:tcBorders>
          </w:tcPr>
          <w:p w14:paraId="16D1B974" w14:textId="42AB9B1A" w:rsidR="00022509" w:rsidRPr="00022509" w:rsidRDefault="00022509" w:rsidP="00022509">
            <w:r w:rsidRPr="00022509">
              <w:t>Mittelbeschaffung</w:t>
            </w:r>
          </w:p>
        </w:tc>
        <w:tc>
          <w:tcPr>
            <w:tcW w:w="7326" w:type="dxa"/>
            <w:tcBorders>
              <w:top w:val="nil"/>
              <w:left w:val="nil"/>
              <w:bottom w:val="nil"/>
              <w:right w:val="nil"/>
            </w:tcBorders>
          </w:tcPr>
          <w:p w14:paraId="06C466A5" w14:textId="1F5D3664" w:rsidR="00022509" w:rsidRPr="00022509" w:rsidRDefault="00022509" w:rsidP="00022509">
            <w:pPr>
              <w:pStyle w:val="Artikel"/>
            </w:pPr>
            <w:r w:rsidRPr="00022509">
              <w:t>Der Vorstand beschafft sich die zur Erfüllung seiner Aufgaben erforderlichen Geldmittel durch:</w:t>
            </w:r>
          </w:p>
        </w:tc>
      </w:tr>
      <w:tr w:rsidR="00022509" w:rsidRPr="00022509" w14:paraId="63D4393C" w14:textId="77777777" w:rsidTr="003831F2">
        <w:tc>
          <w:tcPr>
            <w:tcW w:w="2338" w:type="dxa"/>
            <w:tcBorders>
              <w:top w:val="nil"/>
              <w:left w:val="nil"/>
              <w:bottom w:val="nil"/>
              <w:right w:val="nil"/>
            </w:tcBorders>
          </w:tcPr>
          <w:p w14:paraId="04223BB4" w14:textId="77777777" w:rsidR="00022509" w:rsidRPr="00022509" w:rsidRDefault="00022509" w:rsidP="00022509"/>
        </w:tc>
        <w:tc>
          <w:tcPr>
            <w:tcW w:w="7326" w:type="dxa"/>
            <w:tcBorders>
              <w:top w:val="nil"/>
              <w:left w:val="nil"/>
              <w:bottom w:val="nil"/>
              <w:right w:val="nil"/>
            </w:tcBorders>
          </w:tcPr>
          <w:p w14:paraId="30591054" w14:textId="35FEE9D5" w:rsidR="00022509" w:rsidRPr="00022509" w:rsidRDefault="00022509" w:rsidP="00022509">
            <w:pPr>
              <w:pStyle w:val="Aufzhlung1"/>
            </w:pPr>
            <w:r w:rsidRPr="00D931FF">
              <w:t>Beiträge von Bund und Kanton</w:t>
            </w:r>
          </w:p>
        </w:tc>
      </w:tr>
      <w:tr w:rsidR="00022509" w:rsidRPr="00022509" w14:paraId="67869F1F" w14:textId="77777777" w:rsidTr="003831F2">
        <w:tc>
          <w:tcPr>
            <w:tcW w:w="2338" w:type="dxa"/>
            <w:tcBorders>
              <w:top w:val="nil"/>
              <w:left w:val="nil"/>
              <w:bottom w:val="nil"/>
              <w:right w:val="nil"/>
            </w:tcBorders>
          </w:tcPr>
          <w:p w14:paraId="7C540F1E" w14:textId="77777777" w:rsidR="00022509" w:rsidRPr="00022509" w:rsidRDefault="00022509" w:rsidP="00022509"/>
        </w:tc>
        <w:tc>
          <w:tcPr>
            <w:tcW w:w="7326" w:type="dxa"/>
            <w:tcBorders>
              <w:top w:val="nil"/>
              <w:left w:val="nil"/>
              <w:bottom w:val="nil"/>
              <w:right w:val="nil"/>
            </w:tcBorders>
          </w:tcPr>
          <w:p w14:paraId="3FD4F34D" w14:textId="0F5D5996" w:rsidR="00022509" w:rsidRPr="00022509" w:rsidRDefault="00022509" w:rsidP="00022509">
            <w:pPr>
              <w:pStyle w:val="Aufzhlung1"/>
            </w:pPr>
            <w:r w:rsidRPr="00D931FF">
              <w:t>Beiträge und Zahlungen Dritter</w:t>
            </w:r>
          </w:p>
        </w:tc>
      </w:tr>
      <w:tr w:rsidR="00022509" w:rsidRPr="00022509" w14:paraId="353B253D" w14:textId="77777777" w:rsidTr="003831F2">
        <w:tc>
          <w:tcPr>
            <w:tcW w:w="2338" w:type="dxa"/>
            <w:tcBorders>
              <w:top w:val="nil"/>
              <w:left w:val="nil"/>
              <w:bottom w:val="nil"/>
              <w:right w:val="nil"/>
            </w:tcBorders>
          </w:tcPr>
          <w:p w14:paraId="629F3B95" w14:textId="77777777" w:rsidR="00022509" w:rsidRPr="00022509" w:rsidRDefault="00022509" w:rsidP="00022509"/>
        </w:tc>
        <w:tc>
          <w:tcPr>
            <w:tcW w:w="7326" w:type="dxa"/>
            <w:tcBorders>
              <w:top w:val="nil"/>
              <w:left w:val="nil"/>
              <w:bottom w:val="nil"/>
              <w:right w:val="nil"/>
            </w:tcBorders>
          </w:tcPr>
          <w:p w14:paraId="11BDB0FA" w14:textId="0B4294BB" w:rsidR="00022509" w:rsidRPr="00022509" w:rsidRDefault="00022509" w:rsidP="00022509">
            <w:pPr>
              <w:pStyle w:val="Aufzhlung1"/>
            </w:pPr>
            <w:r w:rsidRPr="00D931FF">
              <w:t>Beiträge der Mitgliedgemeinden</w:t>
            </w:r>
          </w:p>
        </w:tc>
      </w:tr>
      <w:tr w:rsidR="00022509" w:rsidRPr="00022509" w14:paraId="3FA2A559" w14:textId="77777777" w:rsidTr="003831F2">
        <w:tc>
          <w:tcPr>
            <w:tcW w:w="2338" w:type="dxa"/>
            <w:tcBorders>
              <w:top w:val="nil"/>
              <w:left w:val="nil"/>
              <w:bottom w:val="nil"/>
              <w:right w:val="nil"/>
            </w:tcBorders>
          </w:tcPr>
          <w:p w14:paraId="267B5058" w14:textId="77777777" w:rsidR="00022509" w:rsidRPr="00022509" w:rsidRDefault="00022509" w:rsidP="00022509"/>
        </w:tc>
        <w:tc>
          <w:tcPr>
            <w:tcW w:w="7326" w:type="dxa"/>
            <w:tcBorders>
              <w:top w:val="nil"/>
              <w:left w:val="nil"/>
              <w:bottom w:val="nil"/>
              <w:right w:val="nil"/>
            </w:tcBorders>
          </w:tcPr>
          <w:p w14:paraId="63C60B0C" w14:textId="1450771E" w:rsidR="00022509" w:rsidRPr="00022509" w:rsidRDefault="00022509" w:rsidP="00022509">
            <w:pPr>
              <w:pStyle w:val="Aufzhlung1"/>
            </w:pPr>
            <w:r w:rsidRPr="00D931FF">
              <w:t>Entnahmen aus dem Schwellenfonds</w:t>
            </w:r>
          </w:p>
        </w:tc>
      </w:tr>
      <w:tr w:rsidR="00022509" w:rsidRPr="00022509" w14:paraId="65A470DD" w14:textId="77777777" w:rsidTr="003831F2">
        <w:tc>
          <w:tcPr>
            <w:tcW w:w="2338" w:type="dxa"/>
            <w:tcBorders>
              <w:top w:val="nil"/>
              <w:left w:val="nil"/>
              <w:bottom w:val="nil"/>
              <w:right w:val="nil"/>
            </w:tcBorders>
          </w:tcPr>
          <w:p w14:paraId="1EDA1D35" w14:textId="77777777" w:rsidR="00022509" w:rsidRPr="00022509" w:rsidRDefault="00022509" w:rsidP="00022509"/>
        </w:tc>
        <w:tc>
          <w:tcPr>
            <w:tcW w:w="7326" w:type="dxa"/>
            <w:tcBorders>
              <w:top w:val="nil"/>
              <w:left w:val="nil"/>
              <w:bottom w:val="nil"/>
              <w:right w:val="nil"/>
            </w:tcBorders>
          </w:tcPr>
          <w:p w14:paraId="309F2D95" w14:textId="6DF681AD" w:rsidR="00022509" w:rsidRPr="00022509" w:rsidRDefault="00022509" w:rsidP="00022509">
            <w:pPr>
              <w:pStyle w:val="Aufzhlung1"/>
            </w:pPr>
            <w:r w:rsidRPr="00D931FF">
              <w:t>Ertrag aus dem Vermögen</w:t>
            </w:r>
          </w:p>
        </w:tc>
      </w:tr>
      <w:tr w:rsidR="00022509" w:rsidRPr="00022509" w14:paraId="32970974" w14:textId="77777777" w:rsidTr="003831F2">
        <w:tc>
          <w:tcPr>
            <w:tcW w:w="2338" w:type="dxa"/>
            <w:tcBorders>
              <w:top w:val="nil"/>
              <w:left w:val="nil"/>
              <w:bottom w:val="nil"/>
              <w:right w:val="nil"/>
            </w:tcBorders>
          </w:tcPr>
          <w:p w14:paraId="44A23C13" w14:textId="77777777" w:rsidR="00022509" w:rsidRPr="00022509" w:rsidRDefault="00022509" w:rsidP="00022509"/>
        </w:tc>
        <w:tc>
          <w:tcPr>
            <w:tcW w:w="7326" w:type="dxa"/>
            <w:tcBorders>
              <w:top w:val="nil"/>
              <w:left w:val="nil"/>
              <w:bottom w:val="nil"/>
              <w:right w:val="nil"/>
            </w:tcBorders>
          </w:tcPr>
          <w:p w14:paraId="1EE782F1" w14:textId="24D9CA80" w:rsidR="00022509" w:rsidRPr="00022509" w:rsidRDefault="00022509" w:rsidP="00022509">
            <w:pPr>
              <w:pStyle w:val="Aufzhlung1"/>
            </w:pPr>
            <w:r w:rsidRPr="00D931FF">
              <w:t>Fremdmittel durch Aufnahme von Krediten und Darlehen</w:t>
            </w:r>
          </w:p>
        </w:tc>
      </w:tr>
      <w:tr w:rsidR="00022509" w:rsidRPr="00022509" w14:paraId="14E8428D" w14:textId="77777777" w:rsidTr="003831F2">
        <w:tc>
          <w:tcPr>
            <w:tcW w:w="2338" w:type="dxa"/>
            <w:tcBorders>
              <w:top w:val="nil"/>
              <w:left w:val="nil"/>
              <w:bottom w:val="nil"/>
              <w:right w:val="nil"/>
            </w:tcBorders>
          </w:tcPr>
          <w:p w14:paraId="77FB84C1" w14:textId="77777777" w:rsidR="00022509" w:rsidRPr="00022509" w:rsidRDefault="00022509" w:rsidP="00022509"/>
        </w:tc>
        <w:tc>
          <w:tcPr>
            <w:tcW w:w="7326" w:type="dxa"/>
            <w:tcBorders>
              <w:top w:val="nil"/>
              <w:left w:val="nil"/>
              <w:bottom w:val="nil"/>
              <w:right w:val="nil"/>
            </w:tcBorders>
          </w:tcPr>
          <w:p w14:paraId="0720EB1C" w14:textId="523A65B1" w:rsidR="00022509" w:rsidRPr="00022509" w:rsidRDefault="00022509" w:rsidP="00022509">
            <w:pPr>
              <w:pStyle w:val="Aufzhlung1"/>
            </w:pPr>
            <w:r w:rsidRPr="00D931FF">
              <w:t>Grundeigentümerbeiträge</w:t>
            </w:r>
          </w:p>
        </w:tc>
      </w:tr>
    </w:tbl>
    <w:p w14:paraId="7A1C4D4B" w14:textId="77777777" w:rsidR="00022509" w:rsidRDefault="00022509" w:rsidP="00022509"/>
    <w:p w14:paraId="31BF24C2" w14:textId="77777777" w:rsidR="00022509" w:rsidRDefault="00022509" w:rsidP="00022509"/>
    <w:tbl>
      <w:tblPr>
        <w:tblW w:w="0" w:type="auto"/>
        <w:tblLayout w:type="fixed"/>
        <w:tblCellMar>
          <w:left w:w="70" w:type="dxa"/>
          <w:right w:w="70" w:type="dxa"/>
        </w:tblCellMar>
        <w:tblLook w:val="0000" w:firstRow="0" w:lastRow="0" w:firstColumn="0" w:lastColumn="0" w:noHBand="0" w:noVBand="0"/>
      </w:tblPr>
      <w:tblGrid>
        <w:gridCol w:w="2338"/>
        <w:gridCol w:w="7326"/>
      </w:tblGrid>
      <w:tr w:rsidR="00022509" w:rsidRPr="00022509" w14:paraId="48CA00C2" w14:textId="77777777" w:rsidTr="003831F2">
        <w:tc>
          <w:tcPr>
            <w:tcW w:w="2338" w:type="dxa"/>
            <w:tcBorders>
              <w:top w:val="nil"/>
              <w:left w:val="nil"/>
              <w:bottom w:val="nil"/>
              <w:right w:val="nil"/>
            </w:tcBorders>
          </w:tcPr>
          <w:p w14:paraId="6EA16D46" w14:textId="5785D4C5" w:rsidR="00022509" w:rsidRPr="00022509" w:rsidRDefault="00022509" w:rsidP="00022509">
            <w:r w:rsidRPr="00022509">
              <w:t>Grundeigentümerbeiträge</w:t>
            </w:r>
          </w:p>
        </w:tc>
        <w:tc>
          <w:tcPr>
            <w:tcW w:w="7326" w:type="dxa"/>
            <w:tcBorders>
              <w:top w:val="nil"/>
              <w:left w:val="nil"/>
              <w:bottom w:val="nil"/>
              <w:right w:val="nil"/>
            </w:tcBorders>
          </w:tcPr>
          <w:p w14:paraId="41E9FE35" w14:textId="30501133" w:rsidR="00022509" w:rsidRPr="00022509" w:rsidRDefault="00022509" w:rsidP="00022509">
            <w:pPr>
              <w:pStyle w:val="Artikel"/>
            </w:pPr>
            <w:r w:rsidRPr="00022509">
              <w:rPr>
                <w:vertAlign w:val="superscript"/>
              </w:rPr>
              <w:t>1</w:t>
            </w:r>
            <w:r w:rsidRPr="00022509">
              <w:t xml:space="preserve"> Der Gemeindeverband kann von denjenigen Grund- und Werkeigentümern sowie Baurechtsinhabern Grundeigentümerbeiträge erheben, welche aus Wasserbaumassnahmen im Sinne von Art. 7 WBG einen besonderen Vorteil ziehen.</w:t>
            </w:r>
          </w:p>
        </w:tc>
      </w:tr>
    </w:tbl>
    <w:p w14:paraId="088BF396" w14:textId="77777777" w:rsidR="00022509" w:rsidRPr="00022509" w:rsidRDefault="00022509" w:rsidP="00022509"/>
    <w:tbl>
      <w:tblPr>
        <w:tblW w:w="0" w:type="auto"/>
        <w:tblLayout w:type="fixed"/>
        <w:tblCellMar>
          <w:left w:w="70" w:type="dxa"/>
          <w:right w:w="70" w:type="dxa"/>
        </w:tblCellMar>
        <w:tblLook w:val="0000" w:firstRow="0" w:lastRow="0" w:firstColumn="0" w:lastColumn="0" w:noHBand="0" w:noVBand="0"/>
      </w:tblPr>
      <w:tblGrid>
        <w:gridCol w:w="2338"/>
        <w:gridCol w:w="7326"/>
      </w:tblGrid>
      <w:tr w:rsidR="00022509" w:rsidRPr="00022509" w14:paraId="24358501" w14:textId="77777777" w:rsidTr="003831F2">
        <w:tc>
          <w:tcPr>
            <w:tcW w:w="2338" w:type="dxa"/>
            <w:tcBorders>
              <w:top w:val="nil"/>
              <w:left w:val="nil"/>
              <w:bottom w:val="nil"/>
              <w:right w:val="nil"/>
            </w:tcBorders>
          </w:tcPr>
          <w:p w14:paraId="7C0C848D" w14:textId="77777777" w:rsidR="00022509" w:rsidRPr="00022509" w:rsidRDefault="00022509" w:rsidP="00022509"/>
        </w:tc>
        <w:tc>
          <w:tcPr>
            <w:tcW w:w="7326" w:type="dxa"/>
            <w:tcBorders>
              <w:top w:val="nil"/>
              <w:left w:val="nil"/>
              <w:bottom w:val="nil"/>
              <w:right w:val="nil"/>
            </w:tcBorders>
          </w:tcPr>
          <w:p w14:paraId="074604DF" w14:textId="5268234F" w:rsidR="00022509" w:rsidRPr="00022509" w:rsidRDefault="00022509" w:rsidP="00022509">
            <w:r w:rsidRPr="00022509">
              <w:rPr>
                <w:vertAlign w:val="superscript"/>
              </w:rPr>
              <w:t>2</w:t>
            </w:r>
            <w:r w:rsidRPr="00022509">
              <w:t xml:space="preserve"> Als besonderer Vorteil gilt namentlich der Schutz des Grundstücks selbst und der zu ihm führenden Erschliessungsanlagen vor der Gefahr des Wassers (Art. 41 Abs. 2 WBG).</w:t>
            </w:r>
          </w:p>
        </w:tc>
      </w:tr>
    </w:tbl>
    <w:p w14:paraId="343C2E5D" w14:textId="77777777" w:rsidR="00022509" w:rsidRPr="00022509" w:rsidRDefault="00022509" w:rsidP="00022509"/>
    <w:tbl>
      <w:tblPr>
        <w:tblW w:w="0" w:type="auto"/>
        <w:tblLayout w:type="fixed"/>
        <w:tblCellMar>
          <w:left w:w="70" w:type="dxa"/>
          <w:right w:w="70" w:type="dxa"/>
        </w:tblCellMar>
        <w:tblLook w:val="0000" w:firstRow="0" w:lastRow="0" w:firstColumn="0" w:lastColumn="0" w:noHBand="0" w:noVBand="0"/>
      </w:tblPr>
      <w:tblGrid>
        <w:gridCol w:w="2338"/>
        <w:gridCol w:w="7326"/>
      </w:tblGrid>
      <w:tr w:rsidR="00022509" w:rsidRPr="00022509" w14:paraId="5B09C354" w14:textId="77777777" w:rsidTr="003831F2">
        <w:tc>
          <w:tcPr>
            <w:tcW w:w="2338" w:type="dxa"/>
            <w:tcBorders>
              <w:top w:val="nil"/>
              <w:left w:val="nil"/>
              <w:bottom w:val="nil"/>
              <w:right w:val="nil"/>
            </w:tcBorders>
          </w:tcPr>
          <w:p w14:paraId="03CB65B4" w14:textId="77777777" w:rsidR="00022509" w:rsidRPr="00022509" w:rsidRDefault="00022509" w:rsidP="00022509"/>
        </w:tc>
        <w:tc>
          <w:tcPr>
            <w:tcW w:w="7326" w:type="dxa"/>
            <w:tcBorders>
              <w:top w:val="nil"/>
              <w:left w:val="nil"/>
              <w:bottom w:val="nil"/>
              <w:right w:val="nil"/>
            </w:tcBorders>
          </w:tcPr>
          <w:p w14:paraId="2D095B8C" w14:textId="030E6D90" w:rsidR="00022509" w:rsidRPr="00022509" w:rsidRDefault="00022509" w:rsidP="00022509">
            <w:r w:rsidRPr="00022509">
              <w:rPr>
                <w:vertAlign w:val="superscript"/>
              </w:rPr>
              <w:t>3</w:t>
            </w:r>
            <w:r w:rsidRPr="00022509">
              <w:t xml:space="preserve"> Die Grundeigentümerbeiträge können an die Kosten der Planung, des aktiven Hochwasserschutzes und des Erwerbs dinglicher Rechte erhoben werden.</w:t>
            </w:r>
          </w:p>
        </w:tc>
      </w:tr>
    </w:tbl>
    <w:p w14:paraId="20975392" w14:textId="77777777" w:rsidR="00022509" w:rsidRDefault="00022509" w:rsidP="00022509"/>
    <w:p w14:paraId="2484EE1C" w14:textId="77777777" w:rsidR="00022509" w:rsidRDefault="00022509" w:rsidP="00022509"/>
    <w:tbl>
      <w:tblPr>
        <w:tblW w:w="0" w:type="auto"/>
        <w:tblLayout w:type="fixed"/>
        <w:tblCellMar>
          <w:left w:w="70" w:type="dxa"/>
          <w:right w:w="70" w:type="dxa"/>
        </w:tblCellMar>
        <w:tblLook w:val="0000" w:firstRow="0" w:lastRow="0" w:firstColumn="0" w:lastColumn="0" w:noHBand="0" w:noVBand="0"/>
      </w:tblPr>
      <w:tblGrid>
        <w:gridCol w:w="2338"/>
        <w:gridCol w:w="7326"/>
      </w:tblGrid>
      <w:tr w:rsidR="00022509" w:rsidRPr="00022509" w14:paraId="64D8EF90" w14:textId="77777777" w:rsidTr="003831F2">
        <w:tc>
          <w:tcPr>
            <w:tcW w:w="2338" w:type="dxa"/>
            <w:tcBorders>
              <w:top w:val="nil"/>
              <w:left w:val="nil"/>
              <w:bottom w:val="nil"/>
              <w:right w:val="nil"/>
            </w:tcBorders>
          </w:tcPr>
          <w:p w14:paraId="1BDD6006" w14:textId="17F56BC9" w:rsidR="00022509" w:rsidRPr="00022509" w:rsidRDefault="00022509" w:rsidP="00022509">
            <w:r w:rsidRPr="00022509">
              <w:t>Grundeigentümeranteile</w:t>
            </w:r>
          </w:p>
        </w:tc>
        <w:tc>
          <w:tcPr>
            <w:tcW w:w="7326" w:type="dxa"/>
            <w:tcBorders>
              <w:top w:val="nil"/>
              <w:left w:val="nil"/>
              <w:bottom w:val="nil"/>
              <w:right w:val="nil"/>
            </w:tcBorders>
          </w:tcPr>
          <w:p w14:paraId="16B97C0E" w14:textId="28A92415" w:rsidR="00022509" w:rsidRPr="00022509" w:rsidRDefault="00022509" w:rsidP="00022509">
            <w:pPr>
              <w:pStyle w:val="Artikel"/>
            </w:pPr>
            <w:r w:rsidRPr="00022509">
              <w:rPr>
                <w:vertAlign w:val="superscript"/>
              </w:rPr>
              <w:t>1</w:t>
            </w:r>
            <w:r w:rsidRPr="00022509">
              <w:t xml:space="preserve"> Dem Grund- und Werkeigentümer sowie Baurechtsinhaber werden höchstens 80 % der Kosten gemäss Art. 53 Abs. 3 hievor belastet.</w:t>
            </w:r>
          </w:p>
        </w:tc>
      </w:tr>
    </w:tbl>
    <w:p w14:paraId="716B5647" w14:textId="77777777" w:rsidR="00022509" w:rsidRPr="00022509" w:rsidRDefault="00022509" w:rsidP="00022509"/>
    <w:tbl>
      <w:tblPr>
        <w:tblW w:w="0" w:type="auto"/>
        <w:tblLayout w:type="fixed"/>
        <w:tblCellMar>
          <w:left w:w="70" w:type="dxa"/>
          <w:right w:w="70" w:type="dxa"/>
        </w:tblCellMar>
        <w:tblLook w:val="0000" w:firstRow="0" w:lastRow="0" w:firstColumn="0" w:lastColumn="0" w:noHBand="0" w:noVBand="0"/>
      </w:tblPr>
      <w:tblGrid>
        <w:gridCol w:w="2338"/>
        <w:gridCol w:w="7326"/>
      </w:tblGrid>
      <w:tr w:rsidR="00022509" w:rsidRPr="00022509" w14:paraId="0161528C" w14:textId="77777777" w:rsidTr="003831F2">
        <w:tc>
          <w:tcPr>
            <w:tcW w:w="2338" w:type="dxa"/>
            <w:tcBorders>
              <w:top w:val="nil"/>
              <w:left w:val="nil"/>
              <w:bottom w:val="nil"/>
              <w:right w:val="nil"/>
            </w:tcBorders>
          </w:tcPr>
          <w:p w14:paraId="3DD9E25F" w14:textId="77777777" w:rsidR="00022509" w:rsidRPr="00022509" w:rsidRDefault="00022509" w:rsidP="00022509"/>
        </w:tc>
        <w:tc>
          <w:tcPr>
            <w:tcW w:w="7326" w:type="dxa"/>
            <w:tcBorders>
              <w:top w:val="nil"/>
              <w:left w:val="nil"/>
              <w:bottom w:val="nil"/>
              <w:right w:val="nil"/>
            </w:tcBorders>
          </w:tcPr>
          <w:p w14:paraId="6ACE24A9" w14:textId="5EDBC4FC" w:rsidR="00022509" w:rsidRPr="00022509" w:rsidRDefault="00022509" w:rsidP="00022509">
            <w:r w:rsidRPr="00022509">
              <w:rPr>
                <w:vertAlign w:val="superscript"/>
              </w:rPr>
              <w:t>2</w:t>
            </w:r>
            <w:r w:rsidRPr="00022509">
              <w:t xml:space="preserve"> Wo es durch das besondere Interesse begründet ist, können vom Grund- und Werkeigentümer sowie Baurechtsinhaber Grundeigentümerbeiträge in der Höhe von 100 % der Kosten gemäss Art. 53 Abs. 3 hiervor erhoben werden.</w:t>
            </w:r>
          </w:p>
        </w:tc>
      </w:tr>
    </w:tbl>
    <w:p w14:paraId="0DA86EBF" w14:textId="77777777" w:rsidR="00022509" w:rsidRDefault="00022509" w:rsidP="00022509"/>
    <w:p w14:paraId="64180EBD" w14:textId="77777777" w:rsidR="00022509" w:rsidRDefault="00022509" w:rsidP="00022509"/>
    <w:tbl>
      <w:tblPr>
        <w:tblW w:w="0" w:type="auto"/>
        <w:tblLayout w:type="fixed"/>
        <w:tblCellMar>
          <w:left w:w="70" w:type="dxa"/>
          <w:right w:w="70" w:type="dxa"/>
        </w:tblCellMar>
        <w:tblLook w:val="0000" w:firstRow="0" w:lastRow="0" w:firstColumn="0" w:lastColumn="0" w:noHBand="0" w:noVBand="0"/>
      </w:tblPr>
      <w:tblGrid>
        <w:gridCol w:w="2338"/>
        <w:gridCol w:w="7326"/>
      </w:tblGrid>
      <w:tr w:rsidR="00022509" w:rsidRPr="00022509" w14:paraId="44D231E5" w14:textId="77777777" w:rsidTr="003831F2">
        <w:tc>
          <w:tcPr>
            <w:tcW w:w="2338" w:type="dxa"/>
            <w:tcBorders>
              <w:top w:val="nil"/>
              <w:left w:val="nil"/>
              <w:bottom w:val="nil"/>
              <w:right w:val="nil"/>
            </w:tcBorders>
          </w:tcPr>
          <w:p w14:paraId="00DB4BF2" w14:textId="4BF0550F" w:rsidR="00022509" w:rsidRPr="00022509" w:rsidRDefault="00022509" w:rsidP="00022509">
            <w:r w:rsidRPr="00022509">
              <w:t>Bemessungskriterien</w:t>
            </w:r>
          </w:p>
        </w:tc>
        <w:tc>
          <w:tcPr>
            <w:tcW w:w="7326" w:type="dxa"/>
            <w:tcBorders>
              <w:top w:val="nil"/>
              <w:left w:val="nil"/>
              <w:bottom w:val="nil"/>
              <w:right w:val="nil"/>
            </w:tcBorders>
          </w:tcPr>
          <w:p w14:paraId="77FD206F" w14:textId="4FF7E1F0" w:rsidR="00022509" w:rsidRPr="00022509" w:rsidRDefault="00022509" w:rsidP="00022509">
            <w:pPr>
              <w:pStyle w:val="Artikel"/>
            </w:pPr>
            <w:r w:rsidRPr="00022509">
              <w:rPr>
                <w:vertAlign w:val="superscript"/>
              </w:rPr>
              <w:t>1</w:t>
            </w:r>
            <w:r w:rsidRPr="00022509">
              <w:t xml:space="preserve"> Die Bemessungskriterien zur Festsetzung der einzelnen Grundeigentümerbeiträge richten sich nach dem amtlichen Wert, der Anstosslänge, der Fläche, den topographischen Verhältnissen, der Distanz zum Gewässer oder nach einem anderen sachlichen Kriterium.</w:t>
            </w:r>
          </w:p>
        </w:tc>
      </w:tr>
    </w:tbl>
    <w:p w14:paraId="4ED0EF0A" w14:textId="77777777" w:rsidR="00022509" w:rsidRPr="00022509" w:rsidRDefault="00022509" w:rsidP="00022509"/>
    <w:tbl>
      <w:tblPr>
        <w:tblW w:w="0" w:type="auto"/>
        <w:tblLayout w:type="fixed"/>
        <w:tblCellMar>
          <w:left w:w="70" w:type="dxa"/>
          <w:right w:w="70" w:type="dxa"/>
        </w:tblCellMar>
        <w:tblLook w:val="0000" w:firstRow="0" w:lastRow="0" w:firstColumn="0" w:lastColumn="0" w:noHBand="0" w:noVBand="0"/>
      </w:tblPr>
      <w:tblGrid>
        <w:gridCol w:w="2338"/>
        <w:gridCol w:w="7326"/>
      </w:tblGrid>
      <w:tr w:rsidR="00022509" w:rsidRPr="00022509" w14:paraId="64DABB6C" w14:textId="77777777" w:rsidTr="003831F2">
        <w:tc>
          <w:tcPr>
            <w:tcW w:w="2338" w:type="dxa"/>
            <w:tcBorders>
              <w:top w:val="nil"/>
              <w:left w:val="nil"/>
              <w:bottom w:val="nil"/>
              <w:right w:val="nil"/>
            </w:tcBorders>
          </w:tcPr>
          <w:p w14:paraId="406F2C19" w14:textId="77777777" w:rsidR="00022509" w:rsidRPr="00022509" w:rsidRDefault="00022509" w:rsidP="00022509"/>
        </w:tc>
        <w:tc>
          <w:tcPr>
            <w:tcW w:w="7326" w:type="dxa"/>
            <w:tcBorders>
              <w:top w:val="nil"/>
              <w:left w:val="nil"/>
              <w:bottom w:val="nil"/>
              <w:right w:val="nil"/>
            </w:tcBorders>
          </w:tcPr>
          <w:p w14:paraId="03FB9048" w14:textId="34A28C19" w:rsidR="00022509" w:rsidRPr="00022509" w:rsidRDefault="00022509" w:rsidP="00022509">
            <w:r w:rsidRPr="00022509">
              <w:rPr>
                <w:vertAlign w:val="superscript"/>
              </w:rPr>
              <w:t>2</w:t>
            </w:r>
            <w:r w:rsidRPr="00022509">
              <w:t xml:space="preserve"> Wo ein amtlicher Wert fehlt, ist ein entsprechender Schatzungswert einzusetzen.</w:t>
            </w:r>
          </w:p>
        </w:tc>
      </w:tr>
    </w:tbl>
    <w:p w14:paraId="365510F3" w14:textId="77777777" w:rsidR="00022509" w:rsidRDefault="00022509" w:rsidP="00022509"/>
    <w:p w14:paraId="0019A9C9" w14:textId="77777777" w:rsidR="00022509" w:rsidRDefault="00022509" w:rsidP="00022509"/>
    <w:tbl>
      <w:tblPr>
        <w:tblW w:w="0" w:type="auto"/>
        <w:tblLayout w:type="fixed"/>
        <w:tblCellMar>
          <w:left w:w="70" w:type="dxa"/>
          <w:right w:w="70" w:type="dxa"/>
        </w:tblCellMar>
        <w:tblLook w:val="0000" w:firstRow="0" w:lastRow="0" w:firstColumn="0" w:lastColumn="0" w:noHBand="0" w:noVBand="0"/>
      </w:tblPr>
      <w:tblGrid>
        <w:gridCol w:w="2338"/>
        <w:gridCol w:w="7326"/>
      </w:tblGrid>
      <w:tr w:rsidR="00022509" w:rsidRPr="00022509" w14:paraId="72BC2281" w14:textId="77777777" w:rsidTr="003831F2">
        <w:tc>
          <w:tcPr>
            <w:tcW w:w="2338" w:type="dxa"/>
            <w:tcBorders>
              <w:top w:val="nil"/>
              <w:left w:val="nil"/>
              <w:bottom w:val="nil"/>
              <w:right w:val="nil"/>
            </w:tcBorders>
          </w:tcPr>
          <w:p w14:paraId="2EA27E9D" w14:textId="2A779AF2" w:rsidR="00022509" w:rsidRPr="00022509" w:rsidRDefault="00022509" w:rsidP="00022509">
            <w:r w:rsidRPr="00022509">
              <w:t>Anwendung des Grundeigentümerbeitrags dekrets</w:t>
            </w:r>
          </w:p>
        </w:tc>
        <w:tc>
          <w:tcPr>
            <w:tcW w:w="7326" w:type="dxa"/>
            <w:tcBorders>
              <w:top w:val="nil"/>
              <w:left w:val="nil"/>
              <w:bottom w:val="nil"/>
              <w:right w:val="nil"/>
            </w:tcBorders>
          </w:tcPr>
          <w:p w14:paraId="2AE01CC3" w14:textId="4EC9E5E7" w:rsidR="00022509" w:rsidRPr="00022509" w:rsidRDefault="00022509" w:rsidP="00022509">
            <w:pPr>
              <w:pStyle w:val="Artikel"/>
            </w:pPr>
            <w:r w:rsidRPr="00022509">
              <w:t>Im Übrigen ist das Dekret über die Beiträge der Grundeigentümer an Erschliessungsanlagen und an weitere öffentliche Werke und Massnahmen sinngemäss anwendbar (Grundeigentümerbeitragsdekret/GBD vom 12. Februar 1985).</w:t>
            </w:r>
          </w:p>
        </w:tc>
      </w:tr>
    </w:tbl>
    <w:p w14:paraId="41F81774" w14:textId="77777777" w:rsidR="00022509" w:rsidRDefault="00022509" w:rsidP="00022509"/>
    <w:p w14:paraId="233A7E66" w14:textId="77777777" w:rsidR="00022509" w:rsidRDefault="00022509" w:rsidP="00022509"/>
    <w:tbl>
      <w:tblPr>
        <w:tblW w:w="0" w:type="auto"/>
        <w:tblLayout w:type="fixed"/>
        <w:tblCellMar>
          <w:left w:w="70" w:type="dxa"/>
          <w:right w:w="70" w:type="dxa"/>
        </w:tblCellMar>
        <w:tblLook w:val="0000" w:firstRow="0" w:lastRow="0" w:firstColumn="0" w:lastColumn="0" w:noHBand="0" w:noVBand="0"/>
      </w:tblPr>
      <w:tblGrid>
        <w:gridCol w:w="2338"/>
        <w:gridCol w:w="7326"/>
      </w:tblGrid>
      <w:tr w:rsidR="00022509" w:rsidRPr="00022509" w14:paraId="14D30ACF" w14:textId="77777777" w:rsidTr="003831F2">
        <w:tc>
          <w:tcPr>
            <w:tcW w:w="2338" w:type="dxa"/>
            <w:tcBorders>
              <w:top w:val="nil"/>
              <w:left w:val="nil"/>
              <w:bottom w:val="nil"/>
              <w:right w:val="nil"/>
            </w:tcBorders>
          </w:tcPr>
          <w:p w14:paraId="109AF370" w14:textId="0F254CD1" w:rsidR="00022509" w:rsidRPr="00022509" w:rsidRDefault="00022509" w:rsidP="00022509">
            <w:r w:rsidRPr="00022509">
              <w:t>Gemeindebeiträge</w:t>
            </w:r>
          </w:p>
        </w:tc>
        <w:tc>
          <w:tcPr>
            <w:tcW w:w="7326" w:type="dxa"/>
            <w:tcBorders>
              <w:top w:val="nil"/>
              <w:left w:val="nil"/>
              <w:bottom w:val="nil"/>
              <w:right w:val="nil"/>
            </w:tcBorders>
          </w:tcPr>
          <w:p w14:paraId="2379DAFE" w14:textId="24ADF806" w:rsidR="00022509" w:rsidRPr="00022509" w:rsidRDefault="00022509" w:rsidP="00022509">
            <w:pPr>
              <w:pStyle w:val="Artikel"/>
            </w:pPr>
            <w:r w:rsidRPr="00022509">
              <w:rPr>
                <w:vertAlign w:val="superscript"/>
              </w:rPr>
              <w:t>1</w:t>
            </w:r>
            <w:r w:rsidRPr="00022509">
              <w:t xml:space="preserve"> Die Verbandsgemeinden bezahlen den Aufwandüberschuss wie folgt:</w:t>
            </w:r>
          </w:p>
        </w:tc>
      </w:tr>
      <w:tr w:rsidR="00022509" w:rsidRPr="00022509" w14:paraId="47A8C9DF" w14:textId="77777777" w:rsidTr="003831F2">
        <w:tc>
          <w:tcPr>
            <w:tcW w:w="2338" w:type="dxa"/>
            <w:tcBorders>
              <w:top w:val="nil"/>
              <w:left w:val="nil"/>
              <w:bottom w:val="nil"/>
              <w:right w:val="nil"/>
            </w:tcBorders>
          </w:tcPr>
          <w:p w14:paraId="55550F57" w14:textId="77777777" w:rsidR="00022509" w:rsidRPr="00022509" w:rsidRDefault="00022509" w:rsidP="00022509"/>
        </w:tc>
        <w:tc>
          <w:tcPr>
            <w:tcW w:w="7326" w:type="dxa"/>
            <w:tcBorders>
              <w:top w:val="nil"/>
              <w:left w:val="nil"/>
              <w:bottom w:val="nil"/>
              <w:right w:val="nil"/>
            </w:tcBorders>
          </w:tcPr>
          <w:p w14:paraId="3B3A53AC" w14:textId="0DBA8636" w:rsidR="00022509" w:rsidRPr="00022509" w:rsidRDefault="00022509" w:rsidP="00022509">
            <w:pPr>
              <w:pStyle w:val="Aufzhlung1"/>
            </w:pPr>
            <w:r w:rsidRPr="00563796">
              <w:t>¼ aufgrund der Anstosslänge an ......bei den Seen wird die Strecke vom Einlauf zum Auslauf direkt (Empfehlung, kann gemessen),</w:t>
            </w:r>
          </w:p>
        </w:tc>
      </w:tr>
      <w:tr w:rsidR="00022509" w:rsidRPr="00022509" w14:paraId="1023DB4C" w14:textId="77777777" w:rsidTr="003831F2">
        <w:tc>
          <w:tcPr>
            <w:tcW w:w="2338" w:type="dxa"/>
            <w:tcBorders>
              <w:top w:val="nil"/>
              <w:left w:val="nil"/>
              <w:bottom w:val="nil"/>
              <w:right w:val="nil"/>
            </w:tcBorders>
          </w:tcPr>
          <w:p w14:paraId="502484AC" w14:textId="77777777" w:rsidR="00022509" w:rsidRPr="00022509" w:rsidRDefault="00022509" w:rsidP="00022509"/>
        </w:tc>
        <w:tc>
          <w:tcPr>
            <w:tcW w:w="7326" w:type="dxa"/>
            <w:tcBorders>
              <w:top w:val="nil"/>
              <w:left w:val="nil"/>
              <w:bottom w:val="nil"/>
              <w:right w:val="nil"/>
            </w:tcBorders>
          </w:tcPr>
          <w:p w14:paraId="240287E3" w14:textId="47BB8DC6" w:rsidR="00022509" w:rsidRPr="00022509" w:rsidRDefault="00022509" w:rsidP="00022509">
            <w:pPr>
              <w:pStyle w:val="Aufzhlung1"/>
            </w:pPr>
            <w:r w:rsidRPr="00563796">
              <w:t>auch anders gelöst- ¼ aufgrund der Fläche desjenigen Gemeindegebietes, welches</w:t>
            </w:r>
          </w:p>
        </w:tc>
      </w:tr>
      <w:tr w:rsidR="00022509" w:rsidRPr="00022509" w14:paraId="2A0A7BC7" w14:textId="77777777" w:rsidTr="003831F2">
        <w:tc>
          <w:tcPr>
            <w:tcW w:w="2338" w:type="dxa"/>
            <w:tcBorders>
              <w:top w:val="nil"/>
              <w:left w:val="nil"/>
              <w:bottom w:val="nil"/>
              <w:right w:val="nil"/>
            </w:tcBorders>
          </w:tcPr>
          <w:p w14:paraId="27951E92" w14:textId="77777777" w:rsidR="00022509" w:rsidRPr="00022509" w:rsidRDefault="00022509" w:rsidP="00022509"/>
        </w:tc>
        <w:tc>
          <w:tcPr>
            <w:tcW w:w="7326" w:type="dxa"/>
            <w:tcBorders>
              <w:top w:val="nil"/>
              <w:left w:val="nil"/>
              <w:bottom w:val="nil"/>
              <w:right w:val="nil"/>
            </w:tcBorders>
          </w:tcPr>
          <w:p w14:paraId="1EC2963E" w14:textId="013ABBB3" w:rsidR="00022509" w:rsidRPr="00022509" w:rsidRDefault="00022509" w:rsidP="00022509">
            <w:pPr>
              <w:pStyle w:val="Aufzhlung1"/>
            </w:pPr>
            <w:r w:rsidRPr="00563796">
              <w:t>werden) gemäss genehmigtem Perimeter in ................entwässert wird,</w:t>
            </w:r>
          </w:p>
        </w:tc>
      </w:tr>
      <w:tr w:rsidR="00022509" w:rsidRPr="00022509" w14:paraId="11249205" w14:textId="77777777" w:rsidTr="003831F2">
        <w:tc>
          <w:tcPr>
            <w:tcW w:w="2338" w:type="dxa"/>
            <w:tcBorders>
              <w:top w:val="nil"/>
              <w:left w:val="nil"/>
              <w:bottom w:val="nil"/>
              <w:right w:val="nil"/>
            </w:tcBorders>
          </w:tcPr>
          <w:p w14:paraId="4BD30C82" w14:textId="77777777" w:rsidR="00022509" w:rsidRPr="00022509" w:rsidRDefault="00022509" w:rsidP="00022509"/>
        </w:tc>
        <w:tc>
          <w:tcPr>
            <w:tcW w:w="7326" w:type="dxa"/>
            <w:tcBorders>
              <w:top w:val="nil"/>
              <w:left w:val="nil"/>
              <w:bottom w:val="nil"/>
              <w:right w:val="nil"/>
            </w:tcBorders>
          </w:tcPr>
          <w:p w14:paraId="7A93BF73" w14:textId="453F828A" w:rsidR="00022509" w:rsidRPr="00022509" w:rsidRDefault="00022509" w:rsidP="00022509">
            <w:pPr>
              <w:pStyle w:val="Aufzhlung1"/>
            </w:pPr>
            <w:r w:rsidRPr="00563796">
              <w:t>¼ aufgrund des gesamten amtlichen Wertes des .....................entwässerten Gebietes,</w:t>
            </w:r>
          </w:p>
        </w:tc>
      </w:tr>
      <w:tr w:rsidR="00022509" w:rsidRPr="00022509" w14:paraId="6B4DB1AB" w14:textId="77777777" w:rsidTr="003831F2">
        <w:tc>
          <w:tcPr>
            <w:tcW w:w="2338" w:type="dxa"/>
            <w:tcBorders>
              <w:top w:val="nil"/>
              <w:left w:val="nil"/>
              <w:bottom w:val="nil"/>
              <w:right w:val="nil"/>
            </w:tcBorders>
          </w:tcPr>
          <w:p w14:paraId="18F495BE" w14:textId="77777777" w:rsidR="00022509" w:rsidRPr="00022509" w:rsidRDefault="00022509" w:rsidP="00022509"/>
        </w:tc>
        <w:tc>
          <w:tcPr>
            <w:tcW w:w="7326" w:type="dxa"/>
            <w:tcBorders>
              <w:top w:val="nil"/>
              <w:left w:val="nil"/>
              <w:bottom w:val="nil"/>
              <w:right w:val="nil"/>
            </w:tcBorders>
          </w:tcPr>
          <w:p w14:paraId="7A2151D7" w14:textId="307FD109" w:rsidR="00022509" w:rsidRPr="00022509" w:rsidRDefault="00022509" w:rsidP="00022509">
            <w:pPr>
              <w:pStyle w:val="Aufzhlung1"/>
            </w:pPr>
            <w:r w:rsidRPr="00563796">
              <w:t>¼ aufgrund der entwässerten Bauzonen (gemäss Zonenplan) unter Berücksichtigung des Abflusskoeffizienten (reduzierte Fläche).</w:t>
            </w:r>
          </w:p>
        </w:tc>
      </w:tr>
    </w:tbl>
    <w:p w14:paraId="7F525414" w14:textId="77777777" w:rsidR="00022509" w:rsidRPr="00022509" w:rsidRDefault="00022509" w:rsidP="00022509"/>
    <w:tbl>
      <w:tblPr>
        <w:tblW w:w="0" w:type="auto"/>
        <w:tblLayout w:type="fixed"/>
        <w:tblCellMar>
          <w:left w:w="70" w:type="dxa"/>
          <w:right w:w="70" w:type="dxa"/>
        </w:tblCellMar>
        <w:tblLook w:val="0000" w:firstRow="0" w:lastRow="0" w:firstColumn="0" w:lastColumn="0" w:noHBand="0" w:noVBand="0"/>
      </w:tblPr>
      <w:tblGrid>
        <w:gridCol w:w="2338"/>
        <w:gridCol w:w="7326"/>
      </w:tblGrid>
      <w:tr w:rsidR="00022509" w:rsidRPr="00022509" w14:paraId="600156E0" w14:textId="77777777" w:rsidTr="003831F2">
        <w:tc>
          <w:tcPr>
            <w:tcW w:w="2338" w:type="dxa"/>
            <w:tcBorders>
              <w:top w:val="nil"/>
              <w:left w:val="nil"/>
              <w:bottom w:val="nil"/>
              <w:right w:val="nil"/>
            </w:tcBorders>
          </w:tcPr>
          <w:p w14:paraId="14707BE7" w14:textId="77777777" w:rsidR="00022509" w:rsidRPr="00022509" w:rsidRDefault="00022509" w:rsidP="00022509"/>
        </w:tc>
        <w:tc>
          <w:tcPr>
            <w:tcW w:w="7326" w:type="dxa"/>
            <w:tcBorders>
              <w:top w:val="nil"/>
              <w:left w:val="nil"/>
              <w:bottom w:val="nil"/>
              <w:right w:val="nil"/>
            </w:tcBorders>
          </w:tcPr>
          <w:p w14:paraId="3A4E117A" w14:textId="0ABB0FCD" w:rsidR="00022509" w:rsidRPr="00022509" w:rsidRDefault="00022509" w:rsidP="00022509">
            <w:r w:rsidRPr="00022509">
              <w:rPr>
                <w:vertAlign w:val="superscript"/>
              </w:rPr>
              <w:t>2</w:t>
            </w:r>
            <w:r w:rsidRPr="00022509">
              <w:t xml:space="preserve"> Diese Beiträge werden per 1.1.200.  wie folgt festgesetzt: ..........</w:t>
            </w:r>
          </w:p>
        </w:tc>
      </w:tr>
    </w:tbl>
    <w:p w14:paraId="2E6EBC3F" w14:textId="77777777" w:rsidR="00022509" w:rsidRPr="00022509" w:rsidRDefault="00022509" w:rsidP="00022509"/>
    <w:tbl>
      <w:tblPr>
        <w:tblW w:w="0" w:type="auto"/>
        <w:tblLayout w:type="fixed"/>
        <w:tblCellMar>
          <w:left w:w="70" w:type="dxa"/>
          <w:right w:w="70" w:type="dxa"/>
        </w:tblCellMar>
        <w:tblLook w:val="0000" w:firstRow="0" w:lastRow="0" w:firstColumn="0" w:lastColumn="0" w:noHBand="0" w:noVBand="0"/>
      </w:tblPr>
      <w:tblGrid>
        <w:gridCol w:w="2338"/>
        <w:gridCol w:w="7326"/>
      </w:tblGrid>
      <w:tr w:rsidR="00022509" w:rsidRPr="00022509" w14:paraId="0496152E" w14:textId="77777777" w:rsidTr="003831F2">
        <w:tc>
          <w:tcPr>
            <w:tcW w:w="2338" w:type="dxa"/>
            <w:tcBorders>
              <w:top w:val="nil"/>
              <w:left w:val="nil"/>
              <w:bottom w:val="nil"/>
              <w:right w:val="nil"/>
            </w:tcBorders>
          </w:tcPr>
          <w:p w14:paraId="693893CD" w14:textId="77777777" w:rsidR="00022509" w:rsidRPr="00022509" w:rsidRDefault="00022509" w:rsidP="00022509"/>
        </w:tc>
        <w:tc>
          <w:tcPr>
            <w:tcW w:w="7326" w:type="dxa"/>
            <w:tcBorders>
              <w:top w:val="nil"/>
              <w:left w:val="nil"/>
              <w:bottom w:val="nil"/>
              <w:right w:val="nil"/>
            </w:tcBorders>
          </w:tcPr>
          <w:p w14:paraId="3A8B1449" w14:textId="0EB0B2A3" w:rsidR="00022509" w:rsidRPr="00022509" w:rsidRDefault="00022509" w:rsidP="00022509">
            <w:r w:rsidRPr="00022509">
              <w:rPr>
                <w:vertAlign w:val="superscript"/>
              </w:rPr>
              <w:t>3</w:t>
            </w:r>
            <w:r w:rsidRPr="00022509">
              <w:t xml:space="preserve"> Der Vorstand ermittelt die Verhältniszahlen für alle Verbandsgemeinden alle 6 Jahre neu, erstmals für das Jahr 200. Diese Verhältniszahlen sind dem Reglement beigelegt.</w:t>
            </w:r>
          </w:p>
        </w:tc>
      </w:tr>
    </w:tbl>
    <w:p w14:paraId="0CB74554" w14:textId="77777777" w:rsidR="00022509" w:rsidRPr="00022509" w:rsidRDefault="00022509" w:rsidP="00022509"/>
    <w:tbl>
      <w:tblPr>
        <w:tblW w:w="0" w:type="auto"/>
        <w:tblLayout w:type="fixed"/>
        <w:tblCellMar>
          <w:left w:w="70" w:type="dxa"/>
          <w:right w:w="70" w:type="dxa"/>
        </w:tblCellMar>
        <w:tblLook w:val="0000" w:firstRow="0" w:lastRow="0" w:firstColumn="0" w:lastColumn="0" w:noHBand="0" w:noVBand="0"/>
      </w:tblPr>
      <w:tblGrid>
        <w:gridCol w:w="2338"/>
        <w:gridCol w:w="7326"/>
      </w:tblGrid>
      <w:tr w:rsidR="00022509" w:rsidRPr="00022509" w14:paraId="33499A76" w14:textId="77777777" w:rsidTr="003831F2">
        <w:tc>
          <w:tcPr>
            <w:tcW w:w="2338" w:type="dxa"/>
            <w:tcBorders>
              <w:top w:val="nil"/>
              <w:left w:val="nil"/>
              <w:bottom w:val="nil"/>
              <w:right w:val="nil"/>
            </w:tcBorders>
          </w:tcPr>
          <w:p w14:paraId="6DEB6328" w14:textId="77777777" w:rsidR="00022509" w:rsidRPr="00022509" w:rsidRDefault="00022509" w:rsidP="00022509"/>
        </w:tc>
        <w:tc>
          <w:tcPr>
            <w:tcW w:w="7326" w:type="dxa"/>
            <w:tcBorders>
              <w:top w:val="nil"/>
              <w:left w:val="nil"/>
              <w:bottom w:val="nil"/>
              <w:right w:val="nil"/>
            </w:tcBorders>
          </w:tcPr>
          <w:p w14:paraId="7A47E5D8" w14:textId="6622E2DD" w:rsidR="00022509" w:rsidRPr="00022509" w:rsidRDefault="00022509" w:rsidP="00022509">
            <w:r w:rsidRPr="00022509">
              <w:rPr>
                <w:vertAlign w:val="superscript"/>
              </w:rPr>
              <w:t>4</w:t>
            </w:r>
            <w:r w:rsidRPr="00022509">
              <w:t xml:space="preserve"> Der Vorstand berechnet die Verhältniszahlen bei der Übernahme von zusätzlichen Gewässern ebenfalls neu.</w:t>
            </w:r>
          </w:p>
        </w:tc>
      </w:tr>
    </w:tbl>
    <w:p w14:paraId="29B7789C" w14:textId="77777777" w:rsidR="00022509" w:rsidRDefault="00022509" w:rsidP="00022509"/>
    <w:p w14:paraId="6674BF19" w14:textId="77777777" w:rsidR="00022509" w:rsidRDefault="00022509" w:rsidP="00022509"/>
    <w:tbl>
      <w:tblPr>
        <w:tblW w:w="0" w:type="auto"/>
        <w:tblLayout w:type="fixed"/>
        <w:tblCellMar>
          <w:left w:w="70" w:type="dxa"/>
          <w:right w:w="70" w:type="dxa"/>
        </w:tblCellMar>
        <w:tblLook w:val="0000" w:firstRow="0" w:lastRow="0" w:firstColumn="0" w:lastColumn="0" w:noHBand="0" w:noVBand="0"/>
      </w:tblPr>
      <w:tblGrid>
        <w:gridCol w:w="2338"/>
        <w:gridCol w:w="7326"/>
      </w:tblGrid>
      <w:tr w:rsidR="00022509" w:rsidRPr="00022509" w14:paraId="0F4F6798" w14:textId="77777777" w:rsidTr="003831F2">
        <w:tc>
          <w:tcPr>
            <w:tcW w:w="2338" w:type="dxa"/>
            <w:tcBorders>
              <w:top w:val="nil"/>
              <w:left w:val="nil"/>
              <w:bottom w:val="nil"/>
              <w:right w:val="nil"/>
            </w:tcBorders>
          </w:tcPr>
          <w:p w14:paraId="093E4ED5" w14:textId="14590698" w:rsidR="00022509" w:rsidRPr="00022509" w:rsidRDefault="00022509" w:rsidP="00022509">
            <w:r w:rsidRPr="00022509">
              <w:t>Zahlungsmodus</w:t>
            </w:r>
          </w:p>
        </w:tc>
        <w:tc>
          <w:tcPr>
            <w:tcW w:w="7326" w:type="dxa"/>
            <w:tcBorders>
              <w:top w:val="nil"/>
              <w:left w:val="nil"/>
              <w:bottom w:val="nil"/>
              <w:right w:val="nil"/>
            </w:tcBorders>
          </w:tcPr>
          <w:p w14:paraId="366301F8" w14:textId="68F3A6A0" w:rsidR="00022509" w:rsidRPr="00022509" w:rsidRDefault="00022509" w:rsidP="00022509">
            <w:pPr>
              <w:pStyle w:val="Artikel"/>
            </w:pPr>
            <w:r w:rsidRPr="00022509">
              <w:rPr>
                <w:vertAlign w:val="superscript"/>
              </w:rPr>
              <w:t>1</w:t>
            </w:r>
            <w:r w:rsidRPr="00022509">
              <w:t xml:space="preserve"> Der Kassier stellt aufgrund des Budgets jährlich Rechnung bis Mitte Jahr.</w:t>
            </w:r>
          </w:p>
        </w:tc>
      </w:tr>
    </w:tbl>
    <w:p w14:paraId="7445FAF9" w14:textId="77777777" w:rsidR="00022509" w:rsidRPr="00022509" w:rsidRDefault="00022509" w:rsidP="00022509"/>
    <w:tbl>
      <w:tblPr>
        <w:tblW w:w="0" w:type="auto"/>
        <w:tblLayout w:type="fixed"/>
        <w:tblCellMar>
          <w:left w:w="70" w:type="dxa"/>
          <w:right w:w="70" w:type="dxa"/>
        </w:tblCellMar>
        <w:tblLook w:val="0000" w:firstRow="0" w:lastRow="0" w:firstColumn="0" w:lastColumn="0" w:noHBand="0" w:noVBand="0"/>
      </w:tblPr>
      <w:tblGrid>
        <w:gridCol w:w="2338"/>
        <w:gridCol w:w="7326"/>
      </w:tblGrid>
      <w:tr w:rsidR="00022509" w:rsidRPr="00022509" w14:paraId="09628168" w14:textId="77777777" w:rsidTr="003831F2">
        <w:tc>
          <w:tcPr>
            <w:tcW w:w="2338" w:type="dxa"/>
            <w:tcBorders>
              <w:top w:val="nil"/>
              <w:left w:val="nil"/>
              <w:bottom w:val="nil"/>
              <w:right w:val="nil"/>
            </w:tcBorders>
          </w:tcPr>
          <w:p w14:paraId="3BBA0A9C" w14:textId="77777777" w:rsidR="00022509" w:rsidRPr="00022509" w:rsidRDefault="00022509" w:rsidP="00022509"/>
        </w:tc>
        <w:tc>
          <w:tcPr>
            <w:tcW w:w="7326" w:type="dxa"/>
            <w:tcBorders>
              <w:top w:val="nil"/>
              <w:left w:val="nil"/>
              <w:bottom w:val="nil"/>
              <w:right w:val="nil"/>
            </w:tcBorders>
          </w:tcPr>
          <w:p w14:paraId="6B35C8BA" w14:textId="7B297E4C" w:rsidR="00022509" w:rsidRPr="00022509" w:rsidRDefault="00022509" w:rsidP="00022509">
            <w:r w:rsidRPr="00022509">
              <w:rPr>
                <w:vertAlign w:val="superscript"/>
              </w:rPr>
              <w:t>2</w:t>
            </w:r>
            <w:r w:rsidRPr="00022509">
              <w:t xml:space="preserve"> Der Kassier rechnet die Beiträge ab, nachdem die Abgeordnetenversammlung die Jahresrechnung beschlossen hat.</w:t>
            </w:r>
          </w:p>
        </w:tc>
      </w:tr>
    </w:tbl>
    <w:p w14:paraId="230B33BF" w14:textId="77777777" w:rsidR="00022509" w:rsidRPr="00022509" w:rsidRDefault="00022509" w:rsidP="00022509"/>
    <w:tbl>
      <w:tblPr>
        <w:tblW w:w="0" w:type="auto"/>
        <w:tblLayout w:type="fixed"/>
        <w:tblCellMar>
          <w:left w:w="70" w:type="dxa"/>
          <w:right w:w="70" w:type="dxa"/>
        </w:tblCellMar>
        <w:tblLook w:val="0000" w:firstRow="0" w:lastRow="0" w:firstColumn="0" w:lastColumn="0" w:noHBand="0" w:noVBand="0"/>
      </w:tblPr>
      <w:tblGrid>
        <w:gridCol w:w="2338"/>
        <w:gridCol w:w="7326"/>
      </w:tblGrid>
      <w:tr w:rsidR="00022509" w:rsidRPr="00022509" w14:paraId="2D56EF77" w14:textId="77777777" w:rsidTr="003831F2">
        <w:tc>
          <w:tcPr>
            <w:tcW w:w="2338" w:type="dxa"/>
            <w:tcBorders>
              <w:top w:val="nil"/>
              <w:left w:val="nil"/>
              <w:bottom w:val="nil"/>
              <w:right w:val="nil"/>
            </w:tcBorders>
          </w:tcPr>
          <w:p w14:paraId="7FCCEC5E" w14:textId="77777777" w:rsidR="00022509" w:rsidRPr="00022509" w:rsidRDefault="00022509" w:rsidP="00022509"/>
        </w:tc>
        <w:tc>
          <w:tcPr>
            <w:tcW w:w="7326" w:type="dxa"/>
            <w:tcBorders>
              <w:top w:val="nil"/>
              <w:left w:val="nil"/>
              <w:bottom w:val="nil"/>
              <w:right w:val="nil"/>
            </w:tcBorders>
          </w:tcPr>
          <w:p w14:paraId="7394C503" w14:textId="4063354E" w:rsidR="00022509" w:rsidRPr="00022509" w:rsidRDefault="00022509" w:rsidP="00022509">
            <w:r w:rsidRPr="00022509">
              <w:rPr>
                <w:vertAlign w:val="superscript"/>
              </w:rPr>
              <w:t>3</w:t>
            </w:r>
            <w:r w:rsidRPr="00022509">
              <w:t xml:space="preserve"> Fehlbeträge stellt der Kassier in Rechnung, Guthaben trägt er vor.</w:t>
            </w:r>
          </w:p>
        </w:tc>
      </w:tr>
    </w:tbl>
    <w:p w14:paraId="7B2D66F1" w14:textId="77777777" w:rsidR="00022509" w:rsidRDefault="00022509" w:rsidP="00022509"/>
    <w:p w14:paraId="4ACECD54" w14:textId="77777777" w:rsidR="00022509" w:rsidRDefault="00022509" w:rsidP="00022509"/>
    <w:tbl>
      <w:tblPr>
        <w:tblW w:w="0" w:type="auto"/>
        <w:tblLayout w:type="fixed"/>
        <w:tblCellMar>
          <w:left w:w="70" w:type="dxa"/>
          <w:right w:w="70" w:type="dxa"/>
        </w:tblCellMar>
        <w:tblLook w:val="0000" w:firstRow="0" w:lastRow="0" w:firstColumn="0" w:lastColumn="0" w:noHBand="0" w:noVBand="0"/>
      </w:tblPr>
      <w:tblGrid>
        <w:gridCol w:w="2338"/>
        <w:gridCol w:w="7326"/>
      </w:tblGrid>
      <w:tr w:rsidR="00022509" w:rsidRPr="00022509" w14:paraId="0F52F93E" w14:textId="77777777" w:rsidTr="003831F2">
        <w:tc>
          <w:tcPr>
            <w:tcW w:w="2338" w:type="dxa"/>
            <w:tcBorders>
              <w:top w:val="nil"/>
              <w:left w:val="nil"/>
              <w:bottom w:val="nil"/>
              <w:right w:val="nil"/>
            </w:tcBorders>
          </w:tcPr>
          <w:p w14:paraId="6D353697" w14:textId="4B8A2E98" w:rsidR="00022509" w:rsidRPr="00022509" w:rsidRDefault="00022509" w:rsidP="00022509">
            <w:r w:rsidRPr="00022509">
              <w:t>Haftung</w:t>
            </w:r>
          </w:p>
        </w:tc>
        <w:tc>
          <w:tcPr>
            <w:tcW w:w="7326" w:type="dxa"/>
            <w:tcBorders>
              <w:top w:val="nil"/>
              <w:left w:val="nil"/>
              <w:bottom w:val="nil"/>
              <w:right w:val="nil"/>
            </w:tcBorders>
          </w:tcPr>
          <w:p w14:paraId="2D7C298E" w14:textId="446034E7" w:rsidR="00022509" w:rsidRPr="00022509" w:rsidRDefault="00022509" w:rsidP="00022509">
            <w:pPr>
              <w:pStyle w:val="Artikel"/>
            </w:pPr>
            <w:r w:rsidRPr="00022509">
              <w:rPr>
                <w:vertAlign w:val="superscript"/>
              </w:rPr>
              <w:t>1</w:t>
            </w:r>
            <w:r w:rsidRPr="00022509">
              <w:t xml:space="preserve"> Für die Verbandsschulden haftet das Verbandsvermögen.</w:t>
            </w:r>
          </w:p>
        </w:tc>
      </w:tr>
    </w:tbl>
    <w:p w14:paraId="7D306C07" w14:textId="77777777" w:rsidR="00022509" w:rsidRPr="00022509" w:rsidRDefault="00022509" w:rsidP="00022509"/>
    <w:tbl>
      <w:tblPr>
        <w:tblW w:w="0" w:type="auto"/>
        <w:tblLayout w:type="fixed"/>
        <w:tblCellMar>
          <w:left w:w="70" w:type="dxa"/>
          <w:right w:w="70" w:type="dxa"/>
        </w:tblCellMar>
        <w:tblLook w:val="0000" w:firstRow="0" w:lastRow="0" w:firstColumn="0" w:lastColumn="0" w:noHBand="0" w:noVBand="0"/>
      </w:tblPr>
      <w:tblGrid>
        <w:gridCol w:w="2338"/>
        <w:gridCol w:w="7326"/>
      </w:tblGrid>
      <w:tr w:rsidR="00022509" w:rsidRPr="00022509" w14:paraId="3841379D" w14:textId="77777777" w:rsidTr="003831F2">
        <w:tc>
          <w:tcPr>
            <w:tcW w:w="2338" w:type="dxa"/>
            <w:tcBorders>
              <w:top w:val="nil"/>
              <w:left w:val="nil"/>
              <w:bottom w:val="nil"/>
              <w:right w:val="nil"/>
            </w:tcBorders>
          </w:tcPr>
          <w:p w14:paraId="45AD44B3" w14:textId="77777777" w:rsidR="00022509" w:rsidRPr="00022509" w:rsidRDefault="00022509" w:rsidP="00022509"/>
        </w:tc>
        <w:tc>
          <w:tcPr>
            <w:tcW w:w="7326" w:type="dxa"/>
            <w:tcBorders>
              <w:top w:val="nil"/>
              <w:left w:val="nil"/>
              <w:bottom w:val="nil"/>
              <w:right w:val="nil"/>
            </w:tcBorders>
          </w:tcPr>
          <w:p w14:paraId="2331601F" w14:textId="0516F0D7" w:rsidR="00022509" w:rsidRPr="00022509" w:rsidRDefault="00022509" w:rsidP="00022509">
            <w:r w:rsidRPr="00022509">
              <w:rPr>
                <w:vertAlign w:val="superscript"/>
              </w:rPr>
              <w:t>2</w:t>
            </w:r>
            <w:r w:rsidRPr="00022509">
              <w:t xml:space="preserve"> Im Fall der Auflösung des Verbands haften die Verbandsgemeinden Dritten gegenüber nach den Vorschriften des Gemeindegesetzes. Für das Verhältnis der Verbandsgemeinden unter sich gilt Art. 57.</w:t>
            </w:r>
          </w:p>
        </w:tc>
      </w:tr>
    </w:tbl>
    <w:p w14:paraId="38FF5E46" w14:textId="77777777" w:rsidR="00022509" w:rsidRDefault="00022509" w:rsidP="00022509"/>
    <w:p w14:paraId="0151921D" w14:textId="77777777" w:rsidR="00022509" w:rsidRDefault="00022509" w:rsidP="00022509"/>
    <w:tbl>
      <w:tblPr>
        <w:tblW w:w="0" w:type="auto"/>
        <w:tblLayout w:type="fixed"/>
        <w:tblCellMar>
          <w:left w:w="70" w:type="dxa"/>
          <w:right w:w="70" w:type="dxa"/>
        </w:tblCellMar>
        <w:tblLook w:val="0000" w:firstRow="0" w:lastRow="0" w:firstColumn="0" w:lastColumn="0" w:noHBand="0" w:noVBand="0"/>
      </w:tblPr>
      <w:tblGrid>
        <w:gridCol w:w="2338"/>
        <w:gridCol w:w="7326"/>
      </w:tblGrid>
      <w:tr w:rsidR="00022509" w:rsidRPr="00022509" w14:paraId="71CF992F" w14:textId="77777777" w:rsidTr="003831F2">
        <w:tc>
          <w:tcPr>
            <w:tcW w:w="2338" w:type="dxa"/>
            <w:tcBorders>
              <w:top w:val="nil"/>
              <w:left w:val="nil"/>
              <w:bottom w:val="nil"/>
              <w:right w:val="nil"/>
            </w:tcBorders>
          </w:tcPr>
          <w:p w14:paraId="1F8603E7" w14:textId="78BE1807" w:rsidR="00022509" w:rsidRPr="00022509" w:rsidRDefault="00022509" w:rsidP="00022509">
            <w:r w:rsidRPr="00022509">
              <w:t>Beitritt weiterer Gemeinden</w:t>
            </w:r>
          </w:p>
        </w:tc>
        <w:tc>
          <w:tcPr>
            <w:tcW w:w="7326" w:type="dxa"/>
            <w:tcBorders>
              <w:top w:val="nil"/>
              <w:left w:val="nil"/>
              <w:bottom w:val="nil"/>
              <w:right w:val="nil"/>
            </w:tcBorders>
          </w:tcPr>
          <w:p w14:paraId="73507CC5" w14:textId="1F2F4B44" w:rsidR="00022509" w:rsidRPr="00022509" w:rsidRDefault="00022509" w:rsidP="00022509">
            <w:pPr>
              <w:pStyle w:val="Artikel"/>
            </w:pPr>
            <w:r w:rsidRPr="00022509">
              <w:rPr>
                <w:vertAlign w:val="superscript"/>
              </w:rPr>
              <w:t>1</w:t>
            </w:r>
            <w:r w:rsidRPr="00022509">
              <w:t xml:space="preserve"> Der Verband kann weitere Gemeinden aufnehmen.</w:t>
            </w:r>
          </w:p>
        </w:tc>
      </w:tr>
    </w:tbl>
    <w:p w14:paraId="44349796" w14:textId="77777777" w:rsidR="00022509" w:rsidRPr="00022509" w:rsidRDefault="00022509" w:rsidP="00022509"/>
    <w:tbl>
      <w:tblPr>
        <w:tblW w:w="0" w:type="auto"/>
        <w:tblLayout w:type="fixed"/>
        <w:tblCellMar>
          <w:left w:w="70" w:type="dxa"/>
          <w:right w:w="70" w:type="dxa"/>
        </w:tblCellMar>
        <w:tblLook w:val="0000" w:firstRow="0" w:lastRow="0" w:firstColumn="0" w:lastColumn="0" w:noHBand="0" w:noVBand="0"/>
      </w:tblPr>
      <w:tblGrid>
        <w:gridCol w:w="2338"/>
        <w:gridCol w:w="7326"/>
      </w:tblGrid>
      <w:tr w:rsidR="00022509" w:rsidRPr="00022509" w14:paraId="26A2E75C" w14:textId="77777777" w:rsidTr="003831F2">
        <w:tc>
          <w:tcPr>
            <w:tcW w:w="2338" w:type="dxa"/>
            <w:tcBorders>
              <w:top w:val="nil"/>
              <w:left w:val="nil"/>
              <w:bottom w:val="nil"/>
              <w:right w:val="nil"/>
            </w:tcBorders>
          </w:tcPr>
          <w:p w14:paraId="30A8248B" w14:textId="77777777" w:rsidR="00022509" w:rsidRPr="00022509" w:rsidRDefault="00022509" w:rsidP="00022509"/>
        </w:tc>
        <w:tc>
          <w:tcPr>
            <w:tcW w:w="7326" w:type="dxa"/>
            <w:tcBorders>
              <w:top w:val="nil"/>
              <w:left w:val="nil"/>
              <w:bottom w:val="nil"/>
              <w:right w:val="nil"/>
            </w:tcBorders>
          </w:tcPr>
          <w:p w14:paraId="3D8EB42D" w14:textId="5C04656D" w:rsidR="00022509" w:rsidRPr="00022509" w:rsidRDefault="00022509" w:rsidP="00022509">
            <w:r w:rsidRPr="00022509">
              <w:rPr>
                <w:vertAlign w:val="superscript"/>
              </w:rPr>
              <w:t>2</w:t>
            </w:r>
            <w:r w:rsidRPr="00022509">
              <w:t xml:space="preserve"> Das zuständige Organ passt das Reglement den neuen Verhältnissen an.</w:t>
            </w:r>
          </w:p>
        </w:tc>
      </w:tr>
    </w:tbl>
    <w:p w14:paraId="52927310" w14:textId="77777777" w:rsidR="00022509" w:rsidRPr="00022509" w:rsidRDefault="00022509" w:rsidP="00022509"/>
    <w:tbl>
      <w:tblPr>
        <w:tblW w:w="0" w:type="auto"/>
        <w:tblLayout w:type="fixed"/>
        <w:tblCellMar>
          <w:left w:w="70" w:type="dxa"/>
          <w:right w:w="70" w:type="dxa"/>
        </w:tblCellMar>
        <w:tblLook w:val="0000" w:firstRow="0" w:lastRow="0" w:firstColumn="0" w:lastColumn="0" w:noHBand="0" w:noVBand="0"/>
      </w:tblPr>
      <w:tblGrid>
        <w:gridCol w:w="2338"/>
        <w:gridCol w:w="7326"/>
      </w:tblGrid>
      <w:tr w:rsidR="00022509" w:rsidRPr="00022509" w14:paraId="2A31A14E" w14:textId="77777777" w:rsidTr="003831F2">
        <w:tc>
          <w:tcPr>
            <w:tcW w:w="2338" w:type="dxa"/>
            <w:tcBorders>
              <w:top w:val="nil"/>
              <w:left w:val="nil"/>
              <w:bottom w:val="nil"/>
              <w:right w:val="nil"/>
            </w:tcBorders>
          </w:tcPr>
          <w:p w14:paraId="575500F5" w14:textId="77777777" w:rsidR="00022509" w:rsidRPr="00022509" w:rsidRDefault="00022509" w:rsidP="00022509"/>
        </w:tc>
        <w:tc>
          <w:tcPr>
            <w:tcW w:w="7326" w:type="dxa"/>
            <w:tcBorders>
              <w:top w:val="nil"/>
              <w:left w:val="nil"/>
              <w:bottom w:val="nil"/>
              <w:right w:val="nil"/>
            </w:tcBorders>
          </w:tcPr>
          <w:p w14:paraId="7312902A" w14:textId="424358ED" w:rsidR="00022509" w:rsidRPr="00022509" w:rsidRDefault="00022509" w:rsidP="00022509">
            <w:r w:rsidRPr="00022509">
              <w:rPr>
                <w:vertAlign w:val="superscript"/>
              </w:rPr>
              <w:t>3</w:t>
            </w:r>
            <w:r w:rsidRPr="00022509">
              <w:t xml:space="preserve"> Es legt eine allfällige Einkaufssumme in den Schwellenfonds in einer Übergangsbestimmung fest.</w:t>
            </w:r>
          </w:p>
        </w:tc>
      </w:tr>
    </w:tbl>
    <w:p w14:paraId="4D060587" w14:textId="77777777" w:rsidR="00022509" w:rsidRDefault="00022509" w:rsidP="00022509"/>
    <w:p w14:paraId="1328BDF7" w14:textId="77777777" w:rsidR="00022509" w:rsidRDefault="00022509" w:rsidP="00022509"/>
    <w:tbl>
      <w:tblPr>
        <w:tblW w:w="0" w:type="auto"/>
        <w:tblLayout w:type="fixed"/>
        <w:tblCellMar>
          <w:left w:w="70" w:type="dxa"/>
          <w:right w:w="70" w:type="dxa"/>
        </w:tblCellMar>
        <w:tblLook w:val="0000" w:firstRow="0" w:lastRow="0" w:firstColumn="0" w:lastColumn="0" w:noHBand="0" w:noVBand="0"/>
      </w:tblPr>
      <w:tblGrid>
        <w:gridCol w:w="2338"/>
        <w:gridCol w:w="7326"/>
      </w:tblGrid>
      <w:tr w:rsidR="00022509" w:rsidRPr="00022509" w14:paraId="6DC9F1C0" w14:textId="77777777" w:rsidTr="003831F2">
        <w:tc>
          <w:tcPr>
            <w:tcW w:w="2338" w:type="dxa"/>
            <w:tcBorders>
              <w:top w:val="nil"/>
              <w:left w:val="nil"/>
              <w:bottom w:val="nil"/>
              <w:right w:val="nil"/>
            </w:tcBorders>
          </w:tcPr>
          <w:p w14:paraId="11E4DFE8" w14:textId="16CFA074" w:rsidR="00022509" w:rsidRPr="00022509" w:rsidRDefault="00022509" w:rsidP="00022509">
            <w:r w:rsidRPr="00022509">
              <w:t>Austritt</w:t>
            </w:r>
          </w:p>
        </w:tc>
        <w:tc>
          <w:tcPr>
            <w:tcW w:w="7326" w:type="dxa"/>
            <w:tcBorders>
              <w:top w:val="nil"/>
              <w:left w:val="nil"/>
              <w:bottom w:val="nil"/>
              <w:right w:val="nil"/>
            </w:tcBorders>
          </w:tcPr>
          <w:p w14:paraId="146E7D4F" w14:textId="53E22052" w:rsidR="00022509" w:rsidRPr="00022509" w:rsidRDefault="00022509" w:rsidP="00022509">
            <w:pPr>
              <w:pStyle w:val="Artikel"/>
            </w:pPr>
            <w:r w:rsidRPr="00022509">
              <w:rPr>
                <w:vertAlign w:val="superscript"/>
              </w:rPr>
              <w:t>1</w:t>
            </w:r>
            <w:r w:rsidRPr="00022509">
              <w:t xml:space="preserve"> Der Austritt aus dem Verband erfolgt auf Ende eines Kalenderjahres und unter Einhaltung einer Kündigungsfrist von ....... Jahren.</w:t>
            </w:r>
          </w:p>
        </w:tc>
      </w:tr>
    </w:tbl>
    <w:p w14:paraId="774C3979" w14:textId="77777777" w:rsidR="00022509" w:rsidRPr="00022509" w:rsidRDefault="00022509" w:rsidP="00022509"/>
    <w:tbl>
      <w:tblPr>
        <w:tblW w:w="0" w:type="auto"/>
        <w:tblLayout w:type="fixed"/>
        <w:tblCellMar>
          <w:left w:w="70" w:type="dxa"/>
          <w:right w:w="70" w:type="dxa"/>
        </w:tblCellMar>
        <w:tblLook w:val="0000" w:firstRow="0" w:lastRow="0" w:firstColumn="0" w:lastColumn="0" w:noHBand="0" w:noVBand="0"/>
      </w:tblPr>
      <w:tblGrid>
        <w:gridCol w:w="2338"/>
        <w:gridCol w:w="7326"/>
      </w:tblGrid>
      <w:tr w:rsidR="00022509" w:rsidRPr="00022509" w14:paraId="27843F30" w14:textId="77777777" w:rsidTr="003831F2">
        <w:tc>
          <w:tcPr>
            <w:tcW w:w="2338" w:type="dxa"/>
            <w:tcBorders>
              <w:top w:val="nil"/>
              <w:left w:val="nil"/>
              <w:bottom w:val="nil"/>
              <w:right w:val="nil"/>
            </w:tcBorders>
          </w:tcPr>
          <w:p w14:paraId="4245D85C" w14:textId="77777777" w:rsidR="00022509" w:rsidRPr="00022509" w:rsidRDefault="00022509" w:rsidP="00022509"/>
        </w:tc>
        <w:tc>
          <w:tcPr>
            <w:tcW w:w="7326" w:type="dxa"/>
            <w:tcBorders>
              <w:top w:val="nil"/>
              <w:left w:val="nil"/>
              <w:bottom w:val="nil"/>
              <w:right w:val="nil"/>
            </w:tcBorders>
          </w:tcPr>
          <w:p w14:paraId="0C8A0F93" w14:textId="581B0C0A" w:rsidR="00022509" w:rsidRPr="00022509" w:rsidRDefault="00022509" w:rsidP="00022509">
            <w:r w:rsidRPr="00022509">
              <w:rPr>
                <w:vertAlign w:val="superscript"/>
              </w:rPr>
              <w:t>2</w:t>
            </w:r>
            <w:r w:rsidRPr="00022509">
              <w:t xml:space="preserve"> Austretende Gemeinden haben keinen Anspruch auf Anteile am Verbandsvermögen oder auf Rückerstattung geleisteter Beiträge. Sie haften jedoch während .... Jahren ab Austritt anteilmässig (Art. 57) für die zur Zeit des Austritts bestehenden Schulden. Bei kostspieligen Anlagen müssen sie zudem ihren Teil der noch nicht getilgten Anlageschulden des Verbandes übernehmen.</w:t>
            </w:r>
          </w:p>
        </w:tc>
      </w:tr>
    </w:tbl>
    <w:p w14:paraId="1778E48A" w14:textId="77777777" w:rsidR="00022509" w:rsidRDefault="00022509" w:rsidP="00022509"/>
    <w:p w14:paraId="0933D494" w14:textId="77777777" w:rsidR="00022509" w:rsidRDefault="00022509" w:rsidP="00022509"/>
    <w:tbl>
      <w:tblPr>
        <w:tblW w:w="0" w:type="auto"/>
        <w:tblLayout w:type="fixed"/>
        <w:tblCellMar>
          <w:left w:w="70" w:type="dxa"/>
          <w:right w:w="70" w:type="dxa"/>
        </w:tblCellMar>
        <w:tblLook w:val="0000" w:firstRow="0" w:lastRow="0" w:firstColumn="0" w:lastColumn="0" w:noHBand="0" w:noVBand="0"/>
      </w:tblPr>
      <w:tblGrid>
        <w:gridCol w:w="2338"/>
        <w:gridCol w:w="7326"/>
      </w:tblGrid>
      <w:tr w:rsidR="00022509" w:rsidRPr="00022509" w14:paraId="5B74F8E1" w14:textId="77777777" w:rsidTr="003831F2">
        <w:tc>
          <w:tcPr>
            <w:tcW w:w="2338" w:type="dxa"/>
            <w:tcBorders>
              <w:top w:val="nil"/>
              <w:left w:val="nil"/>
              <w:bottom w:val="nil"/>
              <w:right w:val="nil"/>
            </w:tcBorders>
          </w:tcPr>
          <w:p w14:paraId="40368496" w14:textId="03A949DE" w:rsidR="00022509" w:rsidRPr="00022509" w:rsidRDefault="00022509" w:rsidP="00022509">
            <w:r w:rsidRPr="00022509">
              <w:t>Auflösung</w:t>
            </w:r>
          </w:p>
        </w:tc>
        <w:tc>
          <w:tcPr>
            <w:tcW w:w="7326" w:type="dxa"/>
            <w:tcBorders>
              <w:top w:val="nil"/>
              <w:left w:val="nil"/>
              <w:bottom w:val="nil"/>
              <w:right w:val="nil"/>
            </w:tcBorders>
          </w:tcPr>
          <w:p w14:paraId="068946FD" w14:textId="74554002" w:rsidR="00022509" w:rsidRPr="00022509" w:rsidRDefault="00022509" w:rsidP="00022509">
            <w:pPr>
              <w:pStyle w:val="Artikel"/>
            </w:pPr>
            <w:r w:rsidRPr="00022509">
              <w:rPr>
                <w:vertAlign w:val="superscript"/>
              </w:rPr>
              <w:t>1</w:t>
            </w:r>
            <w:r w:rsidRPr="00022509">
              <w:t xml:space="preserve"> Der Verband wird aufgelöst</w:t>
            </w:r>
          </w:p>
        </w:tc>
      </w:tr>
      <w:tr w:rsidR="00022509" w:rsidRPr="00022509" w14:paraId="105CA4CC" w14:textId="77777777" w:rsidTr="003831F2">
        <w:tc>
          <w:tcPr>
            <w:tcW w:w="2338" w:type="dxa"/>
            <w:tcBorders>
              <w:top w:val="nil"/>
              <w:left w:val="nil"/>
              <w:bottom w:val="nil"/>
              <w:right w:val="nil"/>
            </w:tcBorders>
          </w:tcPr>
          <w:p w14:paraId="76BD7593" w14:textId="77777777" w:rsidR="00022509" w:rsidRPr="00022509" w:rsidRDefault="00022509" w:rsidP="00022509"/>
        </w:tc>
        <w:tc>
          <w:tcPr>
            <w:tcW w:w="7326" w:type="dxa"/>
            <w:tcBorders>
              <w:top w:val="nil"/>
              <w:left w:val="nil"/>
              <w:bottom w:val="nil"/>
              <w:right w:val="nil"/>
            </w:tcBorders>
          </w:tcPr>
          <w:p w14:paraId="5D549172" w14:textId="33CD2B20" w:rsidR="00022509" w:rsidRPr="00022509" w:rsidRDefault="00022509" w:rsidP="00022509">
            <w:pPr>
              <w:pStyle w:val="AufzhlungmitBuchstabe"/>
              <w:numPr>
                <w:ilvl w:val="0"/>
                <w:numId w:val="41"/>
              </w:numPr>
            </w:pPr>
            <w:r w:rsidRPr="00480B49">
              <w:t>durch Beschluss der Verbandsgemeinden oder</w:t>
            </w:r>
          </w:p>
        </w:tc>
      </w:tr>
      <w:tr w:rsidR="00022509" w:rsidRPr="00022509" w14:paraId="146A65A2" w14:textId="77777777" w:rsidTr="003831F2">
        <w:tc>
          <w:tcPr>
            <w:tcW w:w="2338" w:type="dxa"/>
            <w:tcBorders>
              <w:top w:val="nil"/>
              <w:left w:val="nil"/>
              <w:bottom w:val="nil"/>
              <w:right w:val="nil"/>
            </w:tcBorders>
          </w:tcPr>
          <w:p w14:paraId="43E9CA05" w14:textId="77777777" w:rsidR="00022509" w:rsidRPr="00022509" w:rsidRDefault="00022509" w:rsidP="00022509"/>
        </w:tc>
        <w:tc>
          <w:tcPr>
            <w:tcW w:w="7326" w:type="dxa"/>
            <w:tcBorders>
              <w:top w:val="nil"/>
              <w:left w:val="nil"/>
              <w:bottom w:val="nil"/>
              <w:right w:val="nil"/>
            </w:tcBorders>
          </w:tcPr>
          <w:p w14:paraId="7AF7EDCA" w14:textId="60FC3C98" w:rsidR="00022509" w:rsidRPr="00022509" w:rsidRDefault="00022509" w:rsidP="00022509">
            <w:pPr>
              <w:pStyle w:val="AufzhlungmitBuchstabe"/>
            </w:pPr>
            <w:r w:rsidRPr="00480B49">
              <w:t>dadurch, dass alle Verbandsgemeinden oder alle bis auf eine austreten.</w:t>
            </w:r>
          </w:p>
        </w:tc>
      </w:tr>
    </w:tbl>
    <w:p w14:paraId="317CA695" w14:textId="77777777" w:rsidR="00022509" w:rsidRPr="00022509" w:rsidRDefault="00022509" w:rsidP="00022509"/>
    <w:tbl>
      <w:tblPr>
        <w:tblW w:w="0" w:type="auto"/>
        <w:tblLayout w:type="fixed"/>
        <w:tblCellMar>
          <w:left w:w="70" w:type="dxa"/>
          <w:right w:w="70" w:type="dxa"/>
        </w:tblCellMar>
        <w:tblLook w:val="0000" w:firstRow="0" w:lastRow="0" w:firstColumn="0" w:lastColumn="0" w:noHBand="0" w:noVBand="0"/>
      </w:tblPr>
      <w:tblGrid>
        <w:gridCol w:w="2338"/>
        <w:gridCol w:w="7326"/>
      </w:tblGrid>
      <w:tr w:rsidR="00022509" w:rsidRPr="00022509" w14:paraId="6327A361" w14:textId="77777777" w:rsidTr="003831F2">
        <w:tc>
          <w:tcPr>
            <w:tcW w:w="2338" w:type="dxa"/>
            <w:tcBorders>
              <w:top w:val="nil"/>
              <w:left w:val="nil"/>
              <w:bottom w:val="nil"/>
              <w:right w:val="nil"/>
            </w:tcBorders>
          </w:tcPr>
          <w:p w14:paraId="160F699D" w14:textId="77777777" w:rsidR="00022509" w:rsidRPr="00022509" w:rsidRDefault="00022509" w:rsidP="00022509"/>
        </w:tc>
        <w:tc>
          <w:tcPr>
            <w:tcW w:w="7326" w:type="dxa"/>
            <w:tcBorders>
              <w:top w:val="nil"/>
              <w:left w:val="nil"/>
              <w:bottom w:val="nil"/>
              <w:right w:val="nil"/>
            </w:tcBorders>
          </w:tcPr>
          <w:p w14:paraId="68536A73" w14:textId="7AE9A780" w:rsidR="00022509" w:rsidRPr="00022509" w:rsidRDefault="00022509" w:rsidP="00022509">
            <w:r w:rsidRPr="00022509">
              <w:rPr>
                <w:vertAlign w:val="superscript"/>
              </w:rPr>
              <w:t>2</w:t>
            </w:r>
            <w:r w:rsidRPr="00022509">
              <w:t xml:space="preserve"> Die Liquidation obliegt dem Vorstand.</w:t>
            </w:r>
          </w:p>
        </w:tc>
      </w:tr>
    </w:tbl>
    <w:p w14:paraId="02B3A5C5" w14:textId="77777777" w:rsidR="00022509" w:rsidRPr="00022509" w:rsidRDefault="00022509" w:rsidP="00022509"/>
    <w:tbl>
      <w:tblPr>
        <w:tblW w:w="0" w:type="auto"/>
        <w:tblLayout w:type="fixed"/>
        <w:tblCellMar>
          <w:left w:w="70" w:type="dxa"/>
          <w:right w:w="70" w:type="dxa"/>
        </w:tblCellMar>
        <w:tblLook w:val="0000" w:firstRow="0" w:lastRow="0" w:firstColumn="0" w:lastColumn="0" w:noHBand="0" w:noVBand="0"/>
      </w:tblPr>
      <w:tblGrid>
        <w:gridCol w:w="2338"/>
        <w:gridCol w:w="7326"/>
      </w:tblGrid>
      <w:tr w:rsidR="00022509" w:rsidRPr="00022509" w14:paraId="250BD4A1" w14:textId="77777777" w:rsidTr="003831F2">
        <w:tc>
          <w:tcPr>
            <w:tcW w:w="2338" w:type="dxa"/>
            <w:tcBorders>
              <w:top w:val="nil"/>
              <w:left w:val="nil"/>
              <w:bottom w:val="nil"/>
              <w:right w:val="nil"/>
            </w:tcBorders>
          </w:tcPr>
          <w:p w14:paraId="40EB2EC3" w14:textId="77777777" w:rsidR="00022509" w:rsidRPr="00022509" w:rsidRDefault="00022509" w:rsidP="00022509"/>
        </w:tc>
        <w:tc>
          <w:tcPr>
            <w:tcW w:w="7326" w:type="dxa"/>
            <w:tcBorders>
              <w:top w:val="nil"/>
              <w:left w:val="nil"/>
              <w:bottom w:val="nil"/>
              <w:right w:val="nil"/>
            </w:tcBorders>
          </w:tcPr>
          <w:p w14:paraId="196DD187" w14:textId="52E378B4" w:rsidR="00022509" w:rsidRPr="00022509" w:rsidRDefault="00022509" w:rsidP="00022509">
            <w:r w:rsidRPr="00022509">
              <w:rPr>
                <w:vertAlign w:val="superscript"/>
              </w:rPr>
              <w:t>3</w:t>
            </w:r>
            <w:r w:rsidRPr="00022509">
              <w:t xml:space="preserve"> Ein Vermögens- oder Schuldenüberschuss bei Auflösung des Verbandes wird gleich verteilt wie der letzte Gemeindebeitrag.</w:t>
            </w:r>
          </w:p>
        </w:tc>
      </w:tr>
    </w:tbl>
    <w:p w14:paraId="51E8DAE3" w14:textId="4A14BA72" w:rsidR="00022509" w:rsidRPr="00022509" w:rsidRDefault="00022509" w:rsidP="00022509">
      <w:pPr>
        <w:pStyle w:val="H1"/>
      </w:pPr>
      <w:bookmarkStart w:id="14" w:name="_Toc183675272"/>
      <w:r>
        <w:lastRenderedPageBreak/>
        <w:t>Wasserbau</w:t>
      </w:r>
      <w:bookmarkEnd w:id="14"/>
    </w:p>
    <w:tbl>
      <w:tblPr>
        <w:tblW w:w="0" w:type="auto"/>
        <w:tblLayout w:type="fixed"/>
        <w:tblCellMar>
          <w:left w:w="70" w:type="dxa"/>
          <w:right w:w="70" w:type="dxa"/>
        </w:tblCellMar>
        <w:tblLook w:val="0000" w:firstRow="0" w:lastRow="0" w:firstColumn="0" w:lastColumn="0" w:noHBand="0" w:noVBand="0"/>
      </w:tblPr>
      <w:tblGrid>
        <w:gridCol w:w="2338"/>
        <w:gridCol w:w="7326"/>
      </w:tblGrid>
      <w:tr w:rsidR="00022509" w:rsidRPr="006E2C1C" w14:paraId="3DAABE5B" w14:textId="77777777" w:rsidTr="003831F2">
        <w:tc>
          <w:tcPr>
            <w:tcW w:w="2338" w:type="dxa"/>
            <w:tcBorders>
              <w:top w:val="nil"/>
              <w:left w:val="nil"/>
              <w:bottom w:val="nil"/>
              <w:right w:val="nil"/>
            </w:tcBorders>
          </w:tcPr>
          <w:p w14:paraId="0F1197B0" w14:textId="4DDCBBCB" w:rsidR="00022509" w:rsidRPr="006E2C1C" w:rsidRDefault="00022509" w:rsidP="00022509">
            <w:r w:rsidRPr="00022509">
              <w:t>Anstösser (Art. 13 WBG)</w:t>
            </w:r>
          </w:p>
        </w:tc>
        <w:tc>
          <w:tcPr>
            <w:tcW w:w="7326" w:type="dxa"/>
            <w:tcBorders>
              <w:top w:val="nil"/>
              <w:left w:val="nil"/>
              <w:bottom w:val="nil"/>
              <w:right w:val="nil"/>
            </w:tcBorders>
          </w:tcPr>
          <w:p w14:paraId="30F4E2BA" w14:textId="6A8D31B4" w:rsidR="00022509" w:rsidRPr="006E2C1C" w:rsidRDefault="00022509" w:rsidP="00022509">
            <w:pPr>
              <w:pStyle w:val="Artikel"/>
            </w:pPr>
            <w:r w:rsidRPr="0034778A">
              <w:rPr>
                <w:vertAlign w:val="superscript"/>
              </w:rPr>
              <w:t>1</w:t>
            </w:r>
            <w:r>
              <w:t xml:space="preserve"> </w:t>
            </w:r>
            <w:r w:rsidRPr="00022509">
              <w:t>Der Anstösser eines Gewässers muss dulden, dass Dritte sein Grundstück betreten, befahren oder sonst wie benutzen, um am Gewässer Unterhalt, Wasserbau oder Kontrollen vorzunehmen.</w:t>
            </w:r>
          </w:p>
        </w:tc>
      </w:tr>
    </w:tbl>
    <w:p w14:paraId="5A557928" w14:textId="77777777" w:rsidR="00022509" w:rsidRDefault="00022509" w:rsidP="00022509"/>
    <w:tbl>
      <w:tblPr>
        <w:tblW w:w="0" w:type="auto"/>
        <w:tblLayout w:type="fixed"/>
        <w:tblCellMar>
          <w:left w:w="70" w:type="dxa"/>
          <w:right w:w="70" w:type="dxa"/>
        </w:tblCellMar>
        <w:tblLook w:val="0000" w:firstRow="0" w:lastRow="0" w:firstColumn="0" w:lastColumn="0" w:noHBand="0" w:noVBand="0"/>
      </w:tblPr>
      <w:tblGrid>
        <w:gridCol w:w="2338"/>
        <w:gridCol w:w="7326"/>
      </w:tblGrid>
      <w:tr w:rsidR="00022509" w:rsidRPr="006E2C1C" w14:paraId="66EDBFBB" w14:textId="77777777" w:rsidTr="003831F2">
        <w:tc>
          <w:tcPr>
            <w:tcW w:w="2338" w:type="dxa"/>
            <w:tcBorders>
              <w:top w:val="nil"/>
              <w:left w:val="nil"/>
              <w:bottom w:val="nil"/>
              <w:right w:val="nil"/>
            </w:tcBorders>
          </w:tcPr>
          <w:p w14:paraId="1C15D40B" w14:textId="77777777" w:rsidR="00022509" w:rsidRPr="006E2C1C" w:rsidRDefault="00022509" w:rsidP="003831F2">
            <w:pPr>
              <w:ind w:left="0"/>
            </w:pPr>
          </w:p>
        </w:tc>
        <w:tc>
          <w:tcPr>
            <w:tcW w:w="7326" w:type="dxa"/>
            <w:tcBorders>
              <w:top w:val="nil"/>
              <w:left w:val="nil"/>
              <w:bottom w:val="nil"/>
              <w:right w:val="nil"/>
            </w:tcBorders>
          </w:tcPr>
          <w:p w14:paraId="0C745BAD" w14:textId="4DB7736A" w:rsidR="00022509" w:rsidRPr="006E2C1C" w:rsidRDefault="00022509" w:rsidP="003831F2">
            <w:r w:rsidRPr="0034778A">
              <w:rPr>
                <w:vertAlign w:val="superscript"/>
              </w:rPr>
              <w:t>2</w:t>
            </w:r>
            <w:r>
              <w:t xml:space="preserve"> </w:t>
            </w:r>
            <w:r w:rsidRPr="00022509">
              <w:t>Auf die Interessen des Anstössers ist Rücksicht zu nehmen. Er ist rechtzeitig zu informieren.</w:t>
            </w:r>
          </w:p>
        </w:tc>
      </w:tr>
    </w:tbl>
    <w:p w14:paraId="49E15880" w14:textId="77777777" w:rsidR="00022509" w:rsidRDefault="00022509" w:rsidP="00022509"/>
    <w:tbl>
      <w:tblPr>
        <w:tblW w:w="0" w:type="auto"/>
        <w:tblLayout w:type="fixed"/>
        <w:tblCellMar>
          <w:left w:w="70" w:type="dxa"/>
          <w:right w:w="70" w:type="dxa"/>
        </w:tblCellMar>
        <w:tblLook w:val="0000" w:firstRow="0" w:lastRow="0" w:firstColumn="0" w:lastColumn="0" w:noHBand="0" w:noVBand="0"/>
      </w:tblPr>
      <w:tblGrid>
        <w:gridCol w:w="2338"/>
        <w:gridCol w:w="7326"/>
      </w:tblGrid>
      <w:tr w:rsidR="00022509" w:rsidRPr="007827AA" w14:paraId="51631445" w14:textId="77777777" w:rsidTr="003831F2">
        <w:tc>
          <w:tcPr>
            <w:tcW w:w="2338" w:type="dxa"/>
            <w:tcBorders>
              <w:top w:val="nil"/>
              <w:left w:val="nil"/>
              <w:bottom w:val="nil"/>
              <w:right w:val="nil"/>
            </w:tcBorders>
          </w:tcPr>
          <w:p w14:paraId="650D1218" w14:textId="77777777" w:rsidR="00022509" w:rsidRPr="007827AA" w:rsidRDefault="00022509" w:rsidP="003831F2"/>
        </w:tc>
        <w:tc>
          <w:tcPr>
            <w:tcW w:w="7326" w:type="dxa"/>
            <w:tcBorders>
              <w:top w:val="nil"/>
              <w:left w:val="nil"/>
              <w:bottom w:val="nil"/>
              <w:right w:val="nil"/>
            </w:tcBorders>
          </w:tcPr>
          <w:p w14:paraId="417C1CA1" w14:textId="74D5B6E9" w:rsidR="00022509" w:rsidRPr="007827AA" w:rsidRDefault="00022509" w:rsidP="003831F2">
            <w:r>
              <w:rPr>
                <w:vertAlign w:val="superscript"/>
              </w:rPr>
              <w:t>3</w:t>
            </w:r>
            <w:r w:rsidRPr="007827AA">
              <w:t xml:space="preserve"> </w:t>
            </w:r>
            <w:r w:rsidRPr="00022509">
              <w:t>Wird Schaden angerichtet, so haften der Wasserbaupflichtige und der Erfüllungspflichtige solidarisch für eine allfällige Entschädigung. Sie können auch den ursprünglichen Zustand wiederherstellen.</w:t>
            </w:r>
          </w:p>
        </w:tc>
      </w:tr>
    </w:tbl>
    <w:p w14:paraId="610D755A" w14:textId="77777777" w:rsidR="00022509" w:rsidRDefault="00022509" w:rsidP="00022509"/>
    <w:p w14:paraId="7CE0CE09" w14:textId="77777777" w:rsidR="00022509" w:rsidRPr="00022509" w:rsidRDefault="00022509" w:rsidP="00022509"/>
    <w:tbl>
      <w:tblPr>
        <w:tblW w:w="0" w:type="auto"/>
        <w:tblLayout w:type="fixed"/>
        <w:tblCellMar>
          <w:left w:w="70" w:type="dxa"/>
          <w:right w:w="70" w:type="dxa"/>
        </w:tblCellMar>
        <w:tblLook w:val="0000" w:firstRow="0" w:lastRow="0" w:firstColumn="0" w:lastColumn="0" w:noHBand="0" w:noVBand="0"/>
      </w:tblPr>
      <w:tblGrid>
        <w:gridCol w:w="2338"/>
        <w:gridCol w:w="7326"/>
      </w:tblGrid>
      <w:tr w:rsidR="00022509" w:rsidRPr="00022509" w14:paraId="42EB6451" w14:textId="77777777" w:rsidTr="003831F2">
        <w:tc>
          <w:tcPr>
            <w:tcW w:w="2338" w:type="dxa"/>
            <w:tcBorders>
              <w:top w:val="nil"/>
              <w:left w:val="nil"/>
              <w:bottom w:val="nil"/>
              <w:right w:val="nil"/>
            </w:tcBorders>
          </w:tcPr>
          <w:p w14:paraId="0A282BD3" w14:textId="63979A26" w:rsidR="00022509" w:rsidRPr="00022509" w:rsidRDefault="00022509" w:rsidP="00022509">
            <w:r w:rsidRPr="00022509">
              <w:t>Meldepflicht</w:t>
            </w:r>
          </w:p>
        </w:tc>
        <w:tc>
          <w:tcPr>
            <w:tcW w:w="7326" w:type="dxa"/>
            <w:tcBorders>
              <w:top w:val="nil"/>
              <w:left w:val="nil"/>
              <w:bottom w:val="nil"/>
              <w:right w:val="nil"/>
            </w:tcBorders>
          </w:tcPr>
          <w:p w14:paraId="4225E5BD" w14:textId="10534B80" w:rsidR="00022509" w:rsidRPr="00022509" w:rsidRDefault="00022509" w:rsidP="00022509">
            <w:pPr>
              <w:pStyle w:val="Artikel"/>
            </w:pPr>
            <w:r w:rsidRPr="00022509">
              <w:t>Der Anstösser meldet der Gemeinde oder dem Gemeindeverband und diese der Aufsichtsbehörde und dem Regierungsstatthalter neue Gefahrenherde und Schäden an Gewässern, sobald sie davon Kenntnis erhält (Art. 44 Abs. 2 WBG sinngemäss).</w:t>
            </w:r>
          </w:p>
        </w:tc>
      </w:tr>
    </w:tbl>
    <w:p w14:paraId="71658DDD" w14:textId="77777777" w:rsidR="00022509" w:rsidRPr="00022509" w:rsidRDefault="00022509" w:rsidP="00022509"/>
    <w:p w14:paraId="1702942B" w14:textId="77777777" w:rsidR="00022509" w:rsidRPr="00022509" w:rsidRDefault="00022509" w:rsidP="00022509"/>
    <w:tbl>
      <w:tblPr>
        <w:tblW w:w="0" w:type="auto"/>
        <w:tblLayout w:type="fixed"/>
        <w:tblCellMar>
          <w:left w:w="70" w:type="dxa"/>
          <w:right w:w="70" w:type="dxa"/>
        </w:tblCellMar>
        <w:tblLook w:val="0000" w:firstRow="0" w:lastRow="0" w:firstColumn="0" w:lastColumn="0" w:noHBand="0" w:noVBand="0"/>
      </w:tblPr>
      <w:tblGrid>
        <w:gridCol w:w="2338"/>
        <w:gridCol w:w="7326"/>
      </w:tblGrid>
      <w:tr w:rsidR="00022509" w:rsidRPr="00022509" w14:paraId="69448099" w14:textId="77777777" w:rsidTr="003831F2">
        <w:tc>
          <w:tcPr>
            <w:tcW w:w="2338" w:type="dxa"/>
            <w:tcBorders>
              <w:top w:val="nil"/>
              <w:left w:val="nil"/>
              <w:bottom w:val="nil"/>
              <w:right w:val="nil"/>
            </w:tcBorders>
          </w:tcPr>
          <w:p w14:paraId="16533947" w14:textId="36C7447D" w:rsidR="00022509" w:rsidRPr="00022509" w:rsidRDefault="00022509" w:rsidP="00022509">
            <w:r w:rsidRPr="00022509">
              <w:t>Bauten und Anlagen</w:t>
            </w:r>
          </w:p>
        </w:tc>
        <w:tc>
          <w:tcPr>
            <w:tcW w:w="7326" w:type="dxa"/>
            <w:tcBorders>
              <w:top w:val="nil"/>
              <w:left w:val="nil"/>
              <w:bottom w:val="nil"/>
              <w:right w:val="nil"/>
            </w:tcBorders>
          </w:tcPr>
          <w:p w14:paraId="11C90EAB" w14:textId="6A683F0A" w:rsidR="00022509" w:rsidRPr="00022509" w:rsidRDefault="00022509" w:rsidP="00022509">
            <w:pPr>
              <w:pStyle w:val="Artikel"/>
            </w:pPr>
            <w:r w:rsidRPr="00022509">
              <w:rPr>
                <w:vertAlign w:val="superscript"/>
              </w:rPr>
              <w:t>1</w:t>
            </w:r>
            <w:r w:rsidRPr="00022509">
              <w:t xml:space="preserve"> Bauten und Anlagen Dritter wie Brücken, Mauern und Werkleitungen sowie die notwendigen Vorkehren im, am, unter oder über dem Gewässer zum Schutze dieser Werke bedürfen einer Wasserbaupolizeibewilligung gemäss geltender Wasserbaugesetzgebung. Weitere Bewilligungen bleiben vorbehalten.</w:t>
            </w:r>
          </w:p>
        </w:tc>
      </w:tr>
    </w:tbl>
    <w:p w14:paraId="04065C8E" w14:textId="77777777" w:rsidR="00022509" w:rsidRPr="00022509" w:rsidRDefault="00022509" w:rsidP="00022509"/>
    <w:tbl>
      <w:tblPr>
        <w:tblW w:w="0" w:type="auto"/>
        <w:tblLayout w:type="fixed"/>
        <w:tblCellMar>
          <w:left w:w="70" w:type="dxa"/>
          <w:right w:w="70" w:type="dxa"/>
        </w:tblCellMar>
        <w:tblLook w:val="0000" w:firstRow="0" w:lastRow="0" w:firstColumn="0" w:lastColumn="0" w:noHBand="0" w:noVBand="0"/>
      </w:tblPr>
      <w:tblGrid>
        <w:gridCol w:w="2338"/>
        <w:gridCol w:w="7326"/>
      </w:tblGrid>
      <w:tr w:rsidR="00022509" w:rsidRPr="00022509" w14:paraId="622D59E4" w14:textId="77777777" w:rsidTr="003831F2">
        <w:tc>
          <w:tcPr>
            <w:tcW w:w="2338" w:type="dxa"/>
            <w:tcBorders>
              <w:top w:val="nil"/>
              <w:left w:val="nil"/>
              <w:bottom w:val="nil"/>
              <w:right w:val="nil"/>
            </w:tcBorders>
          </w:tcPr>
          <w:p w14:paraId="03196771" w14:textId="77777777" w:rsidR="00022509" w:rsidRPr="00022509" w:rsidRDefault="00022509" w:rsidP="00022509"/>
        </w:tc>
        <w:tc>
          <w:tcPr>
            <w:tcW w:w="7326" w:type="dxa"/>
            <w:tcBorders>
              <w:top w:val="nil"/>
              <w:left w:val="nil"/>
              <w:bottom w:val="nil"/>
              <w:right w:val="nil"/>
            </w:tcBorders>
          </w:tcPr>
          <w:p w14:paraId="00A201D8" w14:textId="5F7DCDC6" w:rsidR="00022509" w:rsidRPr="00022509" w:rsidRDefault="00022509" w:rsidP="00022509">
            <w:r w:rsidRPr="00022509">
              <w:rPr>
                <w:vertAlign w:val="superscript"/>
              </w:rPr>
              <w:t>2</w:t>
            </w:r>
            <w:r w:rsidRPr="00022509">
              <w:t xml:space="preserve"> Die Bauarbeiten haben in Absprache mit dem Gemeindeverband zu erfolgen. Die Kosten gehen zulasten des Werkeigentümers.</w:t>
            </w:r>
          </w:p>
        </w:tc>
      </w:tr>
    </w:tbl>
    <w:p w14:paraId="00DE66EE" w14:textId="77777777" w:rsidR="00022509" w:rsidRPr="00022509" w:rsidRDefault="00022509" w:rsidP="00022509"/>
    <w:tbl>
      <w:tblPr>
        <w:tblW w:w="0" w:type="auto"/>
        <w:tblLayout w:type="fixed"/>
        <w:tblCellMar>
          <w:left w:w="70" w:type="dxa"/>
          <w:right w:w="70" w:type="dxa"/>
        </w:tblCellMar>
        <w:tblLook w:val="0000" w:firstRow="0" w:lastRow="0" w:firstColumn="0" w:lastColumn="0" w:noHBand="0" w:noVBand="0"/>
      </w:tblPr>
      <w:tblGrid>
        <w:gridCol w:w="2338"/>
        <w:gridCol w:w="7326"/>
      </w:tblGrid>
      <w:tr w:rsidR="00022509" w:rsidRPr="00022509" w14:paraId="5F4FD14E" w14:textId="77777777" w:rsidTr="003831F2">
        <w:tc>
          <w:tcPr>
            <w:tcW w:w="2338" w:type="dxa"/>
            <w:tcBorders>
              <w:top w:val="nil"/>
              <w:left w:val="nil"/>
              <w:bottom w:val="nil"/>
              <w:right w:val="nil"/>
            </w:tcBorders>
          </w:tcPr>
          <w:p w14:paraId="6F1F566E" w14:textId="77777777" w:rsidR="00022509" w:rsidRPr="00022509" w:rsidRDefault="00022509" w:rsidP="00022509"/>
        </w:tc>
        <w:tc>
          <w:tcPr>
            <w:tcW w:w="7326" w:type="dxa"/>
            <w:tcBorders>
              <w:top w:val="nil"/>
              <w:left w:val="nil"/>
              <w:bottom w:val="nil"/>
              <w:right w:val="nil"/>
            </w:tcBorders>
          </w:tcPr>
          <w:p w14:paraId="2043ACFB" w14:textId="2FA0CB3D" w:rsidR="00022509" w:rsidRPr="00022509" w:rsidRDefault="00022509" w:rsidP="00022509">
            <w:r w:rsidRPr="00022509">
              <w:rPr>
                <w:vertAlign w:val="superscript"/>
              </w:rPr>
              <w:t>3</w:t>
            </w:r>
            <w:r w:rsidRPr="00022509">
              <w:t xml:space="preserve"> Der Werkeigentümer besorgt den Unterhalt der Werke in Absprache mit dem Gemeindeverband. Er trägt die Kosten des Unterhalts.</w:t>
            </w:r>
          </w:p>
        </w:tc>
      </w:tr>
    </w:tbl>
    <w:p w14:paraId="141D790D" w14:textId="77777777" w:rsidR="00022509" w:rsidRPr="00022509" w:rsidRDefault="00022509" w:rsidP="00022509"/>
    <w:tbl>
      <w:tblPr>
        <w:tblW w:w="0" w:type="auto"/>
        <w:tblLayout w:type="fixed"/>
        <w:tblCellMar>
          <w:left w:w="70" w:type="dxa"/>
          <w:right w:w="70" w:type="dxa"/>
        </w:tblCellMar>
        <w:tblLook w:val="0000" w:firstRow="0" w:lastRow="0" w:firstColumn="0" w:lastColumn="0" w:noHBand="0" w:noVBand="0"/>
      </w:tblPr>
      <w:tblGrid>
        <w:gridCol w:w="2338"/>
        <w:gridCol w:w="7326"/>
      </w:tblGrid>
      <w:tr w:rsidR="00022509" w:rsidRPr="00022509" w14:paraId="68668C8C" w14:textId="77777777" w:rsidTr="003831F2">
        <w:tc>
          <w:tcPr>
            <w:tcW w:w="2338" w:type="dxa"/>
            <w:tcBorders>
              <w:top w:val="nil"/>
              <w:left w:val="nil"/>
              <w:bottom w:val="nil"/>
              <w:right w:val="nil"/>
            </w:tcBorders>
          </w:tcPr>
          <w:p w14:paraId="49B9A7C9" w14:textId="77777777" w:rsidR="00022509" w:rsidRPr="00022509" w:rsidRDefault="00022509" w:rsidP="00022509"/>
        </w:tc>
        <w:tc>
          <w:tcPr>
            <w:tcW w:w="7326" w:type="dxa"/>
            <w:tcBorders>
              <w:top w:val="nil"/>
              <w:left w:val="nil"/>
              <w:bottom w:val="nil"/>
              <w:right w:val="nil"/>
            </w:tcBorders>
          </w:tcPr>
          <w:p w14:paraId="7266AF78" w14:textId="004EC40A" w:rsidR="00022509" w:rsidRPr="00022509" w:rsidRDefault="00022509" w:rsidP="00022509">
            <w:r w:rsidRPr="00022509">
              <w:rPr>
                <w:vertAlign w:val="superscript"/>
              </w:rPr>
              <w:t>4</w:t>
            </w:r>
            <w:r w:rsidRPr="00022509">
              <w:t xml:space="preserve"> Die durch das Werk bedingten Mehraufwendungen für den Gewässerunterhalt und Wasserbau trägt der Werkeigentümer.</w:t>
            </w:r>
          </w:p>
        </w:tc>
      </w:tr>
    </w:tbl>
    <w:p w14:paraId="087B3579" w14:textId="77777777" w:rsidR="00022509" w:rsidRPr="00022509" w:rsidRDefault="00022509" w:rsidP="00022509"/>
    <w:p w14:paraId="6748C945" w14:textId="77777777" w:rsidR="00022509" w:rsidRPr="00022509" w:rsidRDefault="00022509" w:rsidP="00022509"/>
    <w:tbl>
      <w:tblPr>
        <w:tblW w:w="0" w:type="auto"/>
        <w:tblLayout w:type="fixed"/>
        <w:tblCellMar>
          <w:left w:w="70" w:type="dxa"/>
          <w:right w:w="70" w:type="dxa"/>
        </w:tblCellMar>
        <w:tblLook w:val="0000" w:firstRow="0" w:lastRow="0" w:firstColumn="0" w:lastColumn="0" w:noHBand="0" w:noVBand="0"/>
      </w:tblPr>
      <w:tblGrid>
        <w:gridCol w:w="2338"/>
        <w:gridCol w:w="7326"/>
      </w:tblGrid>
      <w:tr w:rsidR="00022509" w:rsidRPr="00022509" w14:paraId="4D8B2583" w14:textId="77777777" w:rsidTr="003831F2">
        <w:tc>
          <w:tcPr>
            <w:tcW w:w="2338" w:type="dxa"/>
            <w:tcBorders>
              <w:top w:val="nil"/>
              <w:left w:val="nil"/>
              <w:bottom w:val="nil"/>
              <w:right w:val="nil"/>
            </w:tcBorders>
          </w:tcPr>
          <w:p w14:paraId="2F82C881" w14:textId="22C7BF1D" w:rsidR="00022509" w:rsidRPr="00022509" w:rsidRDefault="00022509" w:rsidP="00022509">
            <w:r w:rsidRPr="00022509">
              <w:t>Staatseigener Wasserbau</w:t>
            </w:r>
          </w:p>
        </w:tc>
        <w:tc>
          <w:tcPr>
            <w:tcW w:w="7326" w:type="dxa"/>
            <w:tcBorders>
              <w:top w:val="nil"/>
              <w:left w:val="nil"/>
              <w:bottom w:val="nil"/>
              <w:right w:val="nil"/>
            </w:tcBorders>
          </w:tcPr>
          <w:p w14:paraId="4752C638" w14:textId="115B10A6" w:rsidR="00022509" w:rsidRPr="00022509" w:rsidRDefault="00022509" w:rsidP="00022509">
            <w:pPr>
              <w:pStyle w:val="Artikel"/>
            </w:pPr>
            <w:r w:rsidRPr="00022509">
              <w:rPr>
                <w:vertAlign w:val="superscript"/>
              </w:rPr>
              <w:t>1</w:t>
            </w:r>
            <w:r w:rsidRPr="00022509">
              <w:t xml:space="preserve"> Wo die Staatsstrasse (einschliesslich Forststrassen, Brücken, Wege, Gehwege, Radwege im Eigentum des Staates) unmittelbar am Gewässer liegt oder es überquert, trägt der Staat die Wasserbaupflicht.</w:t>
            </w:r>
          </w:p>
        </w:tc>
      </w:tr>
    </w:tbl>
    <w:p w14:paraId="6E2B0441" w14:textId="77777777" w:rsidR="00022509" w:rsidRPr="00022509" w:rsidRDefault="00022509" w:rsidP="00022509"/>
    <w:tbl>
      <w:tblPr>
        <w:tblW w:w="0" w:type="auto"/>
        <w:tblLayout w:type="fixed"/>
        <w:tblCellMar>
          <w:left w:w="70" w:type="dxa"/>
          <w:right w:w="70" w:type="dxa"/>
        </w:tblCellMar>
        <w:tblLook w:val="0000" w:firstRow="0" w:lastRow="0" w:firstColumn="0" w:lastColumn="0" w:noHBand="0" w:noVBand="0"/>
      </w:tblPr>
      <w:tblGrid>
        <w:gridCol w:w="2338"/>
        <w:gridCol w:w="7326"/>
      </w:tblGrid>
      <w:tr w:rsidR="00022509" w:rsidRPr="00022509" w14:paraId="252F6A3C" w14:textId="77777777" w:rsidTr="003831F2">
        <w:tc>
          <w:tcPr>
            <w:tcW w:w="2338" w:type="dxa"/>
            <w:tcBorders>
              <w:top w:val="nil"/>
              <w:left w:val="nil"/>
              <w:bottom w:val="nil"/>
              <w:right w:val="nil"/>
            </w:tcBorders>
          </w:tcPr>
          <w:p w14:paraId="034F2083" w14:textId="77777777" w:rsidR="00022509" w:rsidRPr="00022509" w:rsidRDefault="00022509" w:rsidP="00022509"/>
        </w:tc>
        <w:tc>
          <w:tcPr>
            <w:tcW w:w="7326" w:type="dxa"/>
            <w:tcBorders>
              <w:top w:val="nil"/>
              <w:left w:val="nil"/>
              <w:bottom w:val="nil"/>
              <w:right w:val="nil"/>
            </w:tcBorders>
          </w:tcPr>
          <w:p w14:paraId="0D9EEE7A" w14:textId="34659A78" w:rsidR="00022509" w:rsidRPr="00022509" w:rsidRDefault="00022509" w:rsidP="00022509">
            <w:r w:rsidRPr="00022509">
              <w:rPr>
                <w:vertAlign w:val="superscript"/>
              </w:rPr>
              <w:t>2</w:t>
            </w:r>
            <w:r w:rsidRPr="00022509">
              <w:t xml:space="preserve"> Dem Staat obliegt die Pflicht, den Gewässerunterhalt und Wasserbau am strassenseitigen Ufer wahrzunehmen.</w:t>
            </w:r>
          </w:p>
        </w:tc>
      </w:tr>
    </w:tbl>
    <w:p w14:paraId="270B34D9" w14:textId="77777777" w:rsidR="00022509" w:rsidRPr="00022509" w:rsidRDefault="00022509" w:rsidP="00022509"/>
    <w:tbl>
      <w:tblPr>
        <w:tblW w:w="0" w:type="auto"/>
        <w:tblLayout w:type="fixed"/>
        <w:tblCellMar>
          <w:left w:w="70" w:type="dxa"/>
          <w:right w:w="70" w:type="dxa"/>
        </w:tblCellMar>
        <w:tblLook w:val="0000" w:firstRow="0" w:lastRow="0" w:firstColumn="0" w:lastColumn="0" w:noHBand="0" w:noVBand="0"/>
      </w:tblPr>
      <w:tblGrid>
        <w:gridCol w:w="2338"/>
        <w:gridCol w:w="7326"/>
      </w:tblGrid>
      <w:tr w:rsidR="00022509" w:rsidRPr="00022509" w14:paraId="29688061" w14:textId="77777777" w:rsidTr="003831F2">
        <w:tc>
          <w:tcPr>
            <w:tcW w:w="2338" w:type="dxa"/>
            <w:tcBorders>
              <w:top w:val="nil"/>
              <w:left w:val="nil"/>
              <w:bottom w:val="nil"/>
              <w:right w:val="nil"/>
            </w:tcBorders>
          </w:tcPr>
          <w:p w14:paraId="73F73362" w14:textId="77777777" w:rsidR="00022509" w:rsidRPr="00022509" w:rsidRDefault="00022509" w:rsidP="00022509"/>
        </w:tc>
        <w:tc>
          <w:tcPr>
            <w:tcW w:w="7326" w:type="dxa"/>
            <w:tcBorders>
              <w:top w:val="nil"/>
              <w:left w:val="nil"/>
              <w:bottom w:val="nil"/>
              <w:right w:val="nil"/>
            </w:tcBorders>
          </w:tcPr>
          <w:p w14:paraId="6D7B2C89" w14:textId="39B79689" w:rsidR="00022509" w:rsidRPr="00022509" w:rsidRDefault="00022509" w:rsidP="00022509">
            <w:r w:rsidRPr="00022509">
              <w:rPr>
                <w:vertAlign w:val="superscript"/>
              </w:rPr>
              <w:t>3</w:t>
            </w:r>
            <w:r w:rsidRPr="00022509">
              <w:t xml:space="preserve"> Der Staat trägt in der Regel die Hälfte der Kosten der gewässerbedingten Querbauten.</w:t>
            </w:r>
          </w:p>
        </w:tc>
      </w:tr>
    </w:tbl>
    <w:p w14:paraId="4477370C" w14:textId="77777777" w:rsidR="00022509" w:rsidRDefault="00022509" w:rsidP="00022509">
      <w:bookmarkStart w:id="15" w:name="_Toc434387586"/>
      <w:bookmarkStart w:id="16" w:name="_Toc473648620"/>
      <w:bookmarkStart w:id="17" w:name="_Toc111622902"/>
    </w:p>
    <w:p w14:paraId="6BD26117" w14:textId="77777777" w:rsidR="00022509" w:rsidRDefault="00022509">
      <w:pPr>
        <w:spacing w:after="200" w:line="24" w:lineRule="auto"/>
        <w:ind w:left="0"/>
        <w:contextualSpacing w:val="0"/>
        <w:rPr>
          <w:rFonts w:asciiTheme="majorHAnsi" w:eastAsiaTheme="majorEastAsia" w:hAnsiTheme="majorHAnsi" w:cstheme="majorBidi"/>
          <w:b/>
          <w:szCs w:val="21"/>
        </w:rPr>
      </w:pPr>
      <w:r>
        <w:rPr>
          <w:bCs w:val="0"/>
        </w:rPr>
        <w:br w:type="page"/>
      </w:r>
    </w:p>
    <w:p w14:paraId="448208A0" w14:textId="2C87ABB1" w:rsidR="0034778A" w:rsidRDefault="0034778A" w:rsidP="0034778A">
      <w:pPr>
        <w:pStyle w:val="H1"/>
        <w:rPr>
          <w:bCs/>
        </w:rPr>
      </w:pPr>
      <w:bookmarkStart w:id="18" w:name="_Toc183675273"/>
      <w:r w:rsidRPr="0034778A">
        <w:rPr>
          <w:bCs/>
        </w:rPr>
        <w:lastRenderedPageBreak/>
        <w:t>Übergangs- und Schlussbestimmungen</w:t>
      </w:r>
      <w:bookmarkEnd w:id="15"/>
      <w:bookmarkEnd w:id="16"/>
      <w:bookmarkEnd w:id="17"/>
      <w:bookmarkEnd w:id="18"/>
    </w:p>
    <w:tbl>
      <w:tblPr>
        <w:tblW w:w="0" w:type="auto"/>
        <w:tblLayout w:type="fixed"/>
        <w:tblCellMar>
          <w:left w:w="70" w:type="dxa"/>
          <w:right w:w="70" w:type="dxa"/>
        </w:tblCellMar>
        <w:tblLook w:val="0000" w:firstRow="0" w:lastRow="0" w:firstColumn="0" w:lastColumn="0" w:noHBand="0" w:noVBand="0"/>
      </w:tblPr>
      <w:tblGrid>
        <w:gridCol w:w="2338"/>
        <w:gridCol w:w="7326"/>
      </w:tblGrid>
      <w:tr w:rsidR="0034778A" w:rsidRPr="006E2C1C" w14:paraId="4BEC0BEC" w14:textId="77777777" w:rsidTr="00044464">
        <w:tc>
          <w:tcPr>
            <w:tcW w:w="2338" w:type="dxa"/>
            <w:tcBorders>
              <w:top w:val="nil"/>
              <w:left w:val="nil"/>
              <w:bottom w:val="nil"/>
              <w:right w:val="nil"/>
            </w:tcBorders>
          </w:tcPr>
          <w:p w14:paraId="4D8074BC" w14:textId="4C160E90" w:rsidR="0034778A" w:rsidRPr="006E2C1C" w:rsidRDefault="00200FA3" w:rsidP="00044464">
            <w:pPr>
              <w:pStyle w:val="Marginale"/>
              <w:spacing w:line="269" w:lineRule="exact"/>
              <w:rPr>
                <w:sz w:val="21"/>
                <w:szCs w:val="21"/>
              </w:rPr>
            </w:pPr>
            <w:r>
              <w:rPr>
                <w:sz w:val="21"/>
                <w:szCs w:val="21"/>
              </w:rPr>
              <w:t>Inkrafttreten</w:t>
            </w:r>
          </w:p>
        </w:tc>
        <w:tc>
          <w:tcPr>
            <w:tcW w:w="7326" w:type="dxa"/>
            <w:tcBorders>
              <w:top w:val="nil"/>
              <w:left w:val="nil"/>
              <w:bottom w:val="nil"/>
              <w:right w:val="nil"/>
            </w:tcBorders>
          </w:tcPr>
          <w:p w14:paraId="540B2DE2" w14:textId="372839DA" w:rsidR="0034778A" w:rsidRPr="006E2C1C" w:rsidRDefault="00022509" w:rsidP="006842C3">
            <w:pPr>
              <w:pStyle w:val="Artikel"/>
            </w:pPr>
            <w:r w:rsidRPr="00022509">
              <w:t>Dieses Reglement tritt nach der Genehmigung durch die Bau-, Verkehrs- und Energiedirektion auf den 1.1.200.  in Kraft.</w:t>
            </w:r>
          </w:p>
        </w:tc>
      </w:tr>
    </w:tbl>
    <w:p w14:paraId="54ED548D" w14:textId="77777777" w:rsidR="00200FA3" w:rsidRDefault="00200FA3" w:rsidP="00200FA3"/>
    <w:tbl>
      <w:tblPr>
        <w:tblW w:w="0" w:type="auto"/>
        <w:tblLayout w:type="fixed"/>
        <w:tblCellMar>
          <w:left w:w="70" w:type="dxa"/>
          <w:right w:w="70" w:type="dxa"/>
        </w:tblCellMar>
        <w:tblLook w:val="0000" w:firstRow="0" w:lastRow="0" w:firstColumn="0" w:lastColumn="0" w:noHBand="0" w:noVBand="0"/>
      </w:tblPr>
      <w:tblGrid>
        <w:gridCol w:w="2338"/>
        <w:gridCol w:w="7326"/>
      </w:tblGrid>
      <w:tr w:rsidR="00200FA3" w:rsidRPr="006E2C1C" w14:paraId="47FAD5E3" w14:textId="77777777" w:rsidTr="00044464">
        <w:tc>
          <w:tcPr>
            <w:tcW w:w="2338" w:type="dxa"/>
            <w:tcBorders>
              <w:top w:val="nil"/>
              <w:left w:val="nil"/>
              <w:bottom w:val="nil"/>
              <w:right w:val="nil"/>
            </w:tcBorders>
          </w:tcPr>
          <w:p w14:paraId="2FD196BE" w14:textId="77777777" w:rsidR="00200FA3" w:rsidRPr="006E2C1C" w:rsidRDefault="00200FA3" w:rsidP="00044464">
            <w:pPr>
              <w:pStyle w:val="Marginale"/>
              <w:spacing w:line="269" w:lineRule="exact"/>
              <w:rPr>
                <w:sz w:val="21"/>
                <w:szCs w:val="21"/>
              </w:rPr>
            </w:pPr>
            <w:r>
              <w:rPr>
                <w:sz w:val="21"/>
                <w:szCs w:val="21"/>
              </w:rPr>
              <w:t>xxx</w:t>
            </w:r>
          </w:p>
        </w:tc>
        <w:tc>
          <w:tcPr>
            <w:tcW w:w="7326" w:type="dxa"/>
            <w:tcBorders>
              <w:top w:val="nil"/>
              <w:left w:val="nil"/>
              <w:bottom w:val="nil"/>
              <w:right w:val="nil"/>
            </w:tcBorders>
          </w:tcPr>
          <w:p w14:paraId="1690B19F" w14:textId="125314D2" w:rsidR="00200FA3" w:rsidRPr="006E2C1C" w:rsidRDefault="00200FA3" w:rsidP="00044464">
            <w:r w:rsidRPr="0034778A">
              <w:rPr>
                <w:vertAlign w:val="superscript"/>
              </w:rPr>
              <w:t>2</w:t>
            </w:r>
            <w:r>
              <w:t xml:space="preserve"> </w:t>
            </w:r>
            <w:r w:rsidR="00022509" w:rsidRPr="00022509">
              <w:t>Es hebt ............................................... und weitere widersprechende Vorschriften auf.</w:t>
            </w:r>
          </w:p>
        </w:tc>
      </w:tr>
    </w:tbl>
    <w:p w14:paraId="67B913A5" w14:textId="6EAED1E0" w:rsidR="00200FA3" w:rsidRDefault="00200FA3" w:rsidP="00200FA3"/>
    <w:p w14:paraId="72D82703" w14:textId="77777777" w:rsidR="00022509" w:rsidRDefault="00022509" w:rsidP="00200FA3"/>
    <w:p w14:paraId="441165A7" w14:textId="77777777" w:rsidR="00022509" w:rsidRPr="00200FA3" w:rsidRDefault="00022509" w:rsidP="00200FA3"/>
    <w:p w14:paraId="3CED5BF4" w14:textId="332BAD0A" w:rsidR="00200FA3" w:rsidRDefault="00200FA3" w:rsidP="00022509">
      <w:pPr>
        <w:pStyle w:val="berschrift1"/>
        <w:rPr>
          <w:bCs/>
        </w:rPr>
      </w:pPr>
      <w:r>
        <w:br w:type="page"/>
      </w:r>
      <w:bookmarkStart w:id="19" w:name="_Toc97131297"/>
      <w:bookmarkStart w:id="20" w:name="_Toc183675274"/>
      <w:r w:rsidR="00022509" w:rsidRPr="00022509">
        <w:rPr>
          <w:bCs/>
        </w:rPr>
        <w:lastRenderedPageBreak/>
        <w:t>Anhang 1, Ständige Kommissionen</w:t>
      </w:r>
      <w:bookmarkEnd w:id="19"/>
      <w:bookmarkEnd w:id="20"/>
    </w:p>
    <w:p w14:paraId="183F9D7E" w14:textId="17B7D583" w:rsidR="00022509" w:rsidRDefault="00022509" w:rsidP="00022509">
      <w:pPr>
        <w:pStyle w:val="berschrift2"/>
      </w:pPr>
      <w:bookmarkStart w:id="21" w:name="_Toc97131298"/>
      <w:bookmarkStart w:id="22" w:name="_Toc183675275"/>
      <w:r w:rsidRPr="00022509">
        <w:t xml:space="preserve">Kommission </w:t>
      </w:r>
      <w:proofErr w:type="spellStart"/>
      <w:r w:rsidRPr="00022509">
        <w:t>xy</w:t>
      </w:r>
      <w:bookmarkEnd w:id="21"/>
      <w:bookmarkEnd w:id="22"/>
      <w:proofErr w:type="spellEnd"/>
    </w:p>
    <w:tbl>
      <w:tblPr>
        <w:tblW w:w="0" w:type="auto"/>
        <w:tblLayout w:type="fixed"/>
        <w:tblCellMar>
          <w:left w:w="70" w:type="dxa"/>
          <w:right w:w="70" w:type="dxa"/>
        </w:tblCellMar>
        <w:tblLook w:val="0000" w:firstRow="0" w:lastRow="0" w:firstColumn="0" w:lastColumn="0" w:noHBand="0" w:noVBand="0"/>
      </w:tblPr>
      <w:tblGrid>
        <w:gridCol w:w="4039"/>
        <w:gridCol w:w="5625"/>
      </w:tblGrid>
      <w:tr w:rsidR="00022509" w:rsidRPr="00022509" w14:paraId="43D17292" w14:textId="77777777" w:rsidTr="003831F2">
        <w:tc>
          <w:tcPr>
            <w:tcW w:w="4039" w:type="dxa"/>
            <w:tcBorders>
              <w:top w:val="nil"/>
              <w:left w:val="nil"/>
              <w:bottom w:val="nil"/>
              <w:right w:val="nil"/>
            </w:tcBorders>
          </w:tcPr>
          <w:p w14:paraId="60F832FF" w14:textId="77777777" w:rsidR="00022509" w:rsidRPr="00022509" w:rsidRDefault="00022509" w:rsidP="00022509">
            <w:r w:rsidRPr="00022509">
              <w:t>Mitgliederzahl:</w:t>
            </w:r>
          </w:p>
        </w:tc>
        <w:tc>
          <w:tcPr>
            <w:tcW w:w="5625" w:type="dxa"/>
            <w:tcBorders>
              <w:top w:val="nil"/>
              <w:left w:val="nil"/>
              <w:bottom w:val="nil"/>
              <w:right w:val="nil"/>
            </w:tcBorders>
          </w:tcPr>
          <w:p w14:paraId="2CC95BBF" w14:textId="77777777" w:rsidR="00022509" w:rsidRPr="00022509" w:rsidRDefault="00022509" w:rsidP="00022509">
            <w:pPr>
              <w:rPr>
                <w:lang w:val="de-DE"/>
              </w:rPr>
            </w:pPr>
            <w:r w:rsidRPr="00022509">
              <w:rPr>
                <w:lang w:val="de-DE"/>
              </w:rPr>
              <w:t>..........</w:t>
            </w:r>
          </w:p>
        </w:tc>
      </w:tr>
    </w:tbl>
    <w:p w14:paraId="5525301E" w14:textId="77777777" w:rsidR="00022509" w:rsidRPr="00022509" w:rsidRDefault="00022509" w:rsidP="00022509"/>
    <w:tbl>
      <w:tblPr>
        <w:tblW w:w="0" w:type="auto"/>
        <w:tblLayout w:type="fixed"/>
        <w:tblCellMar>
          <w:left w:w="70" w:type="dxa"/>
          <w:right w:w="70" w:type="dxa"/>
        </w:tblCellMar>
        <w:tblLook w:val="0000" w:firstRow="0" w:lastRow="0" w:firstColumn="0" w:lastColumn="0" w:noHBand="0" w:noVBand="0"/>
      </w:tblPr>
      <w:tblGrid>
        <w:gridCol w:w="4039"/>
        <w:gridCol w:w="5625"/>
      </w:tblGrid>
      <w:tr w:rsidR="00022509" w:rsidRPr="00022509" w14:paraId="64E0BA68" w14:textId="77777777" w:rsidTr="003831F2">
        <w:tc>
          <w:tcPr>
            <w:tcW w:w="4039" w:type="dxa"/>
            <w:tcBorders>
              <w:top w:val="nil"/>
              <w:left w:val="nil"/>
              <w:bottom w:val="nil"/>
              <w:right w:val="nil"/>
            </w:tcBorders>
          </w:tcPr>
          <w:p w14:paraId="0EB3CA04" w14:textId="77777777" w:rsidR="00022509" w:rsidRPr="00022509" w:rsidRDefault="00022509" w:rsidP="00022509">
            <w:r w:rsidRPr="00022509">
              <w:t>Mitglied von Amtes wegen:</w:t>
            </w:r>
          </w:p>
        </w:tc>
        <w:tc>
          <w:tcPr>
            <w:tcW w:w="5625" w:type="dxa"/>
            <w:tcBorders>
              <w:top w:val="nil"/>
              <w:left w:val="nil"/>
              <w:bottom w:val="nil"/>
              <w:right w:val="nil"/>
            </w:tcBorders>
          </w:tcPr>
          <w:p w14:paraId="2259AA23" w14:textId="77777777" w:rsidR="00022509" w:rsidRPr="00022509" w:rsidRDefault="00022509" w:rsidP="00022509">
            <w:pPr>
              <w:rPr>
                <w:lang w:val="de-DE"/>
              </w:rPr>
            </w:pPr>
            <w:r w:rsidRPr="00022509">
              <w:rPr>
                <w:lang w:val="de-DE"/>
              </w:rPr>
              <w:t>..........</w:t>
            </w:r>
          </w:p>
        </w:tc>
      </w:tr>
    </w:tbl>
    <w:p w14:paraId="1C5C22BE" w14:textId="77777777" w:rsidR="00022509" w:rsidRPr="00022509" w:rsidRDefault="00022509" w:rsidP="00022509"/>
    <w:tbl>
      <w:tblPr>
        <w:tblW w:w="0" w:type="auto"/>
        <w:tblLayout w:type="fixed"/>
        <w:tblCellMar>
          <w:left w:w="70" w:type="dxa"/>
          <w:right w:w="70" w:type="dxa"/>
        </w:tblCellMar>
        <w:tblLook w:val="0000" w:firstRow="0" w:lastRow="0" w:firstColumn="0" w:lastColumn="0" w:noHBand="0" w:noVBand="0"/>
      </w:tblPr>
      <w:tblGrid>
        <w:gridCol w:w="4039"/>
        <w:gridCol w:w="5625"/>
      </w:tblGrid>
      <w:tr w:rsidR="00022509" w:rsidRPr="00022509" w14:paraId="410CF554" w14:textId="77777777" w:rsidTr="003831F2">
        <w:tc>
          <w:tcPr>
            <w:tcW w:w="4039" w:type="dxa"/>
            <w:tcBorders>
              <w:top w:val="nil"/>
              <w:left w:val="nil"/>
              <w:bottom w:val="nil"/>
              <w:right w:val="nil"/>
            </w:tcBorders>
          </w:tcPr>
          <w:p w14:paraId="15AD8946" w14:textId="77777777" w:rsidR="00022509" w:rsidRPr="00022509" w:rsidRDefault="00022509" w:rsidP="00022509">
            <w:r w:rsidRPr="00022509">
              <w:t>Wahlorgan:</w:t>
            </w:r>
          </w:p>
        </w:tc>
        <w:tc>
          <w:tcPr>
            <w:tcW w:w="5625" w:type="dxa"/>
            <w:tcBorders>
              <w:top w:val="nil"/>
              <w:left w:val="nil"/>
              <w:bottom w:val="nil"/>
              <w:right w:val="nil"/>
            </w:tcBorders>
          </w:tcPr>
          <w:p w14:paraId="3D780963" w14:textId="77777777" w:rsidR="00022509" w:rsidRPr="00022509" w:rsidRDefault="00022509" w:rsidP="00022509">
            <w:pPr>
              <w:rPr>
                <w:i/>
                <w:lang w:val="de-DE"/>
              </w:rPr>
            </w:pPr>
            <w:r w:rsidRPr="00022509">
              <w:rPr>
                <w:lang w:val="de-DE"/>
              </w:rPr>
              <w:t>Vorstand (</w:t>
            </w:r>
            <w:r w:rsidRPr="00022509">
              <w:rPr>
                <w:i/>
                <w:lang w:val="de-DE"/>
              </w:rPr>
              <w:t>oder Abgeordnetenversammlung)</w:t>
            </w:r>
          </w:p>
        </w:tc>
      </w:tr>
    </w:tbl>
    <w:p w14:paraId="292C739B" w14:textId="77777777" w:rsidR="00022509" w:rsidRPr="00022509" w:rsidRDefault="00022509" w:rsidP="00022509"/>
    <w:tbl>
      <w:tblPr>
        <w:tblW w:w="0" w:type="auto"/>
        <w:tblLayout w:type="fixed"/>
        <w:tblCellMar>
          <w:left w:w="70" w:type="dxa"/>
          <w:right w:w="70" w:type="dxa"/>
        </w:tblCellMar>
        <w:tblLook w:val="0000" w:firstRow="0" w:lastRow="0" w:firstColumn="0" w:lastColumn="0" w:noHBand="0" w:noVBand="0"/>
      </w:tblPr>
      <w:tblGrid>
        <w:gridCol w:w="4039"/>
        <w:gridCol w:w="5625"/>
      </w:tblGrid>
      <w:tr w:rsidR="00022509" w:rsidRPr="00022509" w14:paraId="718CF075" w14:textId="77777777" w:rsidTr="003831F2">
        <w:tc>
          <w:tcPr>
            <w:tcW w:w="4039" w:type="dxa"/>
            <w:tcBorders>
              <w:top w:val="nil"/>
              <w:left w:val="nil"/>
              <w:bottom w:val="nil"/>
              <w:right w:val="nil"/>
            </w:tcBorders>
          </w:tcPr>
          <w:p w14:paraId="295BBDDA" w14:textId="77777777" w:rsidR="00022509" w:rsidRPr="00022509" w:rsidRDefault="00022509" w:rsidP="00022509">
            <w:r w:rsidRPr="00022509">
              <w:t>Übergeordnete Stellen:</w:t>
            </w:r>
          </w:p>
        </w:tc>
        <w:tc>
          <w:tcPr>
            <w:tcW w:w="5625" w:type="dxa"/>
            <w:tcBorders>
              <w:top w:val="nil"/>
              <w:left w:val="nil"/>
              <w:bottom w:val="nil"/>
              <w:right w:val="nil"/>
            </w:tcBorders>
          </w:tcPr>
          <w:p w14:paraId="3F8F250B" w14:textId="77777777" w:rsidR="00022509" w:rsidRPr="00022509" w:rsidRDefault="00022509" w:rsidP="00022509">
            <w:pPr>
              <w:rPr>
                <w:lang w:val="de-DE"/>
              </w:rPr>
            </w:pPr>
            <w:r w:rsidRPr="00022509">
              <w:rPr>
                <w:lang w:val="de-DE"/>
              </w:rPr>
              <w:t>Vorstand</w:t>
            </w:r>
          </w:p>
        </w:tc>
      </w:tr>
    </w:tbl>
    <w:p w14:paraId="46F1B410" w14:textId="77777777" w:rsidR="00022509" w:rsidRPr="00022509" w:rsidRDefault="00022509" w:rsidP="00022509"/>
    <w:tbl>
      <w:tblPr>
        <w:tblW w:w="0" w:type="auto"/>
        <w:tblLayout w:type="fixed"/>
        <w:tblCellMar>
          <w:left w:w="70" w:type="dxa"/>
          <w:right w:w="70" w:type="dxa"/>
        </w:tblCellMar>
        <w:tblLook w:val="0000" w:firstRow="0" w:lastRow="0" w:firstColumn="0" w:lastColumn="0" w:noHBand="0" w:noVBand="0"/>
      </w:tblPr>
      <w:tblGrid>
        <w:gridCol w:w="4039"/>
        <w:gridCol w:w="5625"/>
      </w:tblGrid>
      <w:tr w:rsidR="00022509" w:rsidRPr="00022509" w14:paraId="6C2D3C74" w14:textId="77777777" w:rsidTr="003831F2">
        <w:tc>
          <w:tcPr>
            <w:tcW w:w="4039" w:type="dxa"/>
            <w:tcBorders>
              <w:top w:val="nil"/>
              <w:left w:val="nil"/>
              <w:bottom w:val="nil"/>
              <w:right w:val="nil"/>
            </w:tcBorders>
          </w:tcPr>
          <w:p w14:paraId="41959185" w14:textId="77777777" w:rsidR="00022509" w:rsidRPr="00022509" w:rsidRDefault="00022509" w:rsidP="00022509">
            <w:r w:rsidRPr="00022509">
              <w:t>Untergeordnete Stellen:</w:t>
            </w:r>
          </w:p>
        </w:tc>
        <w:tc>
          <w:tcPr>
            <w:tcW w:w="5625" w:type="dxa"/>
            <w:tcBorders>
              <w:top w:val="nil"/>
              <w:left w:val="nil"/>
              <w:bottom w:val="nil"/>
              <w:right w:val="nil"/>
            </w:tcBorders>
          </w:tcPr>
          <w:p w14:paraId="21FC6EA4" w14:textId="77777777" w:rsidR="00022509" w:rsidRPr="00022509" w:rsidRDefault="00022509" w:rsidP="00022509">
            <w:pPr>
              <w:rPr>
                <w:lang w:val="de-DE"/>
              </w:rPr>
            </w:pPr>
            <w:r w:rsidRPr="00022509">
              <w:rPr>
                <w:lang w:val="de-DE"/>
              </w:rPr>
              <w:t>..........</w:t>
            </w:r>
          </w:p>
        </w:tc>
      </w:tr>
    </w:tbl>
    <w:p w14:paraId="1E7514CB" w14:textId="77777777" w:rsidR="00022509" w:rsidRPr="00022509" w:rsidRDefault="00022509" w:rsidP="00022509"/>
    <w:tbl>
      <w:tblPr>
        <w:tblW w:w="0" w:type="auto"/>
        <w:tblLayout w:type="fixed"/>
        <w:tblCellMar>
          <w:left w:w="70" w:type="dxa"/>
          <w:right w:w="70" w:type="dxa"/>
        </w:tblCellMar>
        <w:tblLook w:val="0000" w:firstRow="0" w:lastRow="0" w:firstColumn="0" w:lastColumn="0" w:noHBand="0" w:noVBand="0"/>
      </w:tblPr>
      <w:tblGrid>
        <w:gridCol w:w="4039"/>
        <w:gridCol w:w="5625"/>
      </w:tblGrid>
      <w:tr w:rsidR="00022509" w:rsidRPr="00022509" w14:paraId="4519E1F5" w14:textId="77777777" w:rsidTr="003831F2">
        <w:tc>
          <w:tcPr>
            <w:tcW w:w="4039" w:type="dxa"/>
            <w:tcBorders>
              <w:top w:val="nil"/>
              <w:left w:val="nil"/>
              <w:bottom w:val="nil"/>
              <w:right w:val="nil"/>
            </w:tcBorders>
          </w:tcPr>
          <w:p w14:paraId="0CAB83E5" w14:textId="77777777" w:rsidR="00022509" w:rsidRPr="00022509" w:rsidRDefault="00022509" w:rsidP="00022509">
            <w:r w:rsidRPr="00022509">
              <w:t>Aufgaben:</w:t>
            </w:r>
          </w:p>
        </w:tc>
        <w:tc>
          <w:tcPr>
            <w:tcW w:w="5625" w:type="dxa"/>
            <w:tcBorders>
              <w:top w:val="nil"/>
              <w:left w:val="nil"/>
              <w:bottom w:val="nil"/>
              <w:right w:val="nil"/>
            </w:tcBorders>
          </w:tcPr>
          <w:p w14:paraId="2AEF9AFF" w14:textId="77777777" w:rsidR="00022509" w:rsidRPr="00022509" w:rsidRDefault="00022509" w:rsidP="00022509">
            <w:pPr>
              <w:pStyle w:val="Aufzhlung1"/>
              <w:rPr>
                <w:lang w:val="de-DE"/>
              </w:rPr>
            </w:pPr>
          </w:p>
        </w:tc>
      </w:tr>
      <w:tr w:rsidR="00022509" w:rsidRPr="00022509" w14:paraId="2CCC9FFC" w14:textId="77777777" w:rsidTr="003831F2">
        <w:tc>
          <w:tcPr>
            <w:tcW w:w="4039" w:type="dxa"/>
            <w:tcBorders>
              <w:top w:val="nil"/>
              <w:left w:val="nil"/>
              <w:bottom w:val="nil"/>
              <w:right w:val="nil"/>
            </w:tcBorders>
          </w:tcPr>
          <w:p w14:paraId="0CFE4C1F" w14:textId="77777777" w:rsidR="00022509" w:rsidRPr="00022509" w:rsidRDefault="00022509" w:rsidP="00022509"/>
        </w:tc>
        <w:tc>
          <w:tcPr>
            <w:tcW w:w="5625" w:type="dxa"/>
            <w:tcBorders>
              <w:top w:val="nil"/>
              <w:left w:val="nil"/>
              <w:bottom w:val="nil"/>
              <w:right w:val="nil"/>
            </w:tcBorders>
          </w:tcPr>
          <w:p w14:paraId="12BB0C1E" w14:textId="77777777" w:rsidR="00022509" w:rsidRPr="00022509" w:rsidRDefault="00022509" w:rsidP="00022509">
            <w:pPr>
              <w:pStyle w:val="Aufzhlung1"/>
              <w:rPr>
                <w:lang w:val="de-DE"/>
              </w:rPr>
            </w:pPr>
          </w:p>
        </w:tc>
      </w:tr>
      <w:tr w:rsidR="00022509" w:rsidRPr="00022509" w14:paraId="6594A320" w14:textId="77777777" w:rsidTr="003831F2">
        <w:tc>
          <w:tcPr>
            <w:tcW w:w="4039" w:type="dxa"/>
            <w:tcBorders>
              <w:top w:val="nil"/>
              <w:left w:val="nil"/>
              <w:bottom w:val="nil"/>
              <w:right w:val="nil"/>
            </w:tcBorders>
          </w:tcPr>
          <w:p w14:paraId="41224C28" w14:textId="77777777" w:rsidR="00022509" w:rsidRPr="00022509" w:rsidRDefault="00022509" w:rsidP="00022509"/>
        </w:tc>
        <w:tc>
          <w:tcPr>
            <w:tcW w:w="5625" w:type="dxa"/>
            <w:tcBorders>
              <w:top w:val="nil"/>
              <w:left w:val="nil"/>
              <w:bottom w:val="nil"/>
              <w:right w:val="nil"/>
            </w:tcBorders>
          </w:tcPr>
          <w:p w14:paraId="5BD06A8E" w14:textId="77777777" w:rsidR="00022509" w:rsidRPr="00022509" w:rsidRDefault="00022509" w:rsidP="00022509">
            <w:pPr>
              <w:pStyle w:val="Aufzhlung1"/>
              <w:rPr>
                <w:lang w:val="de-DE"/>
              </w:rPr>
            </w:pPr>
          </w:p>
        </w:tc>
      </w:tr>
      <w:tr w:rsidR="00022509" w:rsidRPr="00022509" w14:paraId="336753EB" w14:textId="77777777" w:rsidTr="003831F2">
        <w:tc>
          <w:tcPr>
            <w:tcW w:w="4039" w:type="dxa"/>
            <w:tcBorders>
              <w:top w:val="nil"/>
              <w:left w:val="nil"/>
              <w:bottom w:val="nil"/>
              <w:right w:val="nil"/>
            </w:tcBorders>
          </w:tcPr>
          <w:p w14:paraId="1242DECA" w14:textId="77777777" w:rsidR="00022509" w:rsidRPr="00022509" w:rsidRDefault="00022509" w:rsidP="00022509"/>
        </w:tc>
        <w:tc>
          <w:tcPr>
            <w:tcW w:w="5625" w:type="dxa"/>
            <w:tcBorders>
              <w:top w:val="nil"/>
              <w:left w:val="nil"/>
              <w:bottom w:val="nil"/>
              <w:right w:val="nil"/>
            </w:tcBorders>
          </w:tcPr>
          <w:p w14:paraId="2A69AEE5" w14:textId="77777777" w:rsidR="00022509" w:rsidRPr="00022509" w:rsidRDefault="00022509" w:rsidP="00022509">
            <w:pPr>
              <w:pStyle w:val="Aufzhlung1"/>
              <w:rPr>
                <w:lang w:val="de-DE"/>
              </w:rPr>
            </w:pPr>
          </w:p>
        </w:tc>
      </w:tr>
      <w:tr w:rsidR="00022509" w:rsidRPr="00022509" w14:paraId="336D8D46" w14:textId="77777777" w:rsidTr="003831F2">
        <w:tc>
          <w:tcPr>
            <w:tcW w:w="4039" w:type="dxa"/>
            <w:tcBorders>
              <w:top w:val="nil"/>
              <w:left w:val="nil"/>
              <w:bottom w:val="nil"/>
              <w:right w:val="nil"/>
            </w:tcBorders>
          </w:tcPr>
          <w:p w14:paraId="1E0B3836" w14:textId="77777777" w:rsidR="00022509" w:rsidRPr="00022509" w:rsidRDefault="00022509" w:rsidP="00022509"/>
        </w:tc>
        <w:tc>
          <w:tcPr>
            <w:tcW w:w="5625" w:type="dxa"/>
            <w:tcBorders>
              <w:top w:val="nil"/>
              <w:left w:val="nil"/>
              <w:bottom w:val="nil"/>
              <w:right w:val="nil"/>
            </w:tcBorders>
          </w:tcPr>
          <w:p w14:paraId="2F78414A" w14:textId="77777777" w:rsidR="00022509" w:rsidRPr="00022509" w:rsidRDefault="00022509" w:rsidP="00022509">
            <w:pPr>
              <w:pStyle w:val="Aufzhlung1"/>
              <w:rPr>
                <w:lang w:val="de-DE"/>
              </w:rPr>
            </w:pPr>
          </w:p>
        </w:tc>
      </w:tr>
    </w:tbl>
    <w:p w14:paraId="0CD184A9" w14:textId="77777777" w:rsidR="00022509" w:rsidRPr="00022509" w:rsidRDefault="00022509" w:rsidP="00022509"/>
    <w:tbl>
      <w:tblPr>
        <w:tblW w:w="0" w:type="auto"/>
        <w:tblLayout w:type="fixed"/>
        <w:tblCellMar>
          <w:left w:w="70" w:type="dxa"/>
          <w:right w:w="70" w:type="dxa"/>
        </w:tblCellMar>
        <w:tblLook w:val="0000" w:firstRow="0" w:lastRow="0" w:firstColumn="0" w:lastColumn="0" w:noHBand="0" w:noVBand="0"/>
      </w:tblPr>
      <w:tblGrid>
        <w:gridCol w:w="4039"/>
        <w:gridCol w:w="5625"/>
      </w:tblGrid>
      <w:tr w:rsidR="00022509" w:rsidRPr="00022509" w14:paraId="74A56584" w14:textId="77777777" w:rsidTr="003831F2">
        <w:tc>
          <w:tcPr>
            <w:tcW w:w="4039" w:type="dxa"/>
            <w:tcBorders>
              <w:top w:val="nil"/>
              <w:left w:val="nil"/>
              <w:bottom w:val="nil"/>
              <w:right w:val="nil"/>
            </w:tcBorders>
          </w:tcPr>
          <w:p w14:paraId="5CDAECC8" w14:textId="77777777" w:rsidR="00022509" w:rsidRPr="00022509" w:rsidRDefault="00022509" w:rsidP="00022509">
            <w:r w:rsidRPr="00022509">
              <w:t>Finanzielle Befugnisse:</w:t>
            </w:r>
          </w:p>
        </w:tc>
        <w:tc>
          <w:tcPr>
            <w:tcW w:w="5625" w:type="dxa"/>
            <w:tcBorders>
              <w:top w:val="nil"/>
              <w:left w:val="nil"/>
              <w:bottom w:val="nil"/>
              <w:right w:val="nil"/>
            </w:tcBorders>
          </w:tcPr>
          <w:p w14:paraId="55BAA6FF" w14:textId="77777777" w:rsidR="00022509" w:rsidRPr="00022509" w:rsidRDefault="00022509" w:rsidP="00022509">
            <w:pPr>
              <w:rPr>
                <w:lang w:val="de-DE"/>
              </w:rPr>
            </w:pPr>
            <w:r w:rsidRPr="00022509">
              <w:rPr>
                <w:lang w:val="de-DE"/>
              </w:rPr>
              <w:t>Verwendung von Budgetkrediten</w:t>
            </w:r>
          </w:p>
        </w:tc>
      </w:tr>
    </w:tbl>
    <w:p w14:paraId="083473D7" w14:textId="77777777" w:rsidR="00022509" w:rsidRPr="00022509" w:rsidRDefault="00022509" w:rsidP="00022509"/>
    <w:tbl>
      <w:tblPr>
        <w:tblW w:w="0" w:type="auto"/>
        <w:tblLayout w:type="fixed"/>
        <w:tblCellMar>
          <w:left w:w="70" w:type="dxa"/>
          <w:right w:w="70" w:type="dxa"/>
        </w:tblCellMar>
        <w:tblLook w:val="0000" w:firstRow="0" w:lastRow="0" w:firstColumn="0" w:lastColumn="0" w:noHBand="0" w:noVBand="0"/>
      </w:tblPr>
      <w:tblGrid>
        <w:gridCol w:w="4039"/>
        <w:gridCol w:w="5625"/>
      </w:tblGrid>
      <w:tr w:rsidR="00022509" w:rsidRPr="00022509" w14:paraId="4FA89AFC" w14:textId="77777777" w:rsidTr="003831F2">
        <w:tc>
          <w:tcPr>
            <w:tcW w:w="4039" w:type="dxa"/>
            <w:tcBorders>
              <w:top w:val="nil"/>
              <w:left w:val="nil"/>
              <w:bottom w:val="nil"/>
              <w:right w:val="nil"/>
            </w:tcBorders>
          </w:tcPr>
          <w:p w14:paraId="5F4CAE62" w14:textId="77777777" w:rsidR="00022509" w:rsidRPr="00022509" w:rsidRDefault="00022509" w:rsidP="00022509">
            <w:r w:rsidRPr="00022509">
              <w:t>Unterschrift:</w:t>
            </w:r>
          </w:p>
        </w:tc>
        <w:tc>
          <w:tcPr>
            <w:tcW w:w="5625" w:type="dxa"/>
            <w:tcBorders>
              <w:top w:val="nil"/>
              <w:left w:val="nil"/>
              <w:bottom w:val="nil"/>
              <w:right w:val="nil"/>
            </w:tcBorders>
          </w:tcPr>
          <w:p w14:paraId="1BCAD70C" w14:textId="77777777" w:rsidR="00022509" w:rsidRPr="00022509" w:rsidRDefault="00022509" w:rsidP="00022509">
            <w:pPr>
              <w:rPr>
                <w:lang w:val="de-DE"/>
              </w:rPr>
            </w:pPr>
            <w:r w:rsidRPr="00022509">
              <w:rPr>
                <w:lang w:val="de-DE"/>
              </w:rPr>
              <w:t>Präsidentin/Präsident und Sekretärin/Sekretär</w:t>
            </w:r>
          </w:p>
        </w:tc>
      </w:tr>
    </w:tbl>
    <w:p w14:paraId="54A2AD5B" w14:textId="77777777" w:rsidR="00022509" w:rsidRDefault="00022509" w:rsidP="00022509"/>
    <w:p w14:paraId="32372A63" w14:textId="0678197B" w:rsidR="00635F0D" w:rsidRDefault="00635F0D">
      <w:pPr>
        <w:spacing w:after="200" w:line="24" w:lineRule="auto"/>
        <w:ind w:left="0"/>
        <w:contextualSpacing w:val="0"/>
      </w:pPr>
      <w:r>
        <w:br w:type="page"/>
      </w:r>
    </w:p>
    <w:p w14:paraId="25CB301B" w14:textId="77777777" w:rsidR="00635F0D" w:rsidRPr="00635F0D" w:rsidRDefault="00635F0D" w:rsidP="00635F0D">
      <w:pPr>
        <w:pStyle w:val="berschrift1"/>
      </w:pPr>
      <w:bookmarkStart w:id="23" w:name="_Toc97131299"/>
      <w:bookmarkStart w:id="24" w:name="_Toc183675276"/>
      <w:r w:rsidRPr="00635F0D">
        <w:lastRenderedPageBreak/>
        <w:t>Anhang 2, Beamtete Personen</w:t>
      </w:r>
      <w:bookmarkEnd w:id="23"/>
      <w:bookmarkEnd w:id="24"/>
    </w:p>
    <w:p w14:paraId="487645FF" w14:textId="4A680950" w:rsidR="00635F0D" w:rsidRDefault="00635F0D" w:rsidP="00635F0D">
      <w:pPr>
        <w:pStyle w:val="berschrift2"/>
      </w:pPr>
      <w:bookmarkStart w:id="25" w:name="_Toc97131300"/>
      <w:bookmarkStart w:id="26" w:name="_Toc183675277"/>
      <w:r w:rsidRPr="00635F0D">
        <w:t>Sekretärin/Sekretär</w:t>
      </w:r>
      <w:bookmarkEnd w:id="25"/>
      <w:bookmarkEnd w:id="26"/>
    </w:p>
    <w:tbl>
      <w:tblPr>
        <w:tblW w:w="0" w:type="auto"/>
        <w:tblLayout w:type="fixed"/>
        <w:tblCellMar>
          <w:left w:w="70" w:type="dxa"/>
          <w:right w:w="70" w:type="dxa"/>
        </w:tblCellMar>
        <w:tblLook w:val="0000" w:firstRow="0" w:lastRow="0" w:firstColumn="0" w:lastColumn="0" w:noHBand="0" w:noVBand="0"/>
      </w:tblPr>
      <w:tblGrid>
        <w:gridCol w:w="4039"/>
        <w:gridCol w:w="5625"/>
      </w:tblGrid>
      <w:tr w:rsidR="00635F0D" w:rsidRPr="00635F0D" w14:paraId="22094AE5" w14:textId="77777777" w:rsidTr="003831F2">
        <w:tc>
          <w:tcPr>
            <w:tcW w:w="4039" w:type="dxa"/>
            <w:tcBorders>
              <w:top w:val="nil"/>
              <w:left w:val="nil"/>
              <w:bottom w:val="nil"/>
              <w:right w:val="nil"/>
            </w:tcBorders>
          </w:tcPr>
          <w:p w14:paraId="288E58BC" w14:textId="77777777" w:rsidR="00635F0D" w:rsidRPr="00635F0D" w:rsidRDefault="00635F0D" w:rsidP="00635F0D">
            <w:r w:rsidRPr="00635F0D">
              <w:t>Wahlorgan:</w:t>
            </w:r>
          </w:p>
        </w:tc>
        <w:tc>
          <w:tcPr>
            <w:tcW w:w="5625" w:type="dxa"/>
            <w:tcBorders>
              <w:top w:val="nil"/>
              <w:left w:val="nil"/>
              <w:bottom w:val="nil"/>
              <w:right w:val="nil"/>
            </w:tcBorders>
          </w:tcPr>
          <w:p w14:paraId="77EEDFB6" w14:textId="77777777" w:rsidR="00635F0D" w:rsidRPr="00635F0D" w:rsidRDefault="00635F0D" w:rsidP="00635F0D">
            <w:pPr>
              <w:rPr>
                <w:lang w:val="de-DE"/>
              </w:rPr>
            </w:pPr>
            <w:r w:rsidRPr="00635F0D">
              <w:rPr>
                <w:lang w:val="de-DE"/>
              </w:rPr>
              <w:t>Abgeordnetenversammlung</w:t>
            </w:r>
          </w:p>
        </w:tc>
      </w:tr>
    </w:tbl>
    <w:p w14:paraId="598AFDBE" w14:textId="77777777" w:rsidR="00635F0D" w:rsidRPr="00635F0D" w:rsidRDefault="00635F0D" w:rsidP="00635F0D"/>
    <w:tbl>
      <w:tblPr>
        <w:tblW w:w="0" w:type="auto"/>
        <w:tblLayout w:type="fixed"/>
        <w:tblCellMar>
          <w:left w:w="70" w:type="dxa"/>
          <w:right w:w="70" w:type="dxa"/>
        </w:tblCellMar>
        <w:tblLook w:val="0000" w:firstRow="0" w:lastRow="0" w:firstColumn="0" w:lastColumn="0" w:noHBand="0" w:noVBand="0"/>
      </w:tblPr>
      <w:tblGrid>
        <w:gridCol w:w="4039"/>
        <w:gridCol w:w="5625"/>
      </w:tblGrid>
      <w:tr w:rsidR="00635F0D" w:rsidRPr="00635F0D" w14:paraId="34DAD365" w14:textId="77777777" w:rsidTr="003831F2">
        <w:tc>
          <w:tcPr>
            <w:tcW w:w="4039" w:type="dxa"/>
            <w:tcBorders>
              <w:top w:val="nil"/>
              <w:left w:val="nil"/>
              <w:bottom w:val="nil"/>
              <w:right w:val="nil"/>
            </w:tcBorders>
          </w:tcPr>
          <w:p w14:paraId="443557F6" w14:textId="77777777" w:rsidR="00635F0D" w:rsidRPr="00635F0D" w:rsidRDefault="00635F0D" w:rsidP="00635F0D">
            <w:r w:rsidRPr="00635F0D">
              <w:t>Aufgaben:</w:t>
            </w:r>
          </w:p>
        </w:tc>
        <w:tc>
          <w:tcPr>
            <w:tcW w:w="5625" w:type="dxa"/>
            <w:tcBorders>
              <w:top w:val="nil"/>
              <w:left w:val="nil"/>
              <w:bottom w:val="nil"/>
              <w:right w:val="nil"/>
            </w:tcBorders>
          </w:tcPr>
          <w:p w14:paraId="4D7C4E76" w14:textId="7959F6E9" w:rsidR="00635F0D" w:rsidRPr="00635F0D" w:rsidRDefault="00635F0D" w:rsidP="00635F0D">
            <w:pPr>
              <w:rPr>
                <w:lang w:val="de-DE"/>
              </w:rPr>
            </w:pPr>
            <w:r w:rsidRPr="00635F0D">
              <w:rPr>
                <w:lang w:val="de-DE"/>
              </w:rPr>
              <w:t xml:space="preserve">Beratung des Vorstandes, Korrespondenz für Abgeordnetenversammlung und Vorstand, weiteres </w:t>
            </w:r>
            <w:proofErr w:type="spellStart"/>
            <w:r w:rsidRPr="00635F0D">
              <w:rPr>
                <w:lang w:val="de-DE"/>
              </w:rPr>
              <w:t>gemäss</w:t>
            </w:r>
            <w:proofErr w:type="spellEnd"/>
            <w:r w:rsidRPr="00635F0D">
              <w:rPr>
                <w:lang w:val="de-DE"/>
              </w:rPr>
              <w:t xml:space="preserve"> Pflichtenheft</w:t>
            </w:r>
          </w:p>
        </w:tc>
      </w:tr>
    </w:tbl>
    <w:p w14:paraId="49EC8AF4" w14:textId="77777777" w:rsidR="00635F0D" w:rsidRPr="00635F0D" w:rsidRDefault="00635F0D" w:rsidP="00635F0D"/>
    <w:tbl>
      <w:tblPr>
        <w:tblW w:w="0" w:type="auto"/>
        <w:tblLayout w:type="fixed"/>
        <w:tblCellMar>
          <w:left w:w="70" w:type="dxa"/>
          <w:right w:w="70" w:type="dxa"/>
        </w:tblCellMar>
        <w:tblLook w:val="0000" w:firstRow="0" w:lastRow="0" w:firstColumn="0" w:lastColumn="0" w:noHBand="0" w:noVBand="0"/>
      </w:tblPr>
      <w:tblGrid>
        <w:gridCol w:w="4039"/>
        <w:gridCol w:w="5625"/>
      </w:tblGrid>
      <w:tr w:rsidR="00635F0D" w:rsidRPr="00635F0D" w14:paraId="16DFEAC0" w14:textId="77777777" w:rsidTr="003831F2">
        <w:tc>
          <w:tcPr>
            <w:tcW w:w="4039" w:type="dxa"/>
            <w:tcBorders>
              <w:top w:val="nil"/>
              <w:left w:val="nil"/>
              <w:bottom w:val="nil"/>
              <w:right w:val="nil"/>
            </w:tcBorders>
          </w:tcPr>
          <w:p w14:paraId="129B9480" w14:textId="77777777" w:rsidR="00635F0D" w:rsidRPr="00635F0D" w:rsidRDefault="00635F0D" w:rsidP="00635F0D">
            <w:r w:rsidRPr="00635F0D">
              <w:t>Finanzielle Befugnisse:</w:t>
            </w:r>
          </w:p>
        </w:tc>
        <w:tc>
          <w:tcPr>
            <w:tcW w:w="5625" w:type="dxa"/>
            <w:tcBorders>
              <w:top w:val="nil"/>
              <w:left w:val="nil"/>
              <w:bottom w:val="nil"/>
              <w:right w:val="nil"/>
            </w:tcBorders>
          </w:tcPr>
          <w:p w14:paraId="759CAE84" w14:textId="0C114DCE" w:rsidR="00635F0D" w:rsidRPr="00635F0D" w:rsidRDefault="00635F0D" w:rsidP="00635F0D">
            <w:pPr>
              <w:rPr>
                <w:lang w:val="de-DE"/>
              </w:rPr>
            </w:pPr>
            <w:r w:rsidRPr="00635F0D">
              <w:rPr>
                <w:lang w:val="de-DE"/>
              </w:rPr>
              <w:t>Verwendung verfügbarer Budgetkredite in ihrem/seinem Zuständigkeitsbereich bis Fr. ......... im Einzelfall</w:t>
            </w:r>
          </w:p>
        </w:tc>
      </w:tr>
    </w:tbl>
    <w:p w14:paraId="273D97B3" w14:textId="77777777" w:rsidR="00635F0D" w:rsidRPr="00635F0D" w:rsidRDefault="00635F0D" w:rsidP="00635F0D"/>
    <w:tbl>
      <w:tblPr>
        <w:tblW w:w="0" w:type="auto"/>
        <w:tblLayout w:type="fixed"/>
        <w:tblCellMar>
          <w:left w:w="70" w:type="dxa"/>
          <w:right w:w="70" w:type="dxa"/>
        </w:tblCellMar>
        <w:tblLook w:val="0000" w:firstRow="0" w:lastRow="0" w:firstColumn="0" w:lastColumn="0" w:noHBand="0" w:noVBand="0"/>
      </w:tblPr>
      <w:tblGrid>
        <w:gridCol w:w="4039"/>
        <w:gridCol w:w="5625"/>
      </w:tblGrid>
      <w:tr w:rsidR="00635F0D" w:rsidRPr="00635F0D" w14:paraId="50BB00C9" w14:textId="77777777" w:rsidTr="003831F2">
        <w:tc>
          <w:tcPr>
            <w:tcW w:w="4039" w:type="dxa"/>
            <w:tcBorders>
              <w:top w:val="nil"/>
              <w:left w:val="nil"/>
              <w:bottom w:val="nil"/>
              <w:right w:val="nil"/>
            </w:tcBorders>
          </w:tcPr>
          <w:p w14:paraId="00F1809A" w14:textId="77777777" w:rsidR="00635F0D" w:rsidRPr="00635F0D" w:rsidRDefault="00635F0D" w:rsidP="00635F0D">
            <w:r w:rsidRPr="00635F0D">
              <w:t>Übergeordnete Stelle:</w:t>
            </w:r>
          </w:p>
        </w:tc>
        <w:tc>
          <w:tcPr>
            <w:tcW w:w="5625" w:type="dxa"/>
            <w:tcBorders>
              <w:top w:val="nil"/>
              <w:left w:val="nil"/>
              <w:bottom w:val="nil"/>
              <w:right w:val="nil"/>
            </w:tcBorders>
          </w:tcPr>
          <w:p w14:paraId="4BDF4DDD" w14:textId="77777777" w:rsidR="00635F0D" w:rsidRPr="00635F0D" w:rsidRDefault="00635F0D" w:rsidP="00635F0D">
            <w:pPr>
              <w:rPr>
                <w:lang w:val="de-DE"/>
              </w:rPr>
            </w:pPr>
            <w:r w:rsidRPr="00635F0D">
              <w:rPr>
                <w:lang w:val="de-DE"/>
              </w:rPr>
              <w:t>Vorstand</w:t>
            </w:r>
          </w:p>
        </w:tc>
      </w:tr>
    </w:tbl>
    <w:p w14:paraId="3119FABC" w14:textId="77777777" w:rsidR="00635F0D" w:rsidRPr="00635F0D" w:rsidRDefault="00635F0D" w:rsidP="00635F0D"/>
    <w:tbl>
      <w:tblPr>
        <w:tblW w:w="0" w:type="auto"/>
        <w:tblLayout w:type="fixed"/>
        <w:tblCellMar>
          <w:left w:w="70" w:type="dxa"/>
          <w:right w:w="70" w:type="dxa"/>
        </w:tblCellMar>
        <w:tblLook w:val="0000" w:firstRow="0" w:lastRow="0" w:firstColumn="0" w:lastColumn="0" w:noHBand="0" w:noVBand="0"/>
      </w:tblPr>
      <w:tblGrid>
        <w:gridCol w:w="4039"/>
        <w:gridCol w:w="5625"/>
      </w:tblGrid>
      <w:tr w:rsidR="00635F0D" w:rsidRPr="00635F0D" w14:paraId="55E2CCF7" w14:textId="77777777" w:rsidTr="003831F2">
        <w:tc>
          <w:tcPr>
            <w:tcW w:w="4039" w:type="dxa"/>
            <w:tcBorders>
              <w:top w:val="nil"/>
              <w:left w:val="nil"/>
              <w:bottom w:val="nil"/>
              <w:right w:val="nil"/>
            </w:tcBorders>
          </w:tcPr>
          <w:p w14:paraId="4CB4BE5C" w14:textId="77777777" w:rsidR="00635F0D" w:rsidRPr="00635F0D" w:rsidRDefault="00635F0D" w:rsidP="00635F0D">
            <w:r w:rsidRPr="00635F0D">
              <w:t>Untergeordnete Stelle:</w:t>
            </w:r>
          </w:p>
        </w:tc>
        <w:tc>
          <w:tcPr>
            <w:tcW w:w="5625" w:type="dxa"/>
            <w:tcBorders>
              <w:top w:val="nil"/>
              <w:left w:val="nil"/>
              <w:bottom w:val="nil"/>
              <w:right w:val="nil"/>
            </w:tcBorders>
          </w:tcPr>
          <w:p w14:paraId="4CF7B4E0" w14:textId="77777777" w:rsidR="00635F0D" w:rsidRPr="00635F0D" w:rsidRDefault="00635F0D" w:rsidP="00635F0D">
            <w:pPr>
              <w:rPr>
                <w:lang w:val="de-DE"/>
              </w:rPr>
            </w:pPr>
            <w:r w:rsidRPr="00635F0D">
              <w:rPr>
                <w:lang w:val="de-DE"/>
              </w:rPr>
              <w:t>..........</w:t>
            </w:r>
          </w:p>
        </w:tc>
      </w:tr>
    </w:tbl>
    <w:p w14:paraId="78DE0687" w14:textId="77777777" w:rsidR="00635F0D" w:rsidRPr="00635F0D" w:rsidRDefault="00635F0D" w:rsidP="00635F0D"/>
    <w:tbl>
      <w:tblPr>
        <w:tblW w:w="0" w:type="auto"/>
        <w:tblLayout w:type="fixed"/>
        <w:tblCellMar>
          <w:left w:w="70" w:type="dxa"/>
          <w:right w:w="70" w:type="dxa"/>
        </w:tblCellMar>
        <w:tblLook w:val="0000" w:firstRow="0" w:lastRow="0" w:firstColumn="0" w:lastColumn="0" w:noHBand="0" w:noVBand="0"/>
      </w:tblPr>
      <w:tblGrid>
        <w:gridCol w:w="4039"/>
        <w:gridCol w:w="5625"/>
      </w:tblGrid>
      <w:tr w:rsidR="00635F0D" w:rsidRPr="00635F0D" w14:paraId="63683E79" w14:textId="77777777" w:rsidTr="003831F2">
        <w:tc>
          <w:tcPr>
            <w:tcW w:w="4039" w:type="dxa"/>
            <w:tcBorders>
              <w:top w:val="nil"/>
              <w:left w:val="nil"/>
              <w:bottom w:val="nil"/>
              <w:right w:val="nil"/>
            </w:tcBorders>
          </w:tcPr>
          <w:p w14:paraId="78AD7156" w14:textId="77777777" w:rsidR="00635F0D" w:rsidRPr="00635F0D" w:rsidRDefault="00635F0D" w:rsidP="00635F0D">
            <w:r w:rsidRPr="00635F0D">
              <w:t>Beschäftigungsgrad:</w:t>
            </w:r>
          </w:p>
        </w:tc>
        <w:tc>
          <w:tcPr>
            <w:tcW w:w="5625" w:type="dxa"/>
            <w:tcBorders>
              <w:top w:val="nil"/>
              <w:left w:val="nil"/>
              <w:bottom w:val="nil"/>
              <w:right w:val="nil"/>
            </w:tcBorders>
          </w:tcPr>
          <w:p w14:paraId="30E1D9AB" w14:textId="77777777" w:rsidR="00635F0D" w:rsidRPr="00635F0D" w:rsidRDefault="00635F0D" w:rsidP="00635F0D">
            <w:pPr>
              <w:rPr>
                <w:lang w:val="de-DE"/>
              </w:rPr>
            </w:pPr>
            <w:r w:rsidRPr="00635F0D">
              <w:rPr>
                <w:lang w:val="de-DE"/>
              </w:rPr>
              <w:t>.......... Prozent</w:t>
            </w:r>
          </w:p>
        </w:tc>
      </w:tr>
    </w:tbl>
    <w:p w14:paraId="3131A17E" w14:textId="77777777" w:rsidR="00635F0D" w:rsidRPr="00635F0D" w:rsidRDefault="00635F0D" w:rsidP="00635F0D"/>
    <w:tbl>
      <w:tblPr>
        <w:tblW w:w="0" w:type="auto"/>
        <w:tblLayout w:type="fixed"/>
        <w:tblCellMar>
          <w:left w:w="70" w:type="dxa"/>
          <w:right w:w="70" w:type="dxa"/>
        </w:tblCellMar>
        <w:tblLook w:val="0000" w:firstRow="0" w:lastRow="0" w:firstColumn="0" w:lastColumn="0" w:noHBand="0" w:noVBand="0"/>
      </w:tblPr>
      <w:tblGrid>
        <w:gridCol w:w="4039"/>
        <w:gridCol w:w="5625"/>
      </w:tblGrid>
      <w:tr w:rsidR="00635F0D" w:rsidRPr="00635F0D" w14:paraId="77C8AA5A" w14:textId="77777777" w:rsidTr="003831F2">
        <w:tc>
          <w:tcPr>
            <w:tcW w:w="4039" w:type="dxa"/>
            <w:tcBorders>
              <w:top w:val="nil"/>
              <w:left w:val="nil"/>
              <w:bottom w:val="nil"/>
              <w:right w:val="nil"/>
            </w:tcBorders>
          </w:tcPr>
          <w:p w14:paraId="580D2A13" w14:textId="77777777" w:rsidR="00635F0D" w:rsidRPr="00635F0D" w:rsidRDefault="00635F0D" w:rsidP="00635F0D">
            <w:r w:rsidRPr="00635F0D">
              <w:t>Besoldung:</w:t>
            </w:r>
          </w:p>
        </w:tc>
        <w:tc>
          <w:tcPr>
            <w:tcW w:w="5625" w:type="dxa"/>
            <w:tcBorders>
              <w:top w:val="nil"/>
              <w:left w:val="nil"/>
              <w:bottom w:val="nil"/>
              <w:right w:val="nil"/>
            </w:tcBorders>
          </w:tcPr>
          <w:p w14:paraId="0C1409CD" w14:textId="77777777" w:rsidR="00635F0D" w:rsidRPr="00635F0D" w:rsidRDefault="00635F0D" w:rsidP="00635F0D">
            <w:pPr>
              <w:rPr>
                <w:lang w:val="de-DE"/>
              </w:rPr>
            </w:pPr>
            <w:r w:rsidRPr="00635F0D">
              <w:rPr>
                <w:lang w:val="de-DE"/>
              </w:rPr>
              <w:t>Kantonale Gehaltsklasse ..........</w:t>
            </w:r>
          </w:p>
        </w:tc>
      </w:tr>
    </w:tbl>
    <w:p w14:paraId="7F3A2820" w14:textId="3FEE1425" w:rsidR="00635F0D" w:rsidRDefault="00635F0D" w:rsidP="00635F0D">
      <w:pPr>
        <w:pStyle w:val="berschrift2"/>
      </w:pPr>
      <w:bookmarkStart w:id="27" w:name="_Toc183675278"/>
      <w:r>
        <w:t>Kassierin/Kassier</w:t>
      </w:r>
      <w:bookmarkEnd w:id="27"/>
    </w:p>
    <w:tbl>
      <w:tblPr>
        <w:tblW w:w="0" w:type="auto"/>
        <w:tblLayout w:type="fixed"/>
        <w:tblCellMar>
          <w:left w:w="70" w:type="dxa"/>
          <w:right w:w="70" w:type="dxa"/>
        </w:tblCellMar>
        <w:tblLook w:val="0000" w:firstRow="0" w:lastRow="0" w:firstColumn="0" w:lastColumn="0" w:noHBand="0" w:noVBand="0"/>
      </w:tblPr>
      <w:tblGrid>
        <w:gridCol w:w="4039"/>
        <w:gridCol w:w="5625"/>
      </w:tblGrid>
      <w:tr w:rsidR="00635F0D" w:rsidRPr="00635F0D" w14:paraId="01636183" w14:textId="77777777" w:rsidTr="003831F2">
        <w:tc>
          <w:tcPr>
            <w:tcW w:w="4039" w:type="dxa"/>
            <w:tcBorders>
              <w:top w:val="nil"/>
              <w:left w:val="nil"/>
              <w:bottom w:val="nil"/>
              <w:right w:val="nil"/>
            </w:tcBorders>
          </w:tcPr>
          <w:p w14:paraId="750ACCB6" w14:textId="77777777" w:rsidR="00635F0D" w:rsidRPr="00635F0D" w:rsidRDefault="00635F0D" w:rsidP="00635F0D">
            <w:r w:rsidRPr="00635F0D">
              <w:t>Wahlorgan:</w:t>
            </w:r>
          </w:p>
        </w:tc>
        <w:tc>
          <w:tcPr>
            <w:tcW w:w="5625" w:type="dxa"/>
            <w:tcBorders>
              <w:top w:val="nil"/>
              <w:left w:val="nil"/>
              <w:bottom w:val="nil"/>
              <w:right w:val="nil"/>
            </w:tcBorders>
          </w:tcPr>
          <w:p w14:paraId="3A5C48D8" w14:textId="77777777" w:rsidR="00635F0D" w:rsidRPr="00635F0D" w:rsidRDefault="00635F0D" w:rsidP="00635F0D">
            <w:pPr>
              <w:rPr>
                <w:lang w:val="de-DE"/>
              </w:rPr>
            </w:pPr>
            <w:r w:rsidRPr="00635F0D">
              <w:rPr>
                <w:lang w:val="de-DE"/>
              </w:rPr>
              <w:t>Abgeordnetenversammlung</w:t>
            </w:r>
          </w:p>
        </w:tc>
      </w:tr>
    </w:tbl>
    <w:p w14:paraId="5CA0864D" w14:textId="77777777" w:rsidR="00635F0D" w:rsidRPr="00635F0D" w:rsidRDefault="00635F0D" w:rsidP="00635F0D"/>
    <w:tbl>
      <w:tblPr>
        <w:tblW w:w="0" w:type="auto"/>
        <w:tblLayout w:type="fixed"/>
        <w:tblCellMar>
          <w:left w:w="70" w:type="dxa"/>
          <w:right w:w="70" w:type="dxa"/>
        </w:tblCellMar>
        <w:tblLook w:val="0000" w:firstRow="0" w:lastRow="0" w:firstColumn="0" w:lastColumn="0" w:noHBand="0" w:noVBand="0"/>
      </w:tblPr>
      <w:tblGrid>
        <w:gridCol w:w="4039"/>
        <w:gridCol w:w="5625"/>
      </w:tblGrid>
      <w:tr w:rsidR="00635F0D" w:rsidRPr="00635F0D" w14:paraId="435AFA50" w14:textId="77777777" w:rsidTr="003831F2">
        <w:tc>
          <w:tcPr>
            <w:tcW w:w="4039" w:type="dxa"/>
            <w:tcBorders>
              <w:top w:val="nil"/>
              <w:left w:val="nil"/>
              <w:bottom w:val="nil"/>
              <w:right w:val="nil"/>
            </w:tcBorders>
          </w:tcPr>
          <w:p w14:paraId="154D1C28" w14:textId="77777777" w:rsidR="00635F0D" w:rsidRPr="00635F0D" w:rsidRDefault="00635F0D" w:rsidP="00635F0D">
            <w:r w:rsidRPr="00635F0D">
              <w:t>Aufgaben:</w:t>
            </w:r>
          </w:p>
        </w:tc>
        <w:tc>
          <w:tcPr>
            <w:tcW w:w="5625" w:type="dxa"/>
            <w:tcBorders>
              <w:top w:val="nil"/>
              <w:left w:val="nil"/>
              <w:bottom w:val="nil"/>
              <w:right w:val="nil"/>
            </w:tcBorders>
          </w:tcPr>
          <w:p w14:paraId="4A3DE3DA" w14:textId="77777777" w:rsidR="00635F0D" w:rsidRPr="00635F0D" w:rsidRDefault="00635F0D" w:rsidP="00635F0D">
            <w:pPr>
              <w:rPr>
                <w:lang w:val="de-DE"/>
              </w:rPr>
            </w:pPr>
            <w:proofErr w:type="spellStart"/>
            <w:r w:rsidRPr="00635F0D">
              <w:rPr>
                <w:lang w:val="de-DE"/>
              </w:rPr>
              <w:t>Gemäss</w:t>
            </w:r>
            <w:proofErr w:type="spellEnd"/>
            <w:r w:rsidRPr="00635F0D">
              <w:rPr>
                <w:lang w:val="de-DE"/>
              </w:rPr>
              <w:t xml:space="preserve"> Pflichtenheft, insbesondere Buchführung, Zahlungsverkehr, Forderungsinkasso, Verwaltung des Finanzvermögens, Finanzplanung.</w:t>
            </w:r>
          </w:p>
        </w:tc>
      </w:tr>
    </w:tbl>
    <w:p w14:paraId="144199EB" w14:textId="77777777" w:rsidR="00635F0D" w:rsidRPr="00635F0D" w:rsidRDefault="00635F0D" w:rsidP="00635F0D"/>
    <w:tbl>
      <w:tblPr>
        <w:tblW w:w="0" w:type="auto"/>
        <w:tblLayout w:type="fixed"/>
        <w:tblCellMar>
          <w:left w:w="70" w:type="dxa"/>
          <w:right w:w="70" w:type="dxa"/>
        </w:tblCellMar>
        <w:tblLook w:val="0000" w:firstRow="0" w:lastRow="0" w:firstColumn="0" w:lastColumn="0" w:noHBand="0" w:noVBand="0"/>
      </w:tblPr>
      <w:tblGrid>
        <w:gridCol w:w="4039"/>
        <w:gridCol w:w="5625"/>
      </w:tblGrid>
      <w:tr w:rsidR="00635F0D" w:rsidRPr="00635F0D" w14:paraId="7E30578E" w14:textId="77777777" w:rsidTr="003831F2">
        <w:tc>
          <w:tcPr>
            <w:tcW w:w="4039" w:type="dxa"/>
            <w:tcBorders>
              <w:top w:val="nil"/>
              <w:left w:val="nil"/>
              <w:bottom w:val="nil"/>
              <w:right w:val="nil"/>
            </w:tcBorders>
          </w:tcPr>
          <w:p w14:paraId="33BA9175" w14:textId="77777777" w:rsidR="00635F0D" w:rsidRPr="00635F0D" w:rsidRDefault="00635F0D" w:rsidP="00635F0D">
            <w:r w:rsidRPr="00635F0D">
              <w:t>Finanzielle Befugnisse:</w:t>
            </w:r>
          </w:p>
        </w:tc>
        <w:tc>
          <w:tcPr>
            <w:tcW w:w="5625" w:type="dxa"/>
            <w:tcBorders>
              <w:top w:val="nil"/>
              <w:left w:val="nil"/>
              <w:bottom w:val="nil"/>
              <w:right w:val="nil"/>
            </w:tcBorders>
          </w:tcPr>
          <w:p w14:paraId="176AFB1D" w14:textId="011A39C2" w:rsidR="00635F0D" w:rsidRPr="00635F0D" w:rsidRDefault="00635F0D" w:rsidP="00635F0D">
            <w:pPr>
              <w:rPr>
                <w:lang w:val="de-DE"/>
              </w:rPr>
            </w:pPr>
            <w:r w:rsidRPr="00635F0D">
              <w:rPr>
                <w:lang w:val="de-DE"/>
              </w:rPr>
              <w:t>Verwendung verfügbarer Budgetkredite in ihrem/seinem Zuständigkeitsbereich bis Fr. .......... im Einzelfall</w:t>
            </w:r>
          </w:p>
        </w:tc>
      </w:tr>
    </w:tbl>
    <w:p w14:paraId="1F9BE27E" w14:textId="77777777" w:rsidR="00635F0D" w:rsidRPr="00635F0D" w:rsidRDefault="00635F0D" w:rsidP="00635F0D"/>
    <w:tbl>
      <w:tblPr>
        <w:tblW w:w="0" w:type="auto"/>
        <w:tblLayout w:type="fixed"/>
        <w:tblCellMar>
          <w:left w:w="70" w:type="dxa"/>
          <w:right w:w="70" w:type="dxa"/>
        </w:tblCellMar>
        <w:tblLook w:val="0000" w:firstRow="0" w:lastRow="0" w:firstColumn="0" w:lastColumn="0" w:noHBand="0" w:noVBand="0"/>
      </w:tblPr>
      <w:tblGrid>
        <w:gridCol w:w="4039"/>
        <w:gridCol w:w="5625"/>
      </w:tblGrid>
      <w:tr w:rsidR="00635F0D" w:rsidRPr="00635F0D" w14:paraId="02F9A2A1" w14:textId="77777777" w:rsidTr="003831F2">
        <w:tc>
          <w:tcPr>
            <w:tcW w:w="4039" w:type="dxa"/>
            <w:tcBorders>
              <w:top w:val="nil"/>
              <w:left w:val="nil"/>
              <w:bottom w:val="nil"/>
              <w:right w:val="nil"/>
            </w:tcBorders>
          </w:tcPr>
          <w:p w14:paraId="3A4CB1A6" w14:textId="77777777" w:rsidR="00635F0D" w:rsidRPr="00635F0D" w:rsidRDefault="00635F0D" w:rsidP="00635F0D">
            <w:r w:rsidRPr="00635F0D">
              <w:t>Übergeordnete Stelle:</w:t>
            </w:r>
          </w:p>
        </w:tc>
        <w:tc>
          <w:tcPr>
            <w:tcW w:w="5625" w:type="dxa"/>
            <w:tcBorders>
              <w:top w:val="nil"/>
              <w:left w:val="nil"/>
              <w:bottom w:val="nil"/>
              <w:right w:val="nil"/>
            </w:tcBorders>
          </w:tcPr>
          <w:p w14:paraId="2B47F7C9" w14:textId="77777777" w:rsidR="00635F0D" w:rsidRPr="00635F0D" w:rsidRDefault="00635F0D" w:rsidP="00635F0D">
            <w:pPr>
              <w:rPr>
                <w:lang w:val="de-DE"/>
              </w:rPr>
            </w:pPr>
            <w:r w:rsidRPr="00635F0D">
              <w:rPr>
                <w:lang w:val="de-DE"/>
              </w:rPr>
              <w:t>Vorstand</w:t>
            </w:r>
          </w:p>
        </w:tc>
      </w:tr>
    </w:tbl>
    <w:p w14:paraId="3DE0AE57" w14:textId="77777777" w:rsidR="00635F0D" w:rsidRPr="00635F0D" w:rsidRDefault="00635F0D" w:rsidP="00635F0D"/>
    <w:tbl>
      <w:tblPr>
        <w:tblW w:w="0" w:type="auto"/>
        <w:tblLayout w:type="fixed"/>
        <w:tblCellMar>
          <w:left w:w="70" w:type="dxa"/>
          <w:right w:w="70" w:type="dxa"/>
        </w:tblCellMar>
        <w:tblLook w:val="0000" w:firstRow="0" w:lastRow="0" w:firstColumn="0" w:lastColumn="0" w:noHBand="0" w:noVBand="0"/>
      </w:tblPr>
      <w:tblGrid>
        <w:gridCol w:w="4039"/>
        <w:gridCol w:w="5625"/>
      </w:tblGrid>
      <w:tr w:rsidR="00635F0D" w:rsidRPr="00635F0D" w14:paraId="1DFEA2D0" w14:textId="77777777" w:rsidTr="003831F2">
        <w:tc>
          <w:tcPr>
            <w:tcW w:w="4039" w:type="dxa"/>
            <w:tcBorders>
              <w:top w:val="nil"/>
              <w:left w:val="nil"/>
              <w:bottom w:val="nil"/>
              <w:right w:val="nil"/>
            </w:tcBorders>
          </w:tcPr>
          <w:p w14:paraId="6F8D0DC1" w14:textId="77777777" w:rsidR="00635F0D" w:rsidRPr="00635F0D" w:rsidRDefault="00635F0D" w:rsidP="00635F0D">
            <w:r w:rsidRPr="00635F0D">
              <w:t>Untergeordnete Stelle:</w:t>
            </w:r>
          </w:p>
        </w:tc>
        <w:tc>
          <w:tcPr>
            <w:tcW w:w="5625" w:type="dxa"/>
            <w:tcBorders>
              <w:top w:val="nil"/>
              <w:left w:val="nil"/>
              <w:bottom w:val="nil"/>
              <w:right w:val="nil"/>
            </w:tcBorders>
          </w:tcPr>
          <w:p w14:paraId="1155A744" w14:textId="77777777" w:rsidR="00635F0D" w:rsidRPr="00635F0D" w:rsidRDefault="00635F0D" w:rsidP="00635F0D">
            <w:pPr>
              <w:rPr>
                <w:lang w:val="de-DE"/>
              </w:rPr>
            </w:pPr>
            <w:r w:rsidRPr="00635F0D">
              <w:rPr>
                <w:lang w:val="de-DE"/>
              </w:rPr>
              <w:t>..........</w:t>
            </w:r>
          </w:p>
        </w:tc>
      </w:tr>
    </w:tbl>
    <w:p w14:paraId="4CB8C780" w14:textId="77777777" w:rsidR="00635F0D" w:rsidRPr="00635F0D" w:rsidRDefault="00635F0D" w:rsidP="00635F0D"/>
    <w:tbl>
      <w:tblPr>
        <w:tblW w:w="0" w:type="auto"/>
        <w:tblLayout w:type="fixed"/>
        <w:tblCellMar>
          <w:left w:w="70" w:type="dxa"/>
          <w:right w:w="70" w:type="dxa"/>
        </w:tblCellMar>
        <w:tblLook w:val="0000" w:firstRow="0" w:lastRow="0" w:firstColumn="0" w:lastColumn="0" w:noHBand="0" w:noVBand="0"/>
      </w:tblPr>
      <w:tblGrid>
        <w:gridCol w:w="4039"/>
        <w:gridCol w:w="5625"/>
      </w:tblGrid>
      <w:tr w:rsidR="00635F0D" w:rsidRPr="00635F0D" w14:paraId="1E1F1FEF" w14:textId="77777777" w:rsidTr="003831F2">
        <w:tc>
          <w:tcPr>
            <w:tcW w:w="4039" w:type="dxa"/>
            <w:tcBorders>
              <w:top w:val="nil"/>
              <w:left w:val="nil"/>
              <w:bottom w:val="nil"/>
              <w:right w:val="nil"/>
            </w:tcBorders>
          </w:tcPr>
          <w:p w14:paraId="67CA4D58" w14:textId="77777777" w:rsidR="00635F0D" w:rsidRPr="00635F0D" w:rsidRDefault="00635F0D" w:rsidP="00635F0D">
            <w:r w:rsidRPr="00635F0D">
              <w:t>Beschäftigungsgrad:</w:t>
            </w:r>
          </w:p>
        </w:tc>
        <w:tc>
          <w:tcPr>
            <w:tcW w:w="5625" w:type="dxa"/>
            <w:tcBorders>
              <w:top w:val="nil"/>
              <w:left w:val="nil"/>
              <w:bottom w:val="nil"/>
              <w:right w:val="nil"/>
            </w:tcBorders>
          </w:tcPr>
          <w:p w14:paraId="57060C9F" w14:textId="77777777" w:rsidR="00635F0D" w:rsidRPr="00635F0D" w:rsidRDefault="00635F0D" w:rsidP="00635F0D">
            <w:pPr>
              <w:rPr>
                <w:lang w:val="de-DE"/>
              </w:rPr>
            </w:pPr>
            <w:r w:rsidRPr="00635F0D">
              <w:rPr>
                <w:lang w:val="de-DE"/>
              </w:rPr>
              <w:t>.......... Prozent</w:t>
            </w:r>
          </w:p>
        </w:tc>
      </w:tr>
    </w:tbl>
    <w:p w14:paraId="2B18C414" w14:textId="77777777" w:rsidR="00635F0D" w:rsidRPr="00635F0D" w:rsidRDefault="00635F0D" w:rsidP="00635F0D"/>
    <w:tbl>
      <w:tblPr>
        <w:tblW w:w="0" w:type="auto"/>
        <w:tblLayout w:type="fixed"/>
        <w:tblCellMar>
          <w:left w:w="70" w:type="dxa"/>
          <w:right w:w="70" w:type="dxa"/>
        </w:tblCellMar>
        <w:tblLook w:val="0000" w:firstRow="0" w:lastRow="0" w:firstColumn="0" w:lastColumn="0" w:noHBand="0" w:noVBand="0"/>
      </w:tblPr>
      <w:tblGrid>
        <w:gridCol w:w="4039"/>
        <w:gridCol w:w="5625"/>
      </w:tblGrid>
      <w:tr w:rsidR="00635F0D" w:rsidRPr="00635F0D" w14:paraId="72E0926F" w14:textId="77777777" w:rsidTr="003831F2">
        <w:tc>
          <w:tcPr>
            <w:tcW w:w="4039" w:type="dxa"/>
            <w:tcBorders>
              <w:top w:val="nil"/>
              <w:left w:val="nil"/>
              <w:bottom w:val="nil"/>
              <w:right w:val="nil"/>
            </w:tcBorders>
          </w:tcPr>
          <w:p w14:paraId="70270C34" w14:textId="77777777" w:rsidR="00635F0D" w:rsidRPr="00635F0D" w:rsidRDefault="00635F0D" w:rsidP="00635F0D">
            <w:r w:rsidRPr="00635F0D">
              <w:t>Besoldung:</w:t>
            </w:r>
          </w:p>
        </w:tc>
        <w:tc>
          <w:tcPr>
            <w:tcW w:w="5625" w:type="dxa"/>
            <w:tcBorders>
              <w:top w:val="nil"/>
              <w:left w:val="nil"/>
              <w:bottom w:val="nil"/>
              <w:right w:val="nil"/>
            </w:tcBorders>
          </w:tcPr>
          <w:p w14:paraId="250C1809" w14:textId="77777777" w:rsidR="00635F0D" w:rsidRPr="00635F0D" w:rsidRDefault="00635F0D" w:rsidP="00635F0D">
            <w:pPr>
              <w:rPr>
                <w:lang w:val="de-DE"/>
              </w:rPr>
            </w:pPr>
            <w:r w:rsidRPr="00635F0D">
              <w:rPr>
                <w:lang w:val="de-DE"/>
              </w:rPr>
              <w:t>Kantonale Gehaltsklasse ..........</w:t>
            </w:r>
          </w:p>
          <w:p w14:paraId="5C02CF89" w14:textId="77777777" w:rsidR="00635F0D" w:rsidRPr="00635F0D" w:rsidRDefault="00635F0D" w:rsidP="00635F0D">
            <w:pPr>
              <w:rPr>
                <w:lang w:val="de-DE"/>
              </w:rPr>
            </w:pPr>
          </w:p>
        </w:tc>
      </w:tr>
    </w:tbl>
    <w:p w14:paraId="225BC03F" w14:textId="77777777" w:rsidR="00635F0D" w:rsidRPr="00635F0D" w:rsidRDefault="00635F0D" w:rsidP="00635F0D"/>
    <w:sectPr w:rsidR="00635F0D" w:rsidRPr="00635F0D" w:rsidSect="007254A0">
      <w:headerReference w:type="default" r:id="rId8"/>
      <w:footerReference w:type="default" r:id="rId9"/>
      <w:footerReference w:type="first" r:id="rId10"/>
      <w:pgSz w:w="11906" w:h="16838"/>
      <w:pgMar w:top="1705" w:right="567" w:bottom="851" w:left="1361" w:header="482"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1E9B33" w14:textId="77777777" w:rsidR="00170E77" w:rsidRDefault="00170E77" w:rsidP="00F91D37">
      <w:pPr>
        <w:spacing w:line="240" w:lineRule="auto"/>
      </w:pPr>
      <w:r>
        <w:separator/>
      </w:r>
    </w:p>
  </w:endnote>
  <w:endnote w:type="continuationSeparator" w:id="0">
    <w:p w14:paraId="3712AEA5" w14:textId="77777777" w:rsidR="00170E77" w:rsidRDefault="00170E77" w:rsidP="00F91D3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eueLT Com 55 Roman">
    <w:altName w:val="Arial"/>
    <w:charset w:val="4D"/>
    <w:family w:val="swiss"/>
    <w:pitch w:val="variable"/>
    <w:sig w:usb0="8000000F" w:usb1="10002042" w:usb2="00000000" w:usb3="00000000" w:csb0="0000009B" w:csb1="00000000"/>
  </w:font>
  <w:font w:name="font1482">
    <w:altName w:val="Calibri"/>
    <w:panose1 w:val="00000000000000000000"/>
    <w:charset w:val="00"/>
    <w:family w:val="auto"/>
    <w:notTrueType/>
    <w:pitch w:val="default"/>
  </w:font>
  <w:font w:name="System">
    <w:altName w:val="Calibri"/>
    <w:panose1 w:val="00000000000000000000"/>
    <w:charset w:val="00"/>
    <w:family w:val="swiss"/>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MinionPro-Regular">
    <w:altName w:val="Calibri"/>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CA3D1C" w14:textId="5BAA8A31" w:rsidR="00797FDE" w:rsidRPr="00BD4A9C" w:rsidRDefault="00797FDE" w:rsidP="00632704">
    <w:pPr>
      <w:pStyle w:val="Fuzeile"/>
    </w:pPr>
    <w:r>
      <w:rPr>
        <w:noProof/>
        <w:lang w:eastAsia="de-CH"/>
      </w:rPr>
      <mc:AlternateContent>
        <mc:Choice Requires="wps">
          <w:drawing>
            <wp:anchor distT="0" distB="0" distL="114300" distR="114300" simplePos="0" relativeHeight="251677695" behindDoc="0" locked="1" layoutInCell="1" allowOverlap="1" wp14:anchorId="12DEA6C7" wp14:editId="02B0DB0A">
              <wp:simplePos x="0" y="0"/>
              <wp:positionH relativeFrom="margin">
                <wp:align>right</wp:align>
              </wp:positionH>
              <wp:positionV relativeFrom="page">
                <wp:align>bottom</wp:align>
              </wp:positionV>
              <wp:extent cx="630000" cy="568800"/>
              <wp:effectExtent l="0" t="0" r="0" b="0"/>
              <wp:wrapNone/>
              <wp:docPr id="15" name="Textfeld 15"/>
              <wp:cNvGraphicFramePr/>
              <a:graphic xmlns:a="http://schemas.openxmlformats.org/drawingml/2006/main">
                <a:graphicData uri="http://schemas.microsoft.com/office/word/2010/wordprocessingShape">
                  <wps:wsp>
                    <wps:cNvSpPr txBox="1"/>
                    <wps:spPr>
                      <a:xfrm>
                        <a:off x="0" y="0"/>
                        <a:ext cx="630000" cy="56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8AB04BE" w14:textId="77777777" w:rsidR="00797FDE" w:rsidRPr="005C6148" w:rsidRDefault="00797FDE" w:rsidP="0007095A">
                          <w:pPr>
                            <w:pStyle w:val="Seitenzahlen"/>
                          </w:pPr>
                          <w:r w:rsidRPr="005C6148">
                            <w:fldChar w:fldCharType="begin"/>
                          </w:r>
                          <w:r w:rsidRPr="005C6148">
                            <w:instrText>PAGE   \* MERGEFORMAT</w:instrText>
                          </w:r>
                          <w:r w:rsidRPr="005C6148">
                            <w:fldChar w:fldCharType="separate"/>
                          </w:r>
                          <w:r w:rsidRPr="0070207C">
                            <w:rPr>
                              <w:noProof/>
                              <w:lang w:val="de-DE"/>
                            </w:rPr>
                            <w:t>21</w:t>
                          </w:r>
                          <w:r w:rsidRPr="005C6148">
                            <w:fldChar w:fldCharType="end"/>
                          </w:r>
                          <w:r w:rsidRPr="005C6148">
                            <w:t>/</w:t>
                          </w:r>
                          <w:r>
                            <w:rPr>
                              <w:noProof/>
                            </w:rPr>
                            <w:fldChar w:fldCharType="begin"/>
                          </w:r>
                          <w:r>
                            <w:rPr>
                              <w:noProof/>
                            </w:rPr>
                            <w:instrText xml:space="preserve"> NUMPAGES   \* MERGEFORMAT </w:instrText>
                          </w:r>
                          <w:r>
                            <w:rPr>
                              <w:noProof/>
                            </w:rPr>
                            <w:fldChar w:fldCharType="separate"/>
                          </w:r>
                          <w:r>
                            <w:rPr>
                              <w:noProof/>
                            </w:rPr>
                            <w:t>55</w:t>
                          </w:r>
                          <w:r>
                            <w:rPr>
                              <w:noProof/>
                            </w:rPr>
                            <w:fldChar w:fldCharType="end"/>
                          </w:r>
                        </w:p>
                      </w:txbxContent>
                    </wps:txbx>
                    <wps:bodyPr rot="0" spcFirstLastPara="0" vertOverflow="overflow" horzOverflow="overflow" vert="horz" wrap="square" lIns="0" tIns="0" rIns="0" bIns="288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DEA6C7" id="_x0000_t202" coordsize="21600,21600" o:spt="202" path="m,l,21600r21600,l21600,xe">
              <v:stroke joinstyle="miter"/>
              <v:path gradientshapeok="t" o:connecttype="rect"/>
            </v:shapetype>
            <v:shape id="Textfeld 15" o:spid="_x0000_s1026" type="#_x0000_t202" style="position:absolute;left:0;text-align:left;margin-left:-1.6pt;margin-top:0;width:49.6pt;height:44.8pt;z-index:251677695;visibility:visible;mso-wrap-style:square;mso-width-percent:0;mso-height-percent:0;mso-wrap-distance-left:9pt;mso-wrap-distance-top:0;mso-wrap-distance-right:9pt;mso-wrap-distance-bottom:0;mso-position-horizontal:right;mso-position-horizontal-relative:margin;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" filled="f" stroked="f" strokeweight=".5pt">
              <v:textbox inset="0,0,0,8mm">
                <w:txbxContent>
                  <w:p w14:paraId="58AB04BE" w14:textId="77777777" w:rsidR="00797FDE" w:rsidRPr="005C6148" w:rsidRDefault="00797FDE" w:rsidP="0007095A">
                    <w:pPr>
                      <w:pStyle w:val="Seitenzahlen"/>
                    </w:pPr>
                    <w:r w:rsidRPr="005C6148">
                      <w:fldChar w:fldCharType="begin"/>
                    </w:r>
                    <w:r w:rsidRPr="005C6148">
                      <w:instrText>PAGE   \* MERGEFORMAT</w:instrText>
                    </w:r>
                    <w:r w:rsidRPr="005C6148">
                      <w:fldChar w:fldCharType="separate"/>
                    </w:r>
                    <w:r w:rsidRPr="0070207C">
                      <w:rPr>
                        <w:noProof/>
                        <w:lang w:val="de-DE"/>
                      </w:rPr>
                      <w:t>21</w:t>
                    </w:r>
                    <w:r w:rsidRPr="005C6148">
                      <w:fldChar w:fldCharType="end"/>
                    </w:r>
                    <w:r w:rsidRPr="005C6148">
                      <w:t>/</w:t>
                    </w:r>
                    <w:r>
                      <w:rPr>
                        <w:noProof/>
                      </w:rPr>
                      <w:fldChar w:fldCharType="begin"/>
                    </w:r>
                    <w:r>
                      <w:rPr>
                        <w:noProof/>
                      </w:rPr>
                      <w:instrText xml:space="preserve"> NUMPAGES   \* MERGEFORMAT </w:instrText>
                    </w:r>
                    <w:r>
                      <w:rPr>
                        <w:noProof/>
                      </w:rPr>
                      <w:fldChar w:fldCharType="separate"/>
                    </w:r>
                    <w:r>
                      <w:rPr>
                        <w:noProof/>
                      </w:rPr>
                      <w:t>55</w:t>
                    </w:r>
                    <w:r>
                      <w:rPr>
                        <w:noProof/>
                      </w:rPr>
                      <w:fldChar w:fldCharType="end"/>
                    </w:r>
                  </w:p>
                </w:txbxContent>
              </v:textbox>
              <w10:wrap anchorx="margin" anchory="page"/>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671E48" w14:textId="684B2DE3" w:rsidR="00797FDE" w:rsidRPr="0075237B" w:rsidRDefault="00797FDE" w:rsidP="008C1FDF">
    <w:pPr>
      <w:pStyle w:val="Fuzeile"/>
    </w:pPr>
    <w:r>
      <w:rPr>
        <w:noProof/>
        <w:lang w:eastAsia="de-CH"/>
      </w:rPr>
      <mc:AlternateContent>
        <mc:Choice Requires="wps">
          <w:drawing>
            <wp:anchor distT="0" distB="0" distL="114300" distR="114300" simplePos="0" relativeHeight="251665407" behindDoc="0" locked="1" layoutInCell="1" allowOverlap="1" wp14:anchorId="105CC11F" wp14:editId="5169889E">
              <wp:simplePos x="0" y="0"/>
              <wp:positionH relativeFrom="margin">
                <wp:align>right</wp:align>
              </wp:positionH>
              <wp:positionV relativeFrom="page">
                <wp:align>bottom</wp:align>
              </wp:positionV>
              <wp:extent cx="630000" cy="568800"/>
              <wp:effectExtent l="0" t="0" r="0" b="0"/>
              <wp:wrapNone/>
              <wp:docPr id="4" name="Textfeld 4"/>
              <wp:cNvGraphicFramePr/>
              <a:graphic xmlns:a="http://schemas.openxmlformats.org/drawingml/2006/main">
                <a:graphicData uri="http://schemas.microsoft.com/office/word/2010/wordprocessingShape">
                  <wps:wsp>
                    <wps:cNvSpPr txBox="1"/>
                    <wps:spPr>
                      <a:xfrm>
                        <a:off x="0" y="0"/>
                        <a:ext cx="630000" cy="56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71E2363" w14:textId="77777777" w:rsidR="00797FDE" w:rsidRPr="005C6148" w:rsidRDefault="00797FDE" w:rsidP="0075237B">
                          <w:pPr>
                            <w:pStyle w:val="Seitenzahlen"/>
                          </w:pPr>
                          <w:r w:rsidRPr="005C6148">
                            <w:fldChar w:fldCharType="begin"/>
                          </w:r>
                          <w:r w:rsidRPr="005C6148">
                            <w:instrText>PAGE   \* MERGEFORMAT</w:instrText>
                          </w:r>
                          <w:r w:rsidRPr="005C6148">
                            <w:fldChar w:fldCharType="separate"/>
                          </w:r>
                          <w:r w:rsidRPr="0070207C">
                            <w:rPr>
                              <w:noProof/>
                              <w:lang w:val="de-DE"/>
                            </w:rPr>
                            <w:t>1</w:t>
                          </w:r>
                          <w:r w:rsidRPr="005C6148">
                            <w:fldChar w:fldCharType="end"/>
                          </w:r>
                          <w:r w:rsidRPr="005C6148">
                            <w:t>/</w:t>
                          </w:r>
                          <w:r>
                            <w:rPr>
                              <w:noProof/>
                            </w:rPr>
                            <w:fldChar w:fldCharType="begin"/>
                          </w:r>
                          <w:r>
                            <w:rPr>
                              <w:noProof/>
                            </w:rPr>
                            <w:instrText xml:space="preserve"> NUMPAGES   \* MERGEFORMAT </w:instrText>
                          </w:r>
                          <w:r>
                            <w:rPr>
                              <w:noProof/>
                            </w:rPr>
                            <w:fldChar w:fldCharType="separate"/>
                          </w:r>
                          <w:r>
                            <w:rPr>
                              <w:noProof/>
                            </w:rPr>
                            <w:t>10</w:t>
                          </w:r>
                          <w:r>
                            <w:rPr>
                              <w:noProof/>
                            </w:rPr>
                            <w:fldChar w:fldCharType="end"/>
                          </w:r>
                        </w:p>
                      </w:txbxContent>
                    </wps:txbx>
                    <wps:bodyPr rot="0" spcFirstLastPara="0" vertOverflow="overflow" horzOverflow="overflow" vert="horz" wrap="square" lIns="0" tIns="0" rIns="0" bIns="288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5CC11F" id="_x0000_t202" coordsize="21600,21600" o:spt="202" path="m,l,21600r21600,l21600,xe">
              <v:stroke joinstyle="miter"/>
              <v:path gradientshapeok="t" o:connecttype="rect"/>
            </v:shapetype>
            <v:shape id="Textfeld 4" o:spid="_x0000_s1027" type="#_x0000_t202" style="position:absolute;left:0;text-align:left;margin-left:-1.6pt;margin-top:0;width:49.6pt;height:44.8pt;z-index:251665407;visibility:visible;mso-wrap-style:square;mso-width-percent:0;mso-height-percent:0;mso-wrap-distance-left:9pt;mso-wrap-distance-top:0;mso-wrap-distance-right:9pt;mso-wrap-distance-bottom:0;mso-position-horizontal:right;mso-position-horizontal-relative:margin;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" filled="f" stroked="f" strokeweight=".5pt">
              <v:textbox inset="0,0,0,8mm">
                <w:txbxContent>
                  <w:p w14:paraId="771E2363" w14:textId="77777777" w:rsidR="00797FDE" w:rsidRPr="005C6148" w:rsidRDefault="00797FDE" w:rsidP="0075237B">
                    <w:pPr>
                      <w:pStyle w:val="Seitenzahlen"/>
                    </w:pPr>
                    <w:r w:rsidRPr="005C6148">
                      <w:fldChar w:fldCharType="begin"/>
                    </w:r>
                    <w:r w:rsidRPr="005C6148">
                      <w:instrText>PAGE   \* MERGEFORMAT</w:instrText>
                    </w:r>
                    <w:r w:rsidRPr="005C6148">
                      <w:fldChar w:fldCharType="separate"/>
                    </w:r>
                    <w:r w:rsidRPr="0070207C">
                      <w:rPr>
                        <w:noProof/>
                        <w:lang w:val="de-DE"/>
                      </w:rPr>
                      <w:t>1</w:t>
                    </w:r>
                    <w:r w:rsidRPr="005C6148">
                      <w:fldChar w:fldCharType="end"/>
                    </w:r>
                    <w:r w:rsidRPr="005C6148">
                      <w:t>/</w:t>
                    </w:r>
                    <w:r>
                      <w:rPr>
                        <w:noProof/>
                      </w:rPr>
                      <w:fldChar w:fldCharType="begin"/>
                    </w:r>
                    <w:r>
                      <w:rPr>
                        <w:noProof/>
                      </w:rPr>
                      <w:instrText xml:space="preserve"> NUMPAGES   \* MERGEFORMAT </w:instrText>
                    </w:r>
                    <w:r>
                      <w:rPr>
                        <w:noProof/>
                      </w:rPr>
                      <w:fldChar w:fldCharType="separate"/>
                    </w:r>
                    <w:r>
                      <w:rPr>
                        <w:noProof/>
                      </w:rPr>
                      <w:t>10</w:t>
                    </w:r>
                    <w:r>
                      <w:rPr>
                        <w:noProof/>
                      </w:rPr>
                      <w:fldChar w:fldCharType="end"/>
                    </w:r>
                  </w:p>
                </w:txbxContent>
              </v:textbox>
              <w10:wrap anchorx="margin"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818EE6" w14:textId="77777777" w:rsidR="00170E77" w:rsidRDefault="00170E77" w:rsidP="00F91D37">
      <w:pPr>
        <w:spacing w:line="240" w:lineRule="auto"/>
      </w:pPr>
    </w:p>
    <w:p w14:paraId="7A53FA6C" w14:textId="77777777" w:rsidR="00170E77" w:rsidRDefault="00170E77" w:rsidP="00F91D37">
      <w:pPr>
        <w:spacing w:line="240" w:lineRule="auto"/>
      </w:pPr>
    </w:p>
  </w:footnote>
  <w:footnote w:type="continuationSeparator" w:id="0">
    <w:p w14:paraId="5C80686E" w14:textId="77777777" w:rsidR="00170E77" w:rsidRDefault="00170E77" w:rsidP="00F91D3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08950" w14:textId="26964FA0" w:rsidR="00170E77" w:rsidRDefault="005A2A15" w:rsidP="00170E77">
    <w:pPr>
      <w:pStyle w:val="Kopfzeile"/>
    </w:pPr>
    <w:fldSimple w:instr=" STYLEREF  Titel;Titel/Titre  \* MERGEFORMAT ">
      <w:r w:rsidR="004B252A">
        <w:t>Organisationsreglement (OgR)</w:t>
      </w:r>
    </w:fldSimple>
  </w:p>
  <w:p w14:paraId="4089A343" w14:textId="2072CEFD" w:rsidR="00170E77" w:rsidRPr="00170E77" w:rsidRDefault="00170E77" w:rsidP="00170E77">
    <w:pPr>
      <w:pStyle w:val="Kopfzeile"/>
      <w:rPr>
        <w:b/>
        <w:bCs w:val="0"/>
      </w:rPr>
    </w:pPr>
    <w:r w:rsidRPr="00170E77">
      <w:rPr>
        <w:b/>
        <w:bCs w:val="0"/>
        <w:color w:val="B1B9BD" w:themeColor="background2"/>
      </w:rPr>
      <w:fldChar w:fldCharType="begin"/>
    </w:r>
    <w:r w:rsidRPr="00170E77">
      <w:rPr>
        <w:b/>
        <w:bCs w:val="0"/>
        <w:color w:val="B1B9BD" w:themeColor="background2"/>
      </w:rPr>
      <w:instrText xml:space="preserve"> STYLEREF  "Untertitel Titelseite"  \* MERGEFORMAT </w:instrText>
    </w:r>
    <w:r w:rsidRPr="00170E77">
      <w:rPr>
        <w:b/>
        <w:bCs w:val="0"/>
        <w:color w:val="B1B9BD" w:themeColor="background2"/>
      </w:rPr>
      <w:fldChar w:fldCharType="separate"/>
    </w:r>
    <w:r w:rsidR="004B252A">
      <w:rPr>
        <w:b/>
        <w:bCs w:val="0"/>
        <w:color w:val="B1B9BD" w:themeColor="background2"/>
      </w:rPr>
      <w:t>des Wasserbauverbandes</w:t>
    </w:r>
    <w:r w:rsidRPr="00170E77">
      <w:rPr>
        <w:b/>
        <w:bCs w:val="0"/>
        <w:color w:val="B1B9BD" w:themeColor="background2"/>
      </w:rPr>
      <w:fldChar w:fldCharType="end"/>
    </w:r>
    <w:r w:rsidRPr="00170E77">
      <w:rPr>
        <w:b/>
        <w:bCs w:val="0"/>
      </w:rPr>
      <w:fldChar w:fldCharType="begin"/>
    </w:r>
    <w:r w:rsidRPr="00170E77">
      <w:rPr>
        <w:b/>
        <w:bCs w:val="0"/>
      </w:rPr>
      <w:instrText xml:space="preserve"> TITLE   \* MERGEFORMAT </w:instrText>
    </w:r>
    <w:r w:rsidRPr="00170E77">
      <w:rPr>
        <w:b/>
        <w:bCs w:val="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EF6369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E94C03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29ED57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DB8128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19A94D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A9A347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0EA1B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986FEC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A947F9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BFC173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6030A450"/>
    <w:lvl w:ilvl="0">
      <w:numFmt w:val="bullet"/>
      <w:lvlText w:val="*"/>
      <w:lvlJc w:val="left"/>
    </w:lvl>
  </w:abstractNum>
  <w:abstractNum w:abstractNumId="11" w15:restartNumberingAfterBreak="0">
    <w:nsid w:val="21E804FF"/>
    <w:multiLevelType w:val="multilevel"/>
    <w:tmpl w:val="84809E52"/>
    <w:lvl w:ilvl="0">
      <w:start w:val="1"/>
      <w:numFmt w:val="decimal"/>
      <w:pStyle w:val="Traktandum-Titel1"/>
      <w:lvlText w:val="%1."/>
      <w:lvlJc w:val="left"/>
      <w:pPr>
        <w:ind w:left="567" w:hanging="567"/>
      </w:pPr>
      <w:rPr>
        <w:rFonts w:hint="default"/>
      </w:rPr>
    </w:lvl>
    <w:lvl w:ilvl="1">
      <w:start w:val="1"/>
      <w:numFmt w:val="decimal"/>
      <w:pStyle w:val="Traktandum-Titel2"/>
      <w:lvlText w:val="%1.%2."/>
      <w:lvlJc w:val="left"/>
      <w:pPr>
        <w:ind w:left="567" w:hanging="567"/>
      </w:pPr>
      <w:rPr>
        <w:rFonts w:hint="default"/>
      </w:rPr>
    </w:lvl>
    <w:lvl w:ilvl="2">
      <w:start w:val="1"/>
      <w:numFmt w:val="decimal"/>
      <w:lvlText w:val="%1.%2.%3."/>
      <w:lvlJc w:val="right"/>
      <w:pPr>
        <w:ind w:left="851" w:hanging="851"/>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27E8274B"/>
    <w:multiLevelType w:val="multilevel"/>
    <w:tmpl w:val="C4E4D39E"/>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3" w15:restartNumberingAfterBreak="0">
    <w:nsid w:val="46C35AD3"/>
    <w:multiLevelType w:val="multilevel"/>
    <w:tmpl w:val="F4EEDEE6"/>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Arial" w:hAnsi="Arial"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4" w15:restartNumberingAfterBreak="0">
    <w:nsid w:val="47555D12"/>
    <w:multiLevelType w:val="hybridMultilevel"/>
    <w:tmpl w:val="A51EEEE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486E73CA"/>
    <w:multiLevelType w:val="hybridMultilevel"/>
    <w:tmpl w:val="5D00219C"/>
    <w:lvl w:ilvl="0" w:tplc="3020C1F6">
      <w:start w:val="1"/>
      <w:numFmt w:val="bullet"/>
      <w:lvlText w:val=""/>
      <w:lvlJc w:val="left"/>
      <w:pPr>
        <w:ind w:left="720" w:hanging="360"/>
      </w:pPr>
      <w:rPr>
        <w:rFonts w:ascii="Symbol" w:hAnsi="Symbol" w:hint="default"/>
      </w:rPr>
    </w:lvl>
    <w:lvl w:ilvl="1" w:tplc="87C623E8">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6" w15:restartNumberingAfterBreak="0">
    <w:nsid w:val="4C0D46FD"/>
    <w:multiLevelType w:val="multilevel"/>
    <w:tmpl w:val="0D9453D4"/>
    <w:lvl w:ilvl="0">
      <w:start w:val="1"/>
      <w:numFmt w:val="decimal"/>
      <w:pStyle w:val="H1"/>
      <w:lvlText w:val="%1."/>
      <w:lvlJc w:val="left"/>
      <w:pPr>
        <w:ind w:left="851" w:hanging="851"/>
      </w:pPr>
      <w:rPr>
        <w:rFonts w:hint="default"/>
        <w:spacing w:val="-10"/>
      </w:rPr>
    </w:lvl>
    <w:lvl w:ilvl="1">
      <w:start w:val="1"/>
      <w:numFmt w:val="decimal"/>
      <w:pStyle w:val="berschrift2nummeriert"/>
      <w:lvlText w:val="%1.%2"/>
      <w:lvlJc w:val="left"/>
      <w:pPr>
        <w:ind w:left="851" w:hanging="851"/>
      </w:pPr>
      <w:rPr>
        <w:rFonts w:hint="default"/>
        <w:spacing w:val="-10"/>
      </w:rPr>
    </w:lvl>
    <w:lvl w:ilvl="2">
      <w:start w:val="1"/>
      <w:numFmt w:val="decimal"/>
      <w:pStyle w:val="berschrift3nummeriert"/>
      <w:lvlText w:val="%1.%2.%3"/>
      <w:lvlJc w:val="left"/>
      <w:pPr>
        <w:ind w:left="851" w:hanging="851"/>
      </w:pPr>
      <w:rPr>
        <w:rFonts w:hint="default"/>
        <w:spacing w:val="-10"/>
      </w:rPr>
    </w:lvl>
    <w:lvl w:ilvl="3">
      <w:start w:val="1"/>
      <w:numFmt w:val="decimal"/>
      <w:pStyle w:val="berschrift4nummeriert"/>
      <w:lvlText w:val="%1.%2.%3.%4"/>
      <w:lvlJc w:val="left"/>
      <w:pPr>
        <w:ind w:left="851" w:hanging="851"/>
      </w:pPr>
      <w:rPr>
        <w:rFonts w:hint="default"/>
        <w:spacing w:val="-10"/>
      </w:rPr>
    </w:lvl>
    <w:lvl w:ilvl="4">
      <w:start w:val="1"/>
      <w:numFmt w:val="decimal"/>
      <w:pStyle w:val="berschrift5nummeriert"/>
      <w:lvlText w:val="%1.%2.%3.%4.%5"/>
      <w:lvlJc w:val="left"/>
      <w:pPr>
        <w:ind w:left="851" w:hanging="851"/>
      </w:pPr>
      <w:rPr>
        <w:rFonts w:hint="default"/>
        <w:spacing w:val="-10"/>
      </w:rPr>
    </w:lvl>
    <w:lvl w:ilvl="5">
      <w:start w:val="1"/>
      <w:numFmt w:val="lowerLetter"/>
      <w:lvlText w:val="%6)"/>
      <w:lvlJc w:val="left"/>
      <w:pPr>
        <w:ind w:left="425" w:hanging="425"/>
      </w:pPr>
      <w:rPr>
        <w:rFonts w:hint="default"/>
      </w:rPr>
    </w:lvl>
    <w:lvl w:ilvl="6">
      <w:start w:val="1"/>
      <w:numFmt w:val="lowerRoman"/>
      <w:lvlText w:val="%7."/>
      <w:lvlJc w:val="left"/>
      <w:pPr>
        <w:ind w:left="425" w:hanging="425"/>
      </w:pPr>
      <w:rPr>
        <w:rFonts w:hint="default"/>
      </w:rPr>
    </w:lvl>
    <w:lvl w:ilvl="7">
      <w:start w:val="1"/>
      <w:numFmt w:val="decimal"/>
      <w:pStyle w:val="Nummerierung1"/>
      <w:lvlText w:val="%8."/>
      <w:lvlJc w:val="left"/>
      <w:pPr>
        <w:ind w:left="425" w:hanging="425"/>
      </w:pPr>
      <w:rPr>
        <w:rFonts w:hint="default"/>
      </w:rPr>
    </w:lvl>
    <w:lvl w:ilvl="8">
      <w:start w:val="1"/>
      <w:numFmt w:val="decimal"/>
      <w:pStyle w:val="Nummerierung2"/>
      <w:lvlText w:val="%8.%9"/>
      <w:lvlJc w:val="left"/>
      <w:pPr>
        <w:ind w:left="992" w:hanging="56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abstractNum>
  <w:abstractNum w:abstractNumId="17" w15:restartNumberingAfterBreak="0">
    <w:nsid w:val="4D811390"/>
    <w:multiLevelType w:val="multilevel"/>
    <w:tmpl w:val="18225378"/>
    <w:lvl w:ilvl="0">
      <w:start w:val="1"/>
      <w:numFmt w:val="lowerLetter"/>
      <w:pStyle w:val="AufzhlungmitBuchstabe"/>
      <w:lvlText w:val="%1)"/>
      <w:lvlJc w:val="left"/>
      <w:pPr>
        <w:ind w:left="357" w:hanging="346"/>
      </w:pPr>
      <w:rPr>
        <w:rFonts w:hint="default"/>
      </w:rPr>
    </w:lvl>
    <w:lvl w:ilvl="1">
      <w:start w:val="1"/>
      <w:numFmt w:val="bullet"/>
      <w:lvlText w:val="-"/>
      <w:lvlJc w:val="left"/>
      <w:pPr>
        <w:ind w:left="680" w:hanging="323"/>
      </w:pPr>
      <w:rPr>
        <w:rFonts w:ascii="Arial" w:hAnsi="Arial"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58613E6B"/>
    <w:multiLevelType w:val="multilevel"/>
    <w:tmpl w:val="98B28E36"/>
    <w:lvl w:ilvl="0">
      <w:start w:val="1"/>
      <w:numFmt w:val="bullet"/>
      <w:pStyle w:val="Aufzhlungszeichen"/>
      <w:lvlText w:val=""/>
      <w:lvlJc w:val="left"/>
      <w:pPr>
        <w:ind w:left="284" w:hanging="284"/>
      </w:pPr>
      <w:rPr>
        <w:rFonts w:ascii="Wingdings" w:hAnsi="Wingdings" w:hint="default"/>
      </w:rPr>
    </w:lvl>
    <w:lvl w:ilvl="1">
      <w:start w:val="1"/>
      <w:numFmt w:val="bullet"/>
      <w:pStyle w:val="Aufzhlungszeichen2"/>
      <w:lvlText w:val="–"/>
      <w:lvlJc w:val="left"/>
      <w:pPr>
        <w:ind w:left="567" w:hanging="283"/>
      </w:pPr>
      <w:rPr>
        <w:rFonts w:ascii="HelveticaNeueLT Com 55 Roman" w:hAnsi="HelveticaNeueLT Com 55 Roman" w:hint="default"/>
      </w:rPr>
    </w:lvl>
    <w:lvl w:ilvl="2">
      <w:start w:val="1"/>
      <w:numFmt w:val="bullet"/>
      <w:pStyle w:val="Aufzhlungszeichen3"/>
      <w:lvlText w:val="–"/>
      <w:lvlJc w:val="left"/>
      <w:pPr>
        <w:ind w:left="851" w:hanging="284"/>
      </w:pPr>
      <w:rPr>
        <w:rFonts w:ascii="HelveticaNeueLT Com 55 Roman" w:hAnsi="HelveticaNeueLT Com 55 Roman"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5EC90B5A"/>
    <w:multiLevelType w:val="multilevel"/>
    <w:tmpl w:val="39F8494A"/>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Arial" w:hAnsi="Arial"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0" w15:restartNumberingAfterBreak="0">
    <w:nsid w:val="652630A6"/>
    <w:multiLevelType w:val="multilevel"/>
    <w:tmpl w:val="0066839A"/>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decimal"/>
      <w:lvlText w:val="%3."/>
      <w:lvlJc w:val="left"/>
      <w:pPr>
        <w:ind w:left="851" w:hanging="284"/>
      </w:pPr>
      <w:rPr>
        <w:rFont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1" w15:restartNumberingAfterBreak="0">
    <w:nsid w:val="684C6F8A"/>
    <w:multiLevelType w:val="hybridMultilevel"/>
    <w:tmpl w:val="891EB3F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2" w15:restartNumberingAfterBreak="0">
    <w:nsid w:val="6AE06DE1"/>
    <w:multiLevelType w:val="multilevel"/>
    <w:tmpl w:val="D90C3548"/>
    <w:lvl w:ilvl="0">
      <w:start w:val="1"/>
      <w:numFmt w:val="bullet"/>
      <w:pStyle w:val="Aufzhlung1"/>
      <w:lvlText w:val="‒"/>
      <w:lvlJc w:val="left"/>
      <w:pPr>
        <w:ind w:left="284" w:hanging="284"/>
      </w:pPr>
      <w:rPr>
        <w:rFonts w:asciiTheme="minorHAnsi" w:hAnsiTheme="minorHAnsi" w:hint="default"/>
      </w:rPr>
    </w:lvl>
    <w:lvl w:ilvl="1">
      <w:start w:val="1"/>
      <w:numFmt w:val="bullet"/>
      <w:pStyle w:val="Aufzhlung2"/>
      <w:lvlText w:val="‒"/>
      <w:lvlJc w:val="left"/>
      <w:pPr>
        <w:ind w:left="567" w:hanging="283"/>
      </w:pPr>
      <w:rPr>
        <w:rFonts w:asciiTheme="minorHAnsi" w:hAnsiTheme="minorHAnsi" w:hint="default"/>
      </w:rPr>
    </w:lvl>
    <w:lvl w:ilvl="2">
      <w:start w:val="1"/>
      <w:numFmt w:val="bullet"/>
      <w:pStyle w:val="Aufzhlung3"/>
      <w:lvlText w:val="‒"/>
      <w:lvlJc w:val="left"/>
      <w:pPr>
        <w:ind w:left="851" w:hanging="284"/>
      </w:pPr>
      <w:rPr>
        <w:rFonts w:asciiTheme="minorHAnsi" w:hAnsiTheme="minorHAnsi"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3" w15:restartNumberingAfterBreak="0">
    <w:nsid w:val="6C985FA8"/>
    <w:multiLevelType w:val="hybridMultilevel"/>
    <w:tmpl w:val="FD1A9CF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6F3805F9"/>
    <w:multiLevelType w:val="singleLevel"/>
    <w:tmpl w:val="BC26B58E"/>
    <w:lvl w:ilvl="0">
      <w:start w:val="2"/>
      <w:numFmt w:val="lowerLetter"/>
      <w:lvlText w:val="%1)"/>
      <w:legacy w:legacy="1" w:legacySpace="0" w:legacyIndent="283"/>
      <w:lvlJc w:val="left"/>
      <w:pPr>
        <w:ind w:left="283" w:hanging="283"/>
      </w:pPr>
    </w:lvl>
  </w:abstractNum>
  <w:abstractNum w:abstractNumId="25" w15:restartNumberingAfterBreak="0">
    <w:nsid w:val="748D127E"/>
    <w:multiLevelType w:val="multilevel"/>
    <w:tmpl w:val="08B45774"/>
    <w:lvl w:ilvl="0">
      <w:start w:val="1"/>
      <w:numFmt w:val="bullet"/>
      <w:lvlText w:val="–"/>
      <w:lvlJc w:val="left"/>
      <w:pPr>
        <w:ind w:left="284" w:hanging="284"/>
      </w:pPr>
      <w:rPr>
        <w:rFonts w:ascii="Times New Roman" w:hAnsi="Times New Roman" w:cs="Times New Roman"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6" w15:restartNumberingAfterBreak="0">
    <w:nsid w:val="76EC10AF"/>
    <w:multiLevelType w:val="hybridMultilevel"/>
    <w:tmpl w:val="9BF6BD00"/>
    <w:lvl w:ilvl="0" w:tplc="52A86144">
      <w:start w:val="1"/>
      <w:numFmt w:val="decimal"/>
      <w:pStyle w:val="Artikel"/>
      <w:lvlText w:val="Art. %1"/>
      <w:lvlJc w:val="left"/>
      <w:pPr>
        <w:ind w:left="372" w:hanging="360"/>
      </w:pPr>
      <w:rPr>
        <w:rFonts w:ascii="Arial" w:hAnsi="Arial" w:hint="default"/>
        <w:b/>
        <w:i w:val="0"/>
        <w:sz w:val="21"/>
      </w:rPr>
    </w:lvl>
    <w:lvl w:ilvl="1" w:tplc="08070019" w:tentative="1">
      <w:start w:val="1"/>
      <w:numFmt w:val="lowerLetter"/>
      <w:lvlText w:val="%2."/>
      <w:lvlJc w:val="left"/>
      <w:pPr>
        <w:ind w:left="1512" w:hanging="360"/>
      </w:pPr>
    </w:lvl>
    <w:lvl w:ilvl="2" w:tplc="0807001B" w:tentative="1">
      <w:start w:val="1"/>
      <w:numFmt w:val="lowerRoman"/>
      <w:lvlText w:val="%3."/>
      <w:lvlJc w:val="right"/>
      <w:pPr>
        <w:ind w:left="2232" w:hanging="180"/>
      </w:pPr>
    </w:lvl>
    <w:lvl w:ilvl="3" w:tplc="0807000F" w:tentative="1">
      <w:start w:val="1"/>
      <w:numFmt w:val="decimal"/>
      <w:lvlText w:val="%4."/>
      <w:lvlJc w:val="left"/>
      <w:pPr>
        <w:ind w:left="2952" w:hanging="360"/>
      </w:pPr>
    </w:lvl>
    <w:lvl w:ilvl="4" w:tplc="08070019" w:tentative="1">
      <w:start w:val="1"/>
      <w:numFmt w:val="lowerLetter"/>
      <w:lvlText w:val="%5."/>
      <w:lvlJc w:val="left"/>
      <w:pPr>
        <w:ind w:left="3672" w:hanging="360"/>
      </w:pPr>
    </w:lvl>
    <w:lvl w:ilvl="5" w:tplc="0807001B" w:tentative="1">
      <w:start w:val="1"/>
      <w:numFmt w:val="lowerRoman"/>
      <w:lvlText w:val="%6."/>
      <w:lvlJc w:val="right"/>
      <w:pPr>
        <w:ind w:left="4392" w:hanging="180"/>
      </w:pPr>
    </w:lvl>
    <w:lvl w:ilvl="6" w:tplc="0807000F" w:tentative="1">
      <w:start w:val="1"/>
      <w:numFmt w:val="decimal"/>
      <w:lvlText w:val="%7."/>
      <w:lvlJc w:val="left"/>
      <w:pPr>
        <w:ind w:left="5112" w:hanging="360"/>
      </w:pPr>
    </w:lvl>
    <w:lvl w:ilvl="7" w:tplc="08070019" w:tentative="1">
      <w:start w:val="1"/>
      <w:numFmt w:val="lowerLetter"/>
      <w:lvlText w:val="%8."/>
      <w:lvlJc w:val="left"/>
      <w:pPr>
        <w:ind w:left="5832" w:hanging="360"/>
      </w:pPr>
    </w:lvl>
    <w:lvl w:ilvl="8" w:tplc="0807001B" w:tentative="1">
      <w:start w:val="1"/>
      <w:numFmt w:val="lowerRoman"/>
      <w:lvlText w:val="%9."/>
      <w:lvlJc w:val="right"/>
      <w:pPr>
        <w:ind w:left="6552" w:hanging="180"/>
      </w:pPr>
    </w:lvl>
  </w:abstractNum>
  <w:abstractNum w:abstractNumId="27" w15:restartNumberingAfterBreak="0">
    <w:nsid w:val="7FD325A5"/>
    <w:multiLevelType w:val="hybridMultilevel"/>
    <w:tmpl w:val="5C6AB65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944994288">
    <w:abstractNumId w:val="9"/>
  </w:num>
  <w:num w:numId="2" w16cid:durableId="775952559">
    <w:abstractNumId w:val="7"/>
  </w:num>
  <w:num w:numId="3" w16cid:durableId="2065062161">
    <w:abstractNumId w:val="6"/>
  </w:num>
  <w:num w:numId="4" w16cid:durableId="247227384">
    <w:abstractNumId w:val="5"/>
  </w:num>
  <w:num w:numId="5" w16cid:durableId="196429834">
    <w:abstractNumId w:val="4"/>
  </w:num>
  <w:num w:numId="6" w16cid:durableId="1037972159">
    <w:abstractNumId w:val="8"/>
  </w:num>
  <w:num w:numId="7" w16cid:durableId="1654873321">
    <w:abstractNumId w:val="3"/>
  </w:num>
  <w:num w:numId="8" w16cid:durableId="1678077770">
    <w:abstractNumId w:val="2"/>
  </w:num>
  <w:num w:numId="9" w16cid:durableId="857041812">
    <w:abstractNumId w:val="1"/>
  </w:num>
  <w:num w:numId="10" w16cid:durableId="1565288573">
    <w:abstractNumId w:val="0"/>
  </w:num>
  <w:num w:numId="11" w16cid:durableId="360980910">
    <w:abstractNumId w:val="23"/>
  </w:num>
  <w:num w:numId="12" w16cid:durableId="1041133170">
    <w:abstractNumId w:val="18"/>
  </w:num>
  <w:num w:numId="13" w16cid:durableId="143202938">
    <w:abstractNumId w:val="14"/>
  </w:num>
  <w:num w:numId="14" w16cid:durableId="706182199">
    <w:abstractNumId w:val="27"/>
  </w:num>
  <w:num w:numId="15" w16cid:durableId="1637224379">
    <w:abstractNumId w:val="25"/>
  </w:num>
  <w:num w:numId="16" w16cid:durableId="1714382499">
    <w:abstractNumId w:val="11"/>
  </w:num>
  <w:num w:numId="17" w16cid:durableId="991257591">
    <w:abstractNumId w:val="15"/>
  </w:num>
  <w:num w:numId="18" w16cid:durableId="44068702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646738670">
    <w:abstractNumId w:val="22"/>
  </w:num>
  <w:num w:numId="20" w16cid:durableId="2121290057">
    <w:abstractNumId w:val="13"/>
  </w:num>
  <w:num w:numId="21" w16cid:durableId="228610950">
    <w:abstractNumId w:val="20"/>
  </w:num>
  <w:num w:numId="22" w16cid:durableId="1821119079">
    <w:abstractNumId w:val="19"/>
  </w:num>
  <w:num w:numId="23" w16cid:durableId="955983907">
    <w:abstractNumId w:val="12"/>
  </w:num>
  <w:num w:numId="24" w16cid:durableId="1678536068">
    <w:abstractNumId w:val="16"/>
  </w:num>
  <w:num w:numId="25" w16cid:durableId="1880429176">
    <w:abstractNumId w:val="21"/>
  </w:num>
  <w:num w:numId="26" w16cid:durableId="1358120556">
    <w:abstractNumId w:val="26"/>
  </w:num>
  <w:num w:numId="27" w16cid:durableId="1611401595">
    <w:abstractNumId w:val="26"/>
    <w:lvlOverride w:ilvl="0">
      <w:startOverride w:val="1"/>
    </w:lvlOverride>
  </w:num>
  <w:num w:numId="28" w16cid:durableId="592708046">
    <w:abstractNumId w:val="26"/>
    <w:lvlOverride w:ilvl="0">
      <w:startOverride w:val="1"/>
    </w:lvlOverride>
  </w:num>
  <w:num w:numId="29" w16cid:durableId="614294864">
    <w:abstractNumId w:val="26"/>
    <w:lvlOverride w:ilvl="0">
      <w:startOverride w:val="1"/>
    </w:lvlOverride>
  </w:num>
  <w:num w:numId="30" w16cid:durableId="1413502696">
    <w:abstractNumId w:val="26"/>
    <w:lvlOverride w:ilvl="0">
      <w:startOverride w:val="1"/>
    </w:lvlOverride>
  </w:num>
  <w:num w:numId="31" w16cid:durableId="1685398592">
    <w:abstractNumId w:val="26"/>
    <w:lvlOverride w:ilvl="0">
      <w:startOverride w:val="1"/>
    </w:lvlOverride>
  </w:num>
  <w:num w:numId="32" w16cid:durableId="1622882736">
    <w:abstractNumId w:val="17"/>
  </w:num>
  <w:num w:numId="33" w16cid:durableId="2083939890">
    <w:abstractNumId w:val="24"/>
  </w:num>
  <w:num w:numId="34" w16cid:durableId="53762274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82019767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12107100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28727729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89053470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21053190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43039338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9190181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476754844">
    <w:abstractNumId w:val="10"/>
    <w:lvlOverride w:ilvl="0">
      <w:lvl w:ilvl="0">
        <w:start w:val="1"/>
        <w:numFmt w:val="bullet"/>
        <w:lvlText w:val=""/>
        <w:legacy w:legacy="1" w:legacySpace="0" w:legacyIndent="170"/>
        <w:lvlJc w:val="left"/>
        <w:pPr>
          <w:ind w:left="527" w:hanging="170"/>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activeWritingStyle w:appName="MSWord" w:lang="it-CH" w:vendorID="64" w:dllVersion="6" w:nlCheck="1" w:checkStyle="0"/>
  <w:activeWritingStyle w:appName="MSWord" w:lang="en-US" w:vendorID="64" w:dllVersion="6" w:nlCheck="1" w:checkStyle="1"/>
  <w:activeWritingStyle w:appName="MSWord" w:lang="fr-CH" w:vendorID="64" w:dllVersion="6" w:nlCheck="1" w:checkStyle="0"/>
  <w:activeWritingStyle w:appName="MSWord" w:lang="de-CH" w:vendorID="64" w:dllVersion="6" w:nlCheck="1" w:checkStyle="0"/>
  <w:activeWritingStyle w:appName="MSWord" w:lang="de-DE" w:vendorID="64" w:dllVersion="6" w:nlCheck="1" w:checkStyle="1"/>
  <w:activeWritingStyle w:appName="MSWord" w:lang="de-CH" w:vendorID="64" w:dllVersion="0" w:nlCheck="1" w:checkStyle="0"/>
  <w:activeWritingStyle w:appName="MSWord" w:lang="en-GB" w:vendorID="64" w:dllVersion="0" w:nlCheck="1" w:checkStyle="0"/>
  <w:activeWritingStyle w:appName="MSWord" w:lang="en-GB" w:vendorID="64" w:dllVersion="6" w:nlCheck="1" w:checkStyle="1"/>
  <w:activeWritingStyle w:appName="MSWord" w:lang="en-US" w:vendorID="64" w:dllVersion="0" w:nlCheck="1" w:checkStyle="0"/>
  <w:activeWritingStyle w:appName="MSWord" w:lang="it-CH" w:vendorID="64" w:dllVersion="0" w:nlCheck="1" w:checkStyle="0"/>
  <w:activeWritingStyle w:appName="MSWord" w:lang="fr-CH" w:vendorID="64" w:dllVersion="0" w:nlCheck="1" w:checkStyle="0"/>
  <w:activeWritingStyle w:appName="MSWord" w:lang="de-DE" w:vendorID="64" w:dllVersion="0" w:nlCheck="1" w:checkStyle="0"/>
  <w:proofState w:spelling="clean" w:grammar="clean"/>
  <w:attachedTemplate r:id="rId1"/>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09"/>
  <w:autoHyphenation/>
  <w:hyphenationZone w:val="425"/>
  <w:drawingGridHorizontalSpacing w:val="255"/>
  <w:drawingGridVerticalSpacing w:val="255"/>
  <w:displayHorizontalDrawingGridEvery w:val="1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0E77"/>
    <w:rsid w:val="00002978"/>
    <w:rsid w:val="0001010F"/>
    <w:rsid w:val="000116E1"/>
    <w:rsid w:val="000118C1"/>
    <w:rsid w:val="00015D48"/>
    <w:rsid w:val="0002147A"/>
    <w:rsid w:val="00022509"/>
    <w:rsid w:val="00022547"/>
    <w:rsid w:val="000258FF"/>
    <w:rsid w:val="000266B7"/>
    <w:rsid w:val="0002739A"/>
    <w:rsid w:val="00032B92"/>
    <w:rsid w:val="000409C8"/>
    <w:rsid w:val="00041700"/>
    <w:rsid w:val="0004410F"/>
    <w:rsid w:val="00045DA0"/>
    <w:rsid w:val="0004775B"/>
    <w:rsid w:val="00054BDC"/>
    <w:rsid w:val="000610F6"/>
    <w:rsid w:val="00061F5D"/>
    <w:rsid w:val="00063BC2"/>
    <w:rsid w:val="000701F1"/>
    <w:rsid w:val="0007095A"/>
    <w:rsid w:val="00071780"/>
    <w:rsid w:val="000822A6"/>
    <w:rsid w:val="000823C7"/>
    <w:rsid w:val="000836C9"/>
    <w:rsid w:val="0008438B"/>
    <w:rsid w:val="00084759"/>
    <w:rsid w:val="0009490C"/>
    <w:rsid w:val="00095CB1"/>
    <w:rsid w:val="0009664E"/>
    <w:rsid w:val="00096E8E"/>
    <w:rsid w:val="00097476"/>
    <w:rsid w:val="000A1884"/>
    <w:rsid w:val="000A42E5"/>
    <w:rsid w:val="000B0159"/>
    <w:rsid w:val="000B595D"/>
    <w:rsid w:val="000B64EC"/>
    <w:rsid w:val="000C49C1"/>
    <w:rsid w:val="000C5AA0"/>
    <w:rsid w:val="000D06EA"/>
    <w:rsid w:val="000D1743"/>
    <w:rsid w:val="000D7F08"/>
    <w:rsid w:val="000E0CEF"/>
    <w:rsid w:val="000E174A"/>
    <w:rsid w:val="000E756F"/>
    <w:rsid w:val="000F037E"/>
    <w:rsid w:val="000F576F"/>
    <w:rsid w:val="000F78CE"/>
    <w:rsid w:val="0010021F"/>
    <w:rsid w:val="00102345"/>
    <w:rsid w:val="00106688"/>
    <w:rsid w:val="001069C5"/>
    <w:rsid w:val="00106DB8"/>
    <w:rsid w:val="00107F09"/>
    <w:rsid w:val="00112766"/>
    <w:rsid w:val="001134C7"/>
    <w:rsid w:val="00113CB8"/>
    <w:rsid w:val="0011601D"/>
    <w:rsid w:val="0012151C"/>
    <w:rsid w:val="0012168B"/>
    <w:rsid w:val="0012383B"/>
    <w:rsid w:val="00124B68"/>
    <w:rsid w:val="00124F23"/>
    <w:rsid w:val="001273A1"/>
    <w:rsid w:val="00127A77"/>
    <w:rsid w:val="00130557"/>
    <w:rsid w:val="001307C8"/>
    <w:rsid w:val="00134353"/>
    <w:rsid w:val="001375AB"/>
    <w:rsid w:val="00140075"/>
    <w:rsid w:val="00140272"/>
    <w:rsid w:val="001407C6"/>
    <w:rsid w:val="00144122"/>
    <w:rsid w:val="001471AF"/>
    <w:rsid w:val="00153EF4"/>
    <w:rsid w:val="00154677"/>
    <w:rsid w:val="0016119E"/>
    <w:rsid w:val="001617BB"/>
    <w:rsid w:val="00166023"/>
    <w:rsid w:val="00167916"/>
    <w:rsid w:val="00170E77"/>
    <w:rsid w:val="0017672D"/>
    <w:rsid w:val="00190A82"/>
    <w:rsid w:val="00196ABC"/>
    <w:rsid w:val="00196B03"/>
    <w:rsid w:val="00196C0B"/>
    <w:rsid w:val="001A0029"/>
    <w:rsid w:val="001A666F"/>
    <w:rsid w:val="001B166D"/>
    <w:rsid w:val="001B1F85"/>
    <w:rsid w:val="001B4DBF"/>
    <w:rsid w:val="001B5E85"/>
    <w:rsid w:val="001C42E4"/>
    <w:rsid w:val="001C4D4E"/>
    <w:rsid w:val="001E2720"/>
    <w:rsid w:val="001E3FF4"/>
    <w:rsid w:val="001F2AA2"/>
    <w:rsid w:val="001F4671"/>
    <w:rsid w:val="001F4A7E"/>
    <w:rsid w:val="001F4B8C"/>
    <w:rsid w:val="001F5DB0"/>
    <w:rsid w:val="002008D7"/>
    <w:rsid w:val="00200FA3"/>
    <w:rsid w:val="00203AF7"/>
    <w:rsid w:val="0021271F"/>
    <w:rsid w:val="002141FD"/>
    <w:rsid w:val="002214E4"/>
    <w:rsid w:val="00224C53"/>
    <w:rsid w:val="00224C9B"/>
    <w:rsid w:val="00225571"/>
    <w:rsid w:val="0022685B"/>
    <w:rsid w:val="0023205B"/>
    <w:rsid w:val="00236C8A"/>
    <w:rsid w:val="00243EED"/>
    <w:rsid w:val="00244323"/>
    <w:rsid w:val="00246EC6"/>
    <w:rsid w:val="0025644A"/>
    <w:rsid w:val="00256F55"/>
    <w:rsid w:val="00266772"/>
    <w:rsid w:val="00267F71"/>
    <w:rsid w:val="002712AE"/>
    <w:rsid w:val="002770BA"/>
    <w:rsid w:val="00290E37"/>
    <w:rsid w:val="0029375B"/>
    <w:rsid w:val="002945F1"/>
    <w:rsid w:val="00295DEC"/>
    <w:rsid w:val="002A3098"/>
    <w:rsid w:val="002C2DC3"/>
    <w:rsid w:val="002C4AA4"/>
    <w:rsid w:val="002C6EF1"/>
    <w:rsid w:val="002D25EA"/>
    <w:rsid w:val="002D272F"/>
    <w:rsid w:val="002D3461"/>
    <w:rsid w:val="002D3712"/>
    <w:rsid w:val="002D38AE"/>
    <w:rsid w:val="002D3CF3"/>
    <w:rsid w:val="002E3249"/>
    <w:rsid w:val="002E4096"/>
    <w:rsid w:val="002E541B"/>
    <w:rsid w:val="002E7CBA"/>
    <w:rsid w:val="002F06AA"/>
    <w:rsid w:val="002F534D"/>
    <w:rsid w:val="002F68A2"/>
    <w:rsid w:val="002F7482"/>
    <w:rsid w:val="0030245A"/>
    <w:rsid w:val="00305154"/>
    <w:rsid w:val="003062AD"/>
    <w:rsid w:val="0031139B"/>
    <w:rsid w:val="003127DA"/>
    <w:rsid w:val="00316B83"/>
    <w:rsid w:val="003210FB"/>
    <w:rsid w:val="0032330D"/>
    <w:rsid w:val="00325AC5"/>
    <w:rsid w:val="00333A1B"/>
    <w:rsid w:val="00335339"/>
    <w:rsid w:val="00335941"/>
    <w:rsid w:val="003359D8"/>
    <w:rsid w:val="00336989"/>
    <w:rsid w:val="00336A76"/>
    <w:rsid w:val="00337BD2"/>
    <w:rsid w:val="003400DC"/>
    <w:rsid w:val="0034154C"/>
    <w:rsid w:val="0034778A"/>
    <w:rsid w:val="003514EE"/>
    <w:rsid w:val="00351B75"/>
    <w:rsid w:val="00363671"/>
    <w:rsid w:val="00364EE3"/>
    <w:rsid w:val="00367A93"/>
    <w:rsid w:val="003722B9"/>
    <w:rsid w:val="003757E4"/>
    <w:rsid w:val="00375834"/>
    <w:rsid w:val="00375D0E"/>
    <w:rsid w:val="003771E2"/>
    <w:rsid w:val="00380D67"/>
    <w:rsid w:val="0039090B"/>
    <w:rsid w:val="00396082"/>
    <w:rsid w:val="0039616D"/>
    <w:rsid w:val="00396A4E"/>
    <w:rsid w:val="003A396E"/>
    <w:rsid w:val="003B02F8"/>
    <w:rsid w:val="003B2CBD"/>
    <w:rsid w:val="003B4BF5"/>
    <w:rsid w:val="003D0FAA"/>
    <w:rsid w:val="003D1066"/>
    <w:rsid w:val="003D4FCF"/>
    <w:rsid w:val="003E0D7F"/>
    <w:rsid w:val="003F1A56"/>
    <w:rsid w:val="003F70F2"/>
    <w:rsid w:val="003F711B"/>
    <w:rsid w:val="004007B2"/>
    <w:rsid w:val="0040593D"/>
    <w:rsid w:val="00410AF1"/>
    <w:rsid w:val="004165DE"/>
    <w:rsid w:val="004212A5"/>
    <w:rsid w:val="00421DB9"/>
    <w:rsid w:val="00427E73"/>
    <w:rsid w:val="004378C7"/>
    <w:rsid w:val="0044096D"/>
    <w:rsid w:val="004519B6"/>
    <w:rsid w:val="00452D49"/>
    <w:rsid w:val="00452E96"/>
    <w:rsid w:val="004607F4"/>
    <w:rsid w:val="00466CA6"/>
    <w:rsid w:val="00470BD2"/>
    <w:rsid w:val="004714DD"/>
    <w:rsid w:val="00481775"/>
    <w:rsid w:val="00482FCC"/>
    <w:rsid w:val="00484FC6"/>
    <w:rsid w:val="00486DBB"/>
    <w:rsid w:val="00491992"/>
    <w:rsid w:val="0049364E"/>
    <w:rsid w:val="00494FD7"/>
    <w:rsid w:val="0049577D"/>
    <w:rsid w:val="004A039B"/>
    <w:rsid w:val="004A0479"/>
    <w:rsid w:val="004A41E9"/>
    <w:rsid w:val="004A60C5"/>
    <w:rsid w:val="004B0FDB"/>
    <w:rsid w:val="004B252A"/>
    <w:rsid w:val="004B6A97"/>
    <w:rsid w:val="004C1329"/>
    <w:rsid w:val="004C3880"/>
    <w:rsid w:val="004C442B"/>
    <w:rsid w:val="004C575A"/>
    <w:rsid w:val="004D0F2F"/>
    <w:rsid w:val="004D179F"/>
    <w:rsid w:val="004D21CD"/>
    <w:rsid w:val="004D5349"/>
    <w:rsid w:val="004D5B31"/>
    <w:rsid w:val="004D5F14"/>
    <w:rsid w:val="004D606F"/>
    <w:rsid w:val="004E222C"/>
    <w:rsid w:val="004E2BF5"/>
    <w:rsid w:val="004E5C94"/>
    <w:rsid w:val="004F1BCC"/>
    <w:rsid w:val="00500294"/>
    <w:rsid w:val="00501AEF"/>
    <w:rsid w:val="00503C04"/>
    <w:rsid w:val="00513F66"/>
    <w:rsid w:val="005161DB"/>
    <w:rsid w:val="0051679B"/>
    <w:rsid w:val="00516C61"/>
    <w:rsid w:val="00526C93"/>
    <w:rsid w:val="00530B4B"/>
    <w:rsid w:val="00532631"/>
    <w:rsid w:val="00535EA2"/>
    <w:rsid w:val="00536A91"/>
    <w:rsid w:val="00537410"/>
    <w:rsid w:val="00537C85"/>
    <w:rsid w:val="00540A95"/>
    <w:rsid w:val="00542DE9"/>
    <w:rsid w:val="00543872"/>
    <w:rsid w:val="00543CAB"/>
    <w:rsid w:val="00543E79"/>
    <w:rsid w:val="00543F57"/>
    <w:rsid w:val="0054591C"/>
    <w:rsid w:val="00550787"/>
    <w:rsid w:val="00550ABF"/>
    <w:rsid w:val="00551F69"/>
    <w:rsid w:val="00554B1D"/>
    <w:rsid w:val="0055630A"/>
    <w:rsid w:val="0056080A"/>
    <w:rsid w:val="00562702"/>
    <w:rsid w:val="00562E7B"/>
    <w:rsid w:val="005667D1"/>
    <w:rsid w:val="00574AAC"/>
    <w:rsid w:val="005818BC"/>
    <w:rsid w:val="00581FD9"/>
    <w:rsid w:val="00587481"/>
    <w:rsid w:val="00591832"/>
    <w:rsid w:val="00592632"/>
    <w:rsid w:val="00592841"/>
    <w:rsid w:val="005943C6"/>
    <w:rsid w:val="00596EEB"/>
    <w:rsid w:val="00597339"/>
    <w:rsid w:val="005A2A15"/>
    <w:rsid w:val="005A7EB9"/>
    <w:rsid w:val="005B4DEC"/>
    <w:rsid w:val="005B5CD0"/>
    <w:rsid w:val="005B6FD0"/>
    <w:rsid w:val="005C6148"/>
    <w:rsid w:val="005D05F7"/>
    <w:rsid w:val="005D161E"/>
    <w:rsid w:val="005D20F6"/>
    <w:rsid w:val="005D4FBB"/>
    <w:rsid w:val="005D682F"/>
    <w:rsid w:val="005E3592"/>
    <w:rsid w:val="005E46D2"/>
    <w:rsid w:val="005E74A9"/>
    <w:rsid w:val="005F60CA"/>
    <w:rsid w:val="005F64F0"/>
    <w:rsid w:val="00602616"/>
    <w:rsid w:val="006044D5"/>
    <w:rsid w:val="006051C4"/>
    <w:rsid w:val="0060750F"/>
    <w:rsid w:val="00614396"/>
    <w:rsid w:val="006201A2"/>
    <w:rsid w:val="00621CAF"/>
    <w:rsid w:val="00622FDC"/>
    <w:rsid w:val="00625020"/>
    <w:rsid w:val="006304C2"/>
    <w:rsid w:val="00632704"/>
    <w:rsid w:val="00635DEE"/>
    <w:rsid w:val="00635F0D"/>
    <w:rsid w:val="006368C5"/>
    <w:rsid w:val="00642493"/>
    <w:rsid w:val="00642E05"/>
    <w:rsid w:val="00642F26"/>
    <w:rsid w:val="0064360F"/>
    <w:rsid w:val="00643EFA"/>
    <w:rsid w:val="00645850"/>
    <w:rsid w:val="006513D1"/>
    <w:rsid w:val="00651C2B"/>
    <w:rsid w:val="00652553"/>
    <w:rsid w:val="0065274C"/>
    <w:rsid w:val="006562E0"/>
    <w:rsid w:val="00657051"/>
    <w:rsid w:val="00662C23"/>
    <w:rsid w:val="0066491F"/>
    <w:rsid w:val="00666A91"/>
    <w:rsid w:val="006704EE"/>
    <w:rsid w:val="0068083D"/>
    <w:rsid w:val="006822FA"/>
    <w:rsid w:val="006842C3"/>
    <w:rsid w:val="006854F3"/>
    <w:rsid w:val="00686D14"/>
    <w:rsid w:val="00687ED7"/>
    <w:rsid w:val="006904F5"/>
    <w:rsid w:val="00693B4C"/>
    <w:rsid w:val="0069453E"/>
    <w:rsid w:val="006B2CCB"/>
    <w:rsid w:val="006B3473"/>
    <w:rsid w:val="006B61C1"/>
    <w:rsid w:val="006C055A"/>
    <w:rsid w:val="006C144C"/>
    <w:rsid w:val="006C1669"/>
    <w:rsid w:val="006C1863"/>
    <w:rsid w:val="006E0F4E"/>
    <w:rsid w:val="006E354E"/>
    <w:rsid w:val="006E6B42"/>
    <w:rsid w:val="006E713C"/>
    <w:rsid w:val="006F0345"/>
    <w:rsid w:val="006F0469"/>
    <w:rsid w:val="006F60D1"/>
    <w:rsid w:val="006F7CED"/>
    <w:rsid w:val="0070207C"/>
    <w:rsid w:val="007023CA"/>
    <w:rsid w:val="00703409"/>
    <w:rsid w:val="007040B6"/>
    <w:rsid w:val="00705076"/>
    <w:rsid w:val="00706DD2"/>
    <w:rsid w:val="00711147"/>
    <w:rsid w:val="00711FB3"/>
    <w:rsid w:val="0071668C"/>
    <w:rsid w:val="0072377C"/>
    <w:rsid w:val="0072543E"/>
    <w:rsid w:val="007254A0"/>
    <w:rsid w:val="007277E3"/>
    <w:rsid w:val="0073126D"/>
    <w:rsid w:val="00731A17"/>
    <w:rsid w:val="00732D76"/>
    <w:rsid w:val="00734458"/>
    <w:rsid w:val="00735A38"/>
    <w:rsid w:val="007419CF"/>
    <w:rsid w:val="00742A7A"/>
    <w:rsid w:val="0074487E"/>
    <w:rsid w:val="00746273"/>
    <w:rsid w:val="00746CAE"/>
    <w:rsid w:val="00747EBD"/>
    <w:rsid w:val="0075029E"/>
    <w:rsid w:val="0075237B"/>
    <w:rsid w:val="00754E65"/>
    <w:rsid w:val="00756062"/>
    <w:rsid w:val="00760BEF"/>
    <w:rsid w:val="0076326D"/>
    <w:rsid w:val="00763A45"/>
    <w:rsid w:val="00771F4F"/>
    <w:rsid w:val="007721BF"/>
    <w:rsid w:val="00774E70"/>
    <w:rsid w:val="00776FFA"/>
    <w:rsid w:val="00780035"/>
    <w:rsid w:val="007827AA"/>
    <w:rsid w:val="00784279"/>
    <w:rsid w:val="00786EF3"/>
    <w:rsid w:val="00787D98"/>
    <w:rsid w:val="00790ED9"/>
    <w:rsid w:val="0079380E"/>
    <w:rsid w:val="00796CEE"/>
    <w:rsid w:val="00797FDE"/>
    <w:rsid w:val="007A3524"/>
    <w:rsid w:val="007A6304"/>
    <w:rsid w:val="007B0A9B"/>
    <w:rsid w:val="007B0D94"/>
    <w:rsid w:val="007B2D50"/>
    <w:rsid w:val="007C0B2A"/>
    <w:rsid w:val="007C3111"/>
    <w:rsid w:val="007D06C7"/>
    <w:rsid w:val="007D6F53"/>
    <w:rsid w:val="007E0460"/>
    <w:rsid w:val="007E3459"/>
    <w:rsid w:val="007F0876"/>
    <w:rsid w:val="007F34B1"/>
    <w:rsid w:val="007F6C97"/>
    <w:rsid w:val="00801778"/>
    <w:rsid w:val="00807940"/>
    <w:rsid w:val="00810972"/>
    <w:rsid w:val="00814BE6"/>
    <w:rsid w:val="00824CE1"/>
    <w:rsid w:val="00832D99"/>
    <w:rsid w:val="00833373"/>
    <w:rsid w:val="00834F3F"/>
    <w:rsid w:val="00835B0B"/>
    <w:rsid w:val="00840F59"/>
    <w:rsid w:val="00841B44"/>
    <w:rsid w:val="00843302"/>
    <w:rsid w:val="00843E1D"/>
    <w:rsid w:val="008441CC"/>
    <w:rsid w:val="00844DF7"/>
    <w:rsid w:val="008458C8"/>
    <w:rsid w:val="0084639C"/>
    <w:rsid w:val="00853B4E"/>
    <w:rsid w:val="008577F6"/>
    <w:rsid w:val="00857D8A"/>
    <w:rsid w:val="00863501"/>
    <w:rsid w:val="00865145"/>
    <w:rsid w:val="00865D15"/>
    <w:rsid w:val="00870017"/>
    <w:rsid w:val="008822E5"/>
    <w:rsid w:val="00882473"/>
    <w:rsid w:val="00883CC4"/>
    <w:rsid w:val="008849F4"/>
    <w:rsid w:val="00886881"/>
    <w:rsid w:val="0089690A"/>
    <w:rsid w:val="008A2609"/>
    <w:rsid w:val="008A3A4C"/>
    <w:rsid w:val="008A3A66"/>
    <w:rsid w:val="008B6C1A"/>
    <w:rsid w:val="008B6E4E"/>
    <w:rsid w:val="008C1FDF"/>
    <w:rsid w:val="008C2769"/>
    <w:rsid w:val="008D07FD"/>
    <w:rsid w:val="008D2891"/>
    <w:rsid w:val="008D331E"/>
    <w:rsid w:val="008D57E8"/>
    <w:rsid w:val="008D6E0C"/>
    <w:rsid w:val="008E3CDA"/>
    <w:rsid w:val="008E7456"/>
    <w:rsid w:val="008F1D13"/>
    <w:rsid w:val="008F23FC"/>
    <w:rsid w:val="0090347A"/>
    <w:rsid w:val="00904EB5"/>
    <w:rsid w:val="009052E4"/>
    <w:rsid w:val="009054F9"/>
    <w:rsid w:val="0090753C"/>
    <w:rsid w:val="00911410"/>
    <w:rsid w:val="00913373"/>
    <w:rsid w:val="00915303"/>
    <w:rsid w:val="0092680C"/>
    <w:rsid w:val="009344CF"/>
    <w:rsid w:val="00935A5B"/>
    <w:rsid w:val="0093619F"/>
    <w:rsid w:val="009427E5"/>
    <w:rsid w:val="009454B7"/>
    <w:rsid w:val="00955032"/>
    <w:rsid w:val="009568A7"/>
    <w:rsid w:val="009613D8"/>
    <w:rsid w:val="00961618"/>
    <w:rsid w:val="00971F77"/>
    <w:rsid w:val="0097384E"/>
    <w:rsid w:val="00974275"/>
    <w:rsid w:val="009746FC"/>
    <w:rsid w:val="0098029F"/>
    <w:rsid w:val="009804FC"/>
    <w:rsid w:val="0098474B"/>
    <w:rsid w:val="00986522"/>
    <w:rsid w:val="009919D4"/>
    <w:rsid w:val="0099425F"/>
    <w:rsid w:val="00995CBA"/>
    <w:rsid w:val="0099678C"/>
    <w:rsid w:val="00997689"/>
    <w:rsid w:val="009A01B9"/>
    <w:rsid w:val="009A252B"/>
    <w:rsid w:val="009A6099"/>
    <w:rsid w:val="009A6FFD"/>
    <w:rsid w:val="009B0C96"/>
    <w:rsid w:val="009B272B"/>
    <w:rsid w:val="009C222B"/>
    <w:rsid w:val="009C60F7"/>
    <w:rsid w:val="009C67A8"/>
    <w:rsid w:val="009D0B5C"/>
    <w:rsid w:val="009D201B"/>
    <w:rsid w:val="009D5D9C"/>
    <w:rsid w:val="009D7905"/>
    <w:rsid w:val="009E2171"/>
    <w:rsid w:val="009E363A"/>
    <w:rsid w:val="009E537F"/>
    <w:rsid w:val="009E5BCA"/>
    <w:rsid w:val="009F1B31"/>
    <w:rsid w:val="009F6AD9"/>
    <w:rsid w:val="00A02DA9"/>
    <w:rsid w:val="00A037AB"/>
    <w:rsid w:val="00A04CC5"/>
    <w:rsid w:val="00A06F53"/>
    <w:rsid w:val="00A12B05"/>
    <w:rsid w:val="00A15841"/>
    <w:rsid w:val="00A26A74"/>
    <w:rsid w:val="00A35A36"/>
    <w:rsid w:val="00A36ED7"/>
    <w:rsid w:val="00A45E6C"/>
    <w:rsid w:val="00A5451D"/>
    <w:rsid w:val="00A55C83"/>
    <w:rsid w:val="00A57815"/>
    <w:rsid w:val="00A6174D"/>
    <w:rsid w:val="00A62F82"/>
    <w:rsid w:val="00A70CDC"/>
    <w:rsid w:val="00A7133D"/>
    <w:rsid w:val="00A76251"/>
    <w:rsid w:val="00A76D18"/>
    <w:rsid w:val="00A77B06"/>
    <w:rsid w:val="00A84960"/>
    <w:rsid w:val="00A84CE3"/>
    <w:rsid w:val="00A84DB7"/>
    <w:rsid w:val="00A84E81"/>
    <w:rsid w:val="00A87DBB"/>
    <w:rsid w:val="00AA0E6D"/>
    <w:rsid w:val="00AA43EF"/>
    <w:rsid w:val="00AA666C"/>
    <w:rsid w:val="00AB1032"/>
    <w:rsid w:val="00AB601A"/>
    <w:rsid w:val="00AC00C8"/>
    <w:rsid w:val="00AC2D5B"/>
    <w:rsid w:val="00AC321A"/>
    <w:rsid w:val="00AC45CA"/>
    <w:rsid w:val="00AC4630"/>
    <w:rsid w:val="00AC6A31"/>
    <w:rsid w:val="00AD138A"/>
    <w:rsid w:val="00AD36B2"/>
    <w:rsid w:val="00AD7AE5"/>
    <w:rsid w:val="00AE2DE1"/>
    <w:rsid w:val="00AF3845"/>
    <w:rsid w:val="00AF47AE"/>
    <w:rsid w:val="00AF7575"/>
    <w:rsid w:val="00AF7BA9"/>
    <w:rsid w:val="00AF7CA8"/>
    <w:rsid w:val="00B0249E"/>
    <w:rsid w:val="00B043A7"/>
    <w:rsid w:val="00B11A9B"/>
    <w:rsid w:val="00B124A3"/>
    <w:rsid w:val="00B140B2"/>
    <w:rsid w:val="00B20BFC"/>
    <w:rsid w:val="00B225B2"/>
    <w:rsid w:val="00B311FB"/>
    <w:rsid w:val="00B327F1"/>
    <w:rsid w:val="00B32ABB"/>
    <w:rsid w:val="00B33759"/>
    <w:rsid w:val="00B37D82"/>
    <w:rsid w:val="00B41FD3"/>
    <w:rsid w:val="00B426D3"/>
    <w:rsid w:val="00B431DE"/>
    <w:rsid w:val="00B451BB"/>
    <w:rsid w:val="00B452C0"/>
    <w:rsid w:val="00B56332"/>
    <w:rsid w:val="00B70D03"/>
    <w:rsid w:val="00B71F06"/>
    <w:rsid w:val="00B803E7"/>
    <w:rsid w:val="00B82098"/>
    <w:rsid w:val="00B82E14"/>
    <w:rsid w:val="00B97F73"/>
    <w:rsid w:val="00BA0356"/>
    <w:rsid w:val="00BA4DDE"/>
    <w:rsid w:val="00BA68A9"/>
    <w:rsid w:val="00BA730B"/>
    <w:rsid w:val="00BA741D"/>
    <w:rsid w:val="00BB49D5"/>
    <w:rsid w:val="00BB6C6A"/>
    <w:rsid w:val="00BC3E90"/>
    <w:rsid w:val="00BC655F"/>
    <w:rsid w:val="00BD3717"/>
    <w:rsid w:val="00BD4A9C"/>
    <w:rsid w:val="00BE1E62"/>
    <w:rsid w:val="00BF1BFF"/>
    <w:rsid w:val="00BF7052"/>
    <w:rsid w:val="00C034B4"/>
    <w:rsid w:val="00C05FAB"/>
    <w:rsid w:val="00C1704D"/>
    <w:rsid w:val="00C173F8"/>
    <w:rsid w:val="00C20E5C"/>
    <w:rsid w:val="00C219C1"/>
    <w:rsid w:val="00C22430"/>
    <w:rsid w:val="00C25617"/>
    <w:rsid w:val="00C25D21"/>
    <w:rsid w:val="00C26499"/>
    <w:rsid w:val="00C26986"/>
    <w:rsid w:val="00C2702C"/>
    <w:rsid w:val="00C2765B"/>
    <w:rsid w:val="00C27D8C"/>
    <w:rsid w:val="00C3438E"/>
    <w:rsid w:val="00C3546C"/>
    <w:rsid w:val="00C3555B"/>
    <w:rsid w:val="00C3674D"/>
    <w:rsid w:val="00C372A8"/>
    <w:rsid w:val="00C378BE"/>
    <w:rsid w:val="00C4752E"/>
    <w:rsid w:val="00C51D2F"/>
    <w:rsid w:val="00C51DEB"/>
    <w:rsid w:val="00C529A0"/>
    <w:rsid w:val="00C540E0"/>
    <w:rsid w:val="00C55150"/>
    <w:rsid w:val="00C573A1"/>
    <w:rsid w:val="00C57571"/>
    <w:rsid w:val="00C613E9"/>
    <w:rsid w:val="00C72351"/>
    <w:rsid w:val="00C7482A"/>
    <w:rsid w:val="00C74920"/>
    <w:rsid w:val="00C822D2"/>
    <w:rsid w:val="00C86E8E"/>
    <w:rsid w:val="00C8751F"/>
    <w:rsid w:val="00C90365"/>
    <w:rsid w:val="00C9495E"/>
    <w:rsid w:val="00CA0842"/>
    <w:rsid w:val="00CA2399"/>
    <w:rsid w:val="00CA348A"/>
    <w:rsid w:val="00CA352D"/>
    <w:rsid w:val="00CA366B"/>
    <w:rsid w:val="00CA6658"/>
    <w:rsid w:val="00CA6F26"/>
    <w:rsid w:val="00CB2CE6"/>
    <w:rsid w:val="00CB35D9"/>
    <w:rsid w:val="00CB399B"/>
    <w:rsid w:val="00CD159A"/>
    <w:rsid w:val="00CE0AE1"/>
    <w:rsid w:val="00CE0B88"/>
    <w:rsid w:val="00CE4A21"/>
    <w:rsid w:val="00CF08BB"/>
    <w:rsid w:val="00CF4B38"/>
    <w:rsid w:val="00D030AD"/>
    <w:rsid w:val="00D07417"/>
    <w:rsid w:val="00D10386"/>
    <w:rsid w:val="00D10AAF"/>
    <w:rsid w:val="00D15439"/>
    <w:rsid w:val="00D156FC"/>
    <w:rsid w:val="00D231DB"/>
    <w:rsid w:val="00D30E68"/>
    <w:rsid w:val="00D4115E"/>
    <w:rsid w:val="00D47355"/>
    <w:rsid w:val="00D473FF"/>
    <w:rsid w:val="00D5069D"/>
    <w:rsid w:val="00D50C48"/>
    <w:rsid w:val="00D554AB"/>
    <w:rsid w:val="00D57397"/>
    <w:rsid w:val="00D61996"/>
    <w:rsid w:val="00D61E23"/>
    <w:rsid w:val="00D76935"/>
    <w:rsid w:val="00D8674A"/>
    <w:rsid w:val="00D9415C"/>
    <w:rsid w:val="00D94590"/>
    <w:rsid w:val="00D97D62"/>
    <w:rsid w:val="00DA24D2"/>
    <w:rsid w:val="00DA469E"/>
    <w:rsid w:val="00DA5D0F"/>
    <w:rsid w:val="00DB03F7"/>
    <w:rsid w:val="00DB2D55"/>
    <w:rsid w:val="00DB4021"/>
    <w:rsid w:val="00DB7675"/>
    <w:rsid w:val="00DC36B9"/>
    <w:rsid w:val="00DC54BA"/>
    <w:rsid w:val="00DD1D5E"/>
    <w:rsid w:val="00DD1F80"/>
    <w:rsid w:val="00DD2BB2"/>
    <w:rsid w:val="00DD2E12"/>
    <w:rsid w:val="00DD5C42"/>
    <w:rsid w:val="00DE0955"/>
    <w:rsid w:val="00DE1D8D"/>
    <w:rsid w:val="00DE49FA"/>
    <w:rsid w:val="00DF4E3D"/>
    <w:rsid w:val="00DF62F4"/>
    <w:rsid w:val="00E0021E"/>
    <w:rsid w:val="00E0430F"/>
    <w:rsid w:val="00E04A81"/>
    <w:rsid w:val="00E05E7B"/>
    <w:rsid w:val="00E136E5"/>
    <w:rsid w:val="00E1409F"/>
    <w:rsid w:val="00E22965"/>
    <w:rsid w:val="00E2351D"/>
    <w:rsid w:val="00E25DCD"/>
    <w:rsid w:val="00E269E1"/>
    <w:rsid w:val="00E31EED"/>
    <w:rsid w:val="00E337D0"/>
    <w:rsid w:val="00E42F90"/>
    <w:rsid w:val="00E45F13"/>
    <w:rsid w:val="00E479C7"/>
    <w:rsid w:val="00E510BC"/>
    <w:rsid w:val="00E52BA4"/>
    <w:rsid w:val="00E530CC"/>
    <w:rsid w:val="00E61256"/>
    <w:rsid w:val="00E62D12"/>
    <w:rsid w:val="00E63558"/>
    <w:rsid w:val="00E65BF8"/>
    <w:rsid w:val="00E66B3B"/>
    <w:rsid w:val="00E73CB2"/>
    <w:rsid w:val="00E746D7"/>
    <w:rsid w:val="00E75E18"/>
    <w:rsid w:val="00E839BA"/>
    <w:rsid w:val="00E8428A"/>
    <w:rsid w:val="00E90D03"/>
    <w:rsid w:val="00E949A8"/>
    <w:rsid w:val="00E96364"/>
    <w:rsid w:val="00EA0F01"/>
    <w:rsid w:val="00EA5080"/>
    <w:rsid w:val="00EA59B8"/>
    <w:rsid w:val="00EA5A01"/>
    <w:rsid w:val="00EC1D69"/>
    <w:rsid w:val="00EC2DF9"/>
    <w:rsid w:val="00EC6A5B"/>
    <w:rsid w:val="00EC6EC9"/>
    <w:rsid w:val="00ED240B"/>
    <w:rsid w:val="00ED423C"/>
    <w:rsid w:val="00ED60E9"/>
    <w:rsid w:val="00EE0BC4"/>
    <w:rsid w:val="00EE6E36"/>
    <w:rsid w:val="00EF1AEA"/>
    <w:rsid w:val="00EF5E4D"/>
    <w:rsid w:val="00F016BC"/>
    <w:rsid w:val="00F01EA9"/>
    <w:rsid w:val="00F03F53"/>
    <w:rsid w:val="00F052A0"/>
    <w:rsid w:val="00F0660B"/>
    <w:rsid w:val="00F07D9D"/>
    <w:rsid w:val="00F11F49"/>
    <w:rsid w:val="00F123AE"/>
    <w:rsid w:val="00F13F0C"/>
    <w:rsid w:val="00F1552A"/>
    <w:rsid w:val="00F16C91"/>
    <w:rsid w:val="00F25768"/>
    <w:rsid w:val="00F31B2C"/>
    <w:rsid w:val="00F32B93"/>
    <w:rsid w:val="00F37F4F"/>
    <w:rsid w:val="00F417C0"/>
    <w:rsid w:val="00F51185"/>
    <w:rsid w:val="00F52CAB"/>
    <w:rsid w:val="00F54596"/>
    <w:rsid w:val="00F5551A"/>
    <w:rsid w:val="00F60160"/>
    <w:rsid w:val="00F626F3"/>
    <w:rsid w:val="00F644F2"/>
    <w:rsid w:val="00F6698B"/>
    <w:rsid w:val="00F70129"/>
    <w:rsid w:val="00F7054A"/>
    <w:rsid w:val="00F70900"/>
    <w:rsid w:val="00F7174D"/>
    <w:rsid w:val="00F72593"/>
    <w:rsid w:val="00F72EF4"/>
    <w:rsid w:val="00F73331"/>
    <w:rsid w:val="00F800D9"/>
    <w:rsid w:val="00F87174"/>
    <w:rsid w:val="00F91D37"/>
    <w:rsid w:val="00F921E8"/>
    <w:rsid w:val="00F92E65"/>
    <w:rsid w:val="00F9610D"/>
    <w:rsid w:val="00FA4A45"/>
    <w:rsid w:val="00FB239D"/>
    <w:rsid w:val="00FB5828"/>
    <w:rsid w:val="00FB657F"/>
    <w:rsid w:val="00FB7DDF"/>
    <w:rsid w:val="00FC5023"/>
    <w:rsid w:val="00FD2271"/>
    <w:rsid w:val="00FE70E5"/>
    <w:rsid w:val="00FE7D09"/>
    <w:rsid w:val="00FF0895"/>
    <w:rsid w:val="00FF3430"/>
    <w:rsid w:val="00FF5529"/>
  </w:rsids>
  <m:mathPr>
    <m:mathFont m:val="Cambria Math"/>
    <m:brkBin m:val="before"/>
    <m:brkBinSub m:val="--"/>
    <m:smallFrac m:val="0"/>
    <m:dispDef/>
    <m:lMargin m:val="0"/>
    <m:rMargin m:val="0"/>
    <m:defJc m:val="centerGroup"/>
    <m:wrapIndent m:val="1440"/>
    <m:intLim m:val="subSup"/>
    <m:naryLim m:val="undOvr"/>
  </m:mathPr>
  <w:themeFontLang w:val="de-CH"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820CB93"/>
  <w15:docId w15:val="{331C2E5B-71C4-473D-8907-D44A1814C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font1482"/>
        <w:sz w:val="22"/>
        <w:szCs w:val="22"/>
        <w:lang w:val="de-CH" w:eastAsia="en-US" w:bidi="ar-SA"/>
      </w:rPr>
    </w:rPrDefault>
    <w:pPrDefault>
      <w:pPr>
        <w:spacing w:after="200" w:line="2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79" w:unhideWhenUsed="1"/>
    <w:lsdException w:name="footer" w:semiHidden="1" w:uiPriority="80"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uiPriority="15"/>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1" w:qFormat="1"/>
    <w:lsdException w:name="Emphasis" w:semiHidden="1" w:uiPriority="20"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unhideWhenUsed="1"/>
    <w:lsdException w:name="Subtle Reference" w:semiHidden="1" w:uiPriority="31"/>
    <w:lsdException w:name="Intense Reference" w:semiHidden="1" w:uiPriority="32" w:unhideWhenUsed="1"/>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43E79"/>
    <w:pPr>
      <w:spacing w:after="0" w:line="269" w:lineRule="exact"/>
      <w:ind w:left="11"/>
      <w:contextualSpacing/>
    </w:pPr>
    <w:rPr>
      <w:rFonts w:cs="System"/>
      <w:bCs/>
      <w:spacing w:val="2"/>
      <w:sz w:val="21"/>
    </w:rPr>
  </w:style>
  <w:style w:type="paragraph" w:styleId="berschrift1">
    <w:name w:val="heading 1"/>
    <w:basedOn w:val="Standard"/>
    <w:next w:val="Standard"/>
    <w:link w:val="berschrift1Zchn"/>
    <w:uiPriority w:val="9"/>
    <w:qFormat/>
    <w:rsid w:val="00C573A1"/>
    <w:pPr>
      <w:keepNext/>
      <w:keepLines/>
      <w:spacing w:before="540" w:after="270"/>
      <w:outlineLvl w:val="0"/>
    </w:pPr>
    <w:rPr>
      <w:rFonts w:asciiTheme="majorHAnsi" w:eastAsiaTheme="majorEastAsia" w:hAnsiTheme="majorHAnsi" w:cstheme="majorBidi"/>
      <w:b/>
      <w:bCs w:val="0"/>
      <w:szCs w:val="21"/>
    </w:rPr>
  </w:style>
  <w:style w:type="paragraph" w:styleId="berschrift2">
    <w:name w:val="heading 2"/>
    <w:basedOn w:val="Standard"/>
    <w:next w:val="Standard"/>
    <w:link w:val="berschrift2Zchn"/>
    <w:uiPriority w:val="9"/>
    <w:unhideWhenUsed/>
    <w:qFormat/>
    <w:rsid w:val="00C3438E"/>
    <w:pPr>
      <w:keepNext/>
      <w:keepLines/>
      <w:spacing w:before="270" w:after="270"/>
      <w:outlineLvl w:val="1"/>
    </w:pPr>
    <w:rPr>
      <w:rFonts w:asciiTheme="majorHAnsi" w:eastAsiaTheme="majorEastAsia" w:hAnsiTheme="majorHAnsi" w:cstheme="majorBidi"/>
      <w:b/>
      <w:bCs w:val="0"/>
      <w:szCs w:val="21"/>
    </w:rPr>
  </w:style>
  <w:style w:type="paragraph" w:styleId="berschrift3">
    <w:name w:val="heading 3"/>
    <w:basedOn w:val="Standard"/>
    <w:next w:val="Standard"/>
    <w:link w:val="berschrift3Zchn"/>
    <w:uiPriority w:val="9"/>
    <w:semiHidden/>
    <w:qFormat/>
    <w:rsid w:val="00AC321A"/>
    <w:pPr>
      <w:keepNext/>
      <w:keepLines/>
      <w:spacing w:before="540" w:after="270"/>
      <w:outlineLvl w:val="2"/>
    </w:pPr>
    <w:rPr>
      <w:rFonts w:asciiTheme="majorHAnsi" w:eastAsiaTheme="majorEastAsia" w:hAnsiTheme="majorHAnsi" w:cstheme="majorBidi"/>
      <w:b/>
      <w:szCs w:val="24"/>
    </w:rPr>
  </w:style>
  <w:style w:type="paragraph" w:styleId="berschrift4">
    <w:name w:val="heading 4"/>
    <w:basedOn w:val="Standard"/>
    <w:next w:val="Standard"/>
    <w:link w:val="berschrift4Zchn"/>
    <w:uiPriority w:val="9"/>
    <w:semiHidden/>
    <w:rsid w:val="00AC321A"/>
    <w:pPr>
      <w:keepNext/>
      <w:keepLines/>
      <w:spacing w:before="540" w:after="270"/>
      <w:outlineLvl w:val="3"/>
    </w:pPr>
    <w:rPr>
      <w:rFonts w:asciiTheme="majorHAnsi" w:eastAsiaTheme="majorEastAsia" w:hAnsiTheme="majorHAnsi" w:cstheme="majorBidi"/>
      <w:b/>
      <w:bCs w:val="0"/>
    </w:rPr>
  </w:style>
  <w:style w:type="paragraph" w:styleId="berschrift5">
    <w:name w:val="heading 5"/>
    <w:basedOn w:val="Standard"/>
    <w:next w:val="Standard"/>
    <w:link w:val="berschrift5Zchn"/>
    <w:uiPriority w:val="9"/>
    <w:semiHidden/>
    <w:rsid w:val="00AC321A"/>
    <w:pPr>
      <w:keepNext/>
      <w:keepLines/>
      <w:spacing w:before="540" w:after="270"/>
      <w:outlineLvl w:val="4"/>
    </w:pPr>
    <w:rPr>
      <w:rFonts w:asciiTheme="majorHAnsi" w:eastAsiaTheme="majorEastAsia" w:hAnsiTheme="majorHAnsi" w:cstheme="majorBidi"/>
      <w:b/>
      <w:bCs w:val="0"/>
    </w:rPr>
  </w:style>
  <w:style w:type="paragraph" w:styleId="berschrift6">
    <w:name w:val="heading 6"/>
    <w:basedOn w:val="Standard"/>
    <w:next w:val="Standard"/>
    <w:link w:val="berschrift6Zchn"/>
    <w:uiPriority w:val="9"/>
    <w:semiHidden/>
    <w:rsid w:val="00C22430"/>
    <w:pPr>
      <w:keepNext/>
      <w:keepLines/>
      <w:spacing w:before="140"/>
      <w:outlineLvl w:val="5"/>
    </w:pPr>
    <w:rPr>
      <w:rFonts w:asciiTheme="majorHAnsi" w:eastAsiaTheme="majorEastAsia" w:hAnsiTheme="majorHAnsi" w:cstheme="majorBidi"/>
      <w:b/>
    </w:rPr>
  </w:style>
  <w:style w:type="paragraph" w:styleId="berschrift7">
    <w:name w:val="heading 7"/>
    <w:basedOn w:val="Standard"/>
    <w:next w:val="Standard"/>
    <w:link w:val="berschrift7Zchn"/>
    <w:uiPriority w:val="9"/>
    <w:semiHidden/>
    <w:rsid w:val="00C22430"/>
    <w:pPr>
      <w:keepNext/>
      <w:keepLines/>
      <w:spacing w:before="140"/>
      <w:outlineLvl w:val="6"/>
    </w:pPr>
    <w:rPr>
      <w:rFonts w:asciiTheme="majorHAnsi" w:eastAsiaTheme="majorEastAsia" w:hAnsiTheme="majorHAnsi" w:cstheme="majorBidi"/>
      <w:b/>
      <w:iCs/>
    </w:rPr>
  </w:style>
  <w:style w:type="paragraph" w:styleId="berschrift8">
    <w:name w:val="heading 8"/>
    <w:basedOn w:val="Standard"/>
    <w:next w:val="Standard"/>
    <w:link w:val="berschrift8Zchn"/>
    <w:uiPriority w:val="9"/>
    <w:semiHidden/>
    <w:rsid w:val="00C22430"/>
    <w:pPr>
      <w:keepNext/>
      <w:keepLines/>
      <w:spacing w:before="140"/>
      <w:outlineLvl w:val="7"/>
    </w:pPr>
    <w:rPr>
      <w:rFonts w:asciiTheme="majorHAnsi" w:eastAsiaTheme="majorEastAsia" w:hAnsiTheme="majorHAnsi" w:cstheme="majorBidi"/>
      <w:b/>
      <w:color w:val="272727" w:themeColor="text1" w:themeTint="D8"/>
      <w:sz w:val="17"/>
      <w:szCs w:val="21"/>
    </w:rPr>
  </w:style>
  <w:style w:type="paragraph" w:styleId="berschrift9">
    <w:name w:val="heading 9"/>
    <w:basedOn w:val="Standard"/>
    <w:next w:val="Standard"/>
    <w:link w:val="berschrift9Zchn"/>
    <w:uiPriority w:val="9"/>
    <w:semiHidden/>
    <w:rsid w:val="00C22430"/>
    <w:pPr>
      <w:keepNext/>
      <w:keepLines/>
      <w:spacing w:before="140"/>
      <w:outlineLvl w:val="8"/>
    </w:pPr>
    <w:rPr>
      <w:rFonts w:asciiTheme="majorHAnsi" w:eastAsiaTheme="majorEastAsia" w:hAnsiTheme="majorHAnsi" w:cstheme="majorBidi"/>
      <w:b/>
      <w:iCs/>
      <w:color w:val="272727" w:themeColor="text1" w:themeTint="D8"/>
      <w:sz w:val="17"/>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rsid w:val="00484FC6"/>
    <w:rPr>
      <w:color w:val="auto"/>
      <w:u w:val="single" w:color="B1B9BD" w:themeColor="background2"/>
    </w:rPr>
  </w:style>
  <w:style w:type="paragraph" w:styleId="Kopfzeile">
    <w:name w:val="header"/>
    <w:basedOn w:val="Standard"/>
    <w:link w:val="KopfzeileZchn"/>
    <w:uiPriority w:val="79"/>
    <w:semiHidden/>
    <w:rsid w:val="000822A6"/>
    <w:pPr>
      <w:tabs>
        <w:tab w:val="left" w:pos="5100"/>
        <w:tab w:val="right" w:pos="9967"/>
      </w:tabs>
      <w:spacing w:line="240" w:lineRule="auto"/>
    </w:pPr>
    <w:rPr>
      <w:noProof/>
      <w:sz w:val="17"/>
      <w:szCs w:val="17"/>
      <w:lang w:eastAsia="de-CH"/>
    </w:rPr>
  </w:style>
  <w:style w:type="character" w:customStyle="1" w:styleId="KopfzeileZchn">
    <w:name w:val="Kopfzeile Zchn"/>
    <w:basedOn w:val="Absatz-Standardschriftart"/>
    <w:link w:val="Kopfzeile"/>
    <w:uiPriority w:val="79"/>
    <w:semiHidden/>
    <w:rsid w:val="00316B83"/>
    <w:rPr>
      <w:rFonts w:cs="System"/>
      <w:bCs/>
      <w:noProof/>
      <w:spacing w:val="2"/>
      <w:sz w:val="17"/>
      <w:szCs w:val="17"/>
      <w:lang w:eastAsia="de-CH"/>
    </w:rPr>
  </w:style>
  <w:style w:type="paragraph" w:styleId="Fuzeile">
    <w:name w:val="footer"/>
    <w:basedOn w:val="Standard"/>
    <w:link w:val="FuzeileZchn"/>
    <w:uiPriority w:val="80"/>
    <w:semiHidden/>
    <w:rsid w:val="00DC36B9"/>
    <w:pPr>
      <w:tabs>
        <w:tab w:val="left" w:pos="2552"/>
        <w:tab w:val="left" w:pos="5103"/>
        <w:tab w:val="left" w:pos="7655"/>
        <w:tab w:val="right" w:pos="9979"/>
      </w:tabs>
      <w:spacing w:line="240" w:lineRule="auto"/>
    </w:pPr>
    <w:rPr>
      <w:sz w:val="13"/>
      <w:szCs w:val="13"/>
    </w:rPr>
  </w:style>
  <w:style w:type="character" w:customStyle="1" w:styleId="FuzeileZchn">
    <w:name w:val="Fußzeile Zchn"/>
    <w:basedOn w:val="Absatz-Standardschriftart"/>
    <w:link w:val="Fuzeile"/>
    <w:uiPriority w:val="80"/>
    <w:semiHidden/>
    <w:rsid w:val="003359D8"/>
    <w:rPr>
      <w:rFonts w:cs="System"/>
      <w:spacing w:val="2"/>
      <w:sz w:val="13"/>
      <w:szCs w:val="13"/>
    </w:rPr>
  </w:style>
  <w:style w:type="paragraph" w:customStyle="1" w:styleId="EinfAbs">
    <w:name w:val="[Einf. Abs.]"/>
    <w:basedOn w:val="Standard"/>
    <w:uiPriority w:val="99"/>
    <w:semiHidden/>
    <w:rsid w:val="00F91D37"/>
    <w:pPr>
      <w:widowControl w:val="0"/>
      <w:autoSpaceDE w:val="0"/>
      <w:autoSpaceDN w:val="0"/>
      <w:adjustRightInd w:val="0"/>
      <w:spacing w:line="288" w:lineRule="auto"/>
      <w:textAlignment w:val="center"/>
    </w:pPr>
    <w:rPr>
      <w:rFonts w:ascii="MinionPro-Regular" w:hAnsi="MinionPro-Regular" w:cs="MinionPro-Regular"/>
      <w:color w:val="000000"/>
      <w:sz w:val="24"/>
      <w:szCs w:val="24"/>
      <w:lang w:val="de-DE"/>
    </w:rPr>
  </w:style>
  <w:style w:type="paragraph" w:styleId="Listenabsatz">
    <w:name w:val="List Paragraph"/>
    <w:basedOn w:val="Standard"/>
    <w:uiPriority w:val="34"/>
    <w:semiHidden/>
    <w:rsid w:val="009C67A8"/>
    <w:pPr>
      <w:ind w:left="720"/>
    </w:pPr>
  </w:style>
  <w:style w:type="paragraph" w:styleId="Aufzhlungszeichen">
    <w:name w:val="List Bullet"/>
    <w:basedOn w:val="Listenabsatz"/>
    <w:uiPriority w:val="99"/>
    <w:semiHidden/>
    <w:rsid w:val="009C67A8"/>
    <w:pPr>
      <w:numPr>
        <w:numId w:val="12"/>
      </w:numPr>
    </w:pPr>
  </w:style>
  <w:style w:type="paragraph" w:styleId="Aufzhlungszeichen2">
    <w:name w:val="List Bullet 2"/>
    <w:basedOn w:val="Listenabsatz"/>
    <w:uiPriority w:val="99"/>
    <w:semiHidden/>
    <w:rsid w:val="009C67A8"/>
    <w:pPr>
      <w:numPr>
        <w:ilvl w:val="1"/>
        <w:numId w:val="12"/>
      </w:numPr>
    </w:pPr>
  </w:style>
  <w:style w:type="paragraph" w:styleId="Aufzhlungszeichen3">
    <w:name w:val="List Bullet 3"/>
    <w:basedOn w:val="Listenabsatz"/>
    <w:uiPriority w:val="99"/>
    <w:semiHidden/>
    <w:rsid w:val="009C67A8"/>
    <w:pPr>
      <w:numPr>
        <w:ilvl w:val="2"/>
        <w:numId w:val="12"/>
      </w:numPr>
    </w:pPr>
  </w:style>
  <w:style w:type="table" w:styleId="Tabellenraster">
    <w:name w:val="Table Grid"/>
    <w:basedOn w:val="NormaleTabelle"/>
    <w:uiPriority w:val="59"/>
    <w:rsid w:val="00364E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C573A1"/>
    <w:rPr>
      <w:rFonts w:asciiTheme="majorHAnsi" w:eastAsiaTheme="majorEastAsia" w:hAnsiTheme="majorHAnsi" w:cstheme="majorBidi"/>
      <w:b/>
      <w:bCs/>
      <w:spacing w:val="2"/>
      <w:sz w:val="21"/>
      <w:szCs w:val="21"/>
    </w:rPr>
  </w:style>
  <w:style w:type="character" w:customStyle="1" w:styleId="berschrift2Zchn">
    <w:name w:val="Überschrift 2 Zchn"/>
    <w:basedOn w:val="Absatz-Standardschriftart"/>
    <w:link w:val="berschrift2"/>
    <w:uiPriority w:val="9"/>
    <w:rsid w:val="00C3438E"/>
    <w:rPr>
      <w:rFonts w:asciiTheme="majorHAnsi" w:eastAsiaTheme="majorEastAsia" w:hAnsiTheme="majorHAnsi" w:cstheme="majorBidi"/>
      <w:b/>
      <w:bCs/>
      <w:spacing w:val="2"/>
      <w:sz w:val="21"/>
      <w:szCs w:val="21"/>
    </w:rPr>
  </w:style>
  <w:style w:type="paragraph" w:styleId="Titel">
    <w:name w:val="Title"/>
    <w:aliases w:val="Titel/Titre"/>
    <w:basedOn w:val="Standard"/>
    <w:link w:val="TitelZchn"/>
    <w:uiPriority w:val="11"/>
    <w:qFormat/>
    <w:rsid w:val="002141FD"/>
    <w:pPr>
      <w:spacing w:before="620" w:after="160" w:line="240" w:lineRule="auto"/>
    </w:pPr>
    <w:rPr>
      <w:rFonts w:asciiTheme="majorHAnsi" w:eastAsiaTheme="majorEastAsia" w:hAnsiTheme="majorHAnsi" w:cstheme="majorBidi"/>
      <w:spacing w:val="0"/>
      <w:kern w:val="28"/>
      <w:sz w:val="44"/>
      <w:szCs w:val="44"/>
    </w:rPr>
  </w:style>
  <w:style w:type="character" w:customStyle="1" w:styleId="TitelZchn">
    <w:name w:val="Titel Zchn"/>
    <w:aliases w:val="Titel/Titre Zchn"/>
    <w:basedOn w:val="Absatz-Standardschriftart"/>
    <w:link w:val="Titel"/>
    <w:uiPriority w:val="11"/>
    <w:rsid w:val="002141FD"/>
    <w:rPr>
      <w:rFonts w:asciiTheme="majorHAnsi" w:eastAsiaTheme="majorEastAsia" w:hAnsiTheme="majorHAnsi" w:cstheme="majorBidi"/>
      <w:kern w:val="28"/>
      <w:sz w:val="44"/>
      <w:szCs w:val="44"/>
    </w:rPr>
  </w:style>
  <w:style w:type="paragraph" w:customStyle="1" w:styleId="Brieftitel">
    <w:name w:val="Brieftitel"/>
    <w:basedOn w:val="Standard"/>
    <w:link w:val="BrieftitelZchn"/>
    <w:uiPriority w:val="14"/>
    <w:rsid w:val="00997689"/>
    <w:pPr>
      <w:spacing w:before="270" w:after="270"/>
    </w:pPr>
    <w:rPr>
      <w:rFonts w:asciiTheme="majorHAnsi" w:hAnsiTheme="majorHAnsi"/>
      <w:b/>
    </w:rPr>
  </w:style>
  <w:style w:type="character" w:customStyle="1" w:styleId="BrieftitelZchn">
    <w:name w:val="Brieftitel Zchn"/>
    <w:basedOn w:val="Absatz-Standardschriftart"/>
    <w:link w:val="Brieftitel"/>
    <w:uiPriority w:val="14"/>
    <w:rsid w:val="00997689"/>
    <w:rPr>
      <w:rFonts w:asciiTheme="majorHAnsi" w:hAnsiTheme="majorHAnsi" w:cs="System"/>
      <w:b/>
      <w:spacing w:val="2"/>
    </w:rPr>
  </w:style>
  <w:style w:type="paragraph" w:customStyle="1" w:styleId="Kontaktangaben">
    <w:name w:val="Kontaktangaben"/>
    <w:basedOn w:val="Standard"/>
    <w:semiHidden/>
    <w:rsid w:val="00E73CB2"/>
    <w:pPr>
      <w:tabs>
        <w:tab w:val="left" w:pos="709"/>
      </w:tabs>
      <w:spacing w:line="220" w:lineRule="atLeast"/>
    </w:pPr>
    <w:rPr>
      <w:sz w:val="16"/>
      <w:szCs w:val="16"/>
    </w:rPr>
  </w:style>
  <w:style w:type="table" w:customStyle="1" w:styleId="Tabellenraster1">
    <w:name w:val="Tabellenraster1"/>
    <w:basedOn w:val="NormaleTabelle"/>
    <w:next w:val="Tabellenraster"/>
    <w:uiPriority w:val="59"/>
    <w:rsid w:val="00E73C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3Zchn">
    <w:name w:val="Überschrift 3 Zchn"/>
    <w:basedOn w:val="Absatz-Standardschriftart"/>
    <w:link w:val="berschrift3"/>
    <w:uiPriority w:val="9"/>
    <w:semiHidden/>
    <w:rsid w:val="003D1066"/>
    <w:rPr>
      <w:rFonts w:asciiTheme="majorHAnsi" w:eastAsiaTheme="majorEastAsia" w:hAnsiTheme="majorHAnsi" w:cstheme="majorBidi"/>
      <w:b/>
      <w:spacing w:val="2"/>
      <w:sz w:val="21"/>
      <w:szCs w:val="24"/>
    </w:rPr>
  </w:style>
  <w:style w:type="character" w:customStyle="1" w:styleId="berschrift4Zchn">
    <w:name w:val="Überschrift 4 Zchn"/>
    <w:basedOn w:val="Absatz-Standardschriftart"/>
    <w:link w:val="berschrift4"/>
    <w:uiPriority w:val="9"/>
    <w:semiHidden/>
    <w:rsid w:val="003D1066"/>
    <w:rPr>
      <w:rFonts w:asciiTheme="majorHAnsi" w:eastAsiaTheme="majorEastAsia" w:hAnsiTheme="majorHAnsi" w:cstheme="majorBidi"/>
      <w:b/>
      <w:bCs/>
      <w:spacing w:val="2"/>
      <w:sz w:val="21"/>
    </w:rPr>
  </w:style>
  <w:style w:type="character" w:customStyle="1" w:styleId="berschrift5Zchn">
    <w:name w:val="Überschrift 5 Zchn"/>
    <w:basedOn w:val="Absatz-Standardschriftart"/>
    <w:link w:val="berschrift5"/>
    <w:uiPriority w:val="9"/>
    <w:semiHidden/>
    <w:rsid w:val="003D1066"/>
    <w:rPr>
      <w:rFonts w:asciiTheme="majorHAnsi" w:eastAsiaTheme="majorEastAsia" w:hAnsiTheme="majorHAnsi" w:cstheme="majorBidi"/>
      <w:b/>
      <w:bCs/>
      <w:spacing w:val="2"/>
      <w:sz w:val="21"/>
    </w:rPr>
  </w:style>
  <w:style w:type="character" w:customStyle="1" w:styleId="berschrift6Zchn">
    <w:name w:val="Überschrift 6 Zchn"/>
    <w:basedOn w:val="Absatz-Standardschriftart"/>
    <w:link w:val="berschrift6"/>
    <w:uiPriority w:val="9"/>
    <w:semiHidden/>
    <w:rsid w:val="003D1066"/>
    <w:rPr>
      <w:rFonts w:asciiTheme="majorHAnsi" w:eastAsiaTheme="majorEastAsia" w:hAnsiTheme="majorHAnsi" w:cstheme="majorBidi"/>
      <w:b/>
      <w:spacing w:val="2"/>
      <w:sz w:val="21"/>
    </w:rPr>
  </w:style>
  <w:style w:type="character" w:customStyle="1" w:styleId="berschrift7Zchn">
    <w:name w:val="Überschrift 7 Zchn"/>
    <w:basedOn w:val="Absatz-Standardschriftart"/>
    <w:link w:val="berschrift7"/>
    <w:uiPriority w:val="9"/>
    <w:semiHidden/>
    <w:rsid w:val="003D1066"/>
    <w:rPr>
      <w:rFonts w:asciiTheme="majorHAnsi" w:eastAsiaTheme="majorEastAsia" w:hAnsiTheme="majorHAnsi" w:cstheme="majorBidi"/>
      <w:b/>
      <w:iCs/>
      <w:spacing w:val="2"/>
      <w:sz w:val="21"/>
    </w:rPr>
  </w:style>
  <w:style w:type="character" w:customStyle="1" w:styleId="berschrift8Zchn">
    <w:name w:val="Überschrift 8 Zchn"/>
    <w:basedOn w:val="Absatz-Standardschriftart"/>
    <w:link w:val="berschrift8"/>
    <w:uiPriority w:val="9"/>
    <w:semiHidden/>
    <w:rsid w:val="003D1066"/>
    <w:rPr>
      <w:rFonts w:asciiTheme="majorHAnsi" w:eastAsiaTheme="majorEastAsia" w:hAnsiTheme="majorHAnsi" w:cstheme="majorBidi"/>
      <w:b/>
      <w:color w:val="272727" w:themeColor="text1" w:themeTint="D8"/>
      <w:spacing w:val="2"/>
      <w:sz w:val="17"/>
      <w:szCs w:val="21"/>
    </w:rPr>
  </w:style>
  <w:style w:type="character" w:customStyle="1" w:styleId="berschrift9Zchn">
    <w:name w:val="Überschrift 9 Zchn"/>
    <w:basedOn w:val="Absatz-Standardschriftart"/>
    <w:link w:val="berschrift9"/>
    <w:uiPriority w:val="9"/>
    <w:semiHidden/>
    <w:rsid w:val="003D1066"/>
    <w:rPr>
      <w:rFonts w:asciiTheme="majorHAnsi" w:eastAsiaTheme="majorEastAsia" w:hAnsiTheme="majorHAnsi" w:cstheme="majorBidi"/>
      <w:b/>
      <w:iCs/>
      <w:color w:val="272727" w:themeColor="text1" w:themeTint="D8"/>
      <w:spacing w:val="2"/>
      <w:sz w:val="17"/>
      <w:szCs w:val="21"/>
    </w:rPr>
  </w:style>
  <w:style w:type="paragraph" w:customStyle="1" w:styleId="Aufzhlung1">
    <w:name w:val="Aufzählung 1"/>
    <w:basedOn w:val="Listenabsatz"/>
    <w:uiPriority w:val="2"/>
    <w:qFormat/>
    <w:rsid w:val="003D0FAA"/>
    <w:pPr>
      <w:numPr>
        <w:numId w:val="19"/>
      </w:numPr>
    </w:pPr>
  </w:style>
  <w:style w:type="paragraph" w:customStyle="1" w:styleId="TitelNewsletter">
    <w:name w:val="Titel Newsletter"/>
    <w:basedOn w:val="Titel"/>
    <w:uiPriority w:val="13"/>
    <w:semiHidden/>
    <w:qFormat/>
    <w:rsid w:val="0011601D"/>
    <w:pPr>
      <w:spacing w:before="0" w:after="0"/>
      <w:jc w:val="right"/>
    </w:pPr>
    <w:rPr>
      <w:color w:val="EA161F" w:themeColor="accent6"/>
    </w:rPr>
  </w:style>
  <w:style w:type="paragraph" w:customStyle="1" w:styleId="Traktandum-Titel1">
    <w:name w:val="Traktandum-Titel 1"/>
    <w:basedOn w:val="Aufzhlung1"/>
    <w:next w:val="Text85pt"/>
    <w:uiPriority w:val="18"/>
    <w:semiHidden/>
    <w:rsid w:val="00196ABC"/>
    <w:pPr>
      <w:numPr>
        <w:numId w:val="16"/>
      </w:numPr>
      <w:tabs>
        <w:tab w:val="left" w:pos="7938"/>
      </w:tabs>
      <w:spacing w:line="215" w:lineRule="atLeast"/>
    </w:pPr>
    <w:rPr>
      <w:rFonts w:asciiTheme="majorHAnsi" w:hAnsiTheme="majorHAnsi"/>
      <w:b/>
      <w:bCs w:val="0"/>
      <w:sz w:val="17"/>
      <w:szCs w:val="17"/>
    </w:rPr>
  </w:style>
  <w:style w:type="paragraph" w:customStyle="1" w:styleId="Anleitung">
    <w:name w:val="Anleitung"/>
    <w:basedOn w:val="Standard"/>
    <w:uiPriority w:val="98"/>
    <w:semiHidden/>
    <w:rsid w:val="00625020"/>
    <w:pPr>
      <w:spacing w:line="288" w:lineRule="auto"/>
    </w:pPr>
    <w:rPr>
      <w:vanish/>
      <w:color w:val="A6A6A6" w:themeColor="background1" w:themeShade="A6"/>
      <w:sz w:val="14"/>
      <w:szCs w:val="18"/>
    </w:rPr>
  </w:style>
  <w:style w:type="character" w:styleId="BesuchterLink">
    <w:name w:val="FollowedHyperlink"/>
    <w:basedOn w:val="Hyperlink"/>
    <w:uiPriority w:val="75"/>
    <w:semiHidden/>
    <w:rsid w:val="00484FC6"/>
    <w:rPr>
      <w:color w:val="auto"/>
      <w:u w:val="single" w:color="B1B9BD" w:themeColor="background2"/>
    </w:rPr>
  </w:style>
  <w:style w:type="paragraph" w:styleId="Untertitel">
    <w:name w:val="Subtitle"/>
    <w:aliases w:val="Untertitel/Sous-titre"/>
    <w:basedOn w:val="Standard"/>
    <w:link w:val="UntertitelZchn"/>
    <w:uiPriority w:val="12"/>
    <w:rsid w:val="00754E65"/>
    <w:pPr>
      <w:numPr>
        <w:ilvl w:val="1"/>
      </w:numPr>
      <w:spacing w:line="240" w:lineRule="auto"/>
      <w:ind w:left="11"/>
    </w:pPr>
    <w:rPr>
      <w:rFonts w:eastAsiaTheme="minorEastAsia"/>
      <w:color w:val="B1B9BD" w:themeColor="background2"/>
      <w:sz w:val="44"/>
      <w:szCs w:val="44"/>
    </w:rPr>
  </w:style>
  <w:style w:type="character" w:customStyle="1" w:styleId="UntertitelZchn">
    <w:name w:val="Untertitel Zchn"/>
    <w:aliases w:val="Untertitel/Sous-titre Zchn"/>
    <w:basedOn w:val="Absatz-Standardschriftart"/>
    <w:link w:val="Untertitel"/>
    <w:uiPriority w:val="12"/>
    <w:rsid w:val="00754E65"/>
    <w:rPr>
      <w:rFonts w:eastAsiaTheme="minorEastAsia"/>
      <w:color w:val="B1B9BD" w:themeColor="background2"/>
      <w:spacing w:val="2"/>
      <w:sz w:val="44"/>
      <w:szCs w:val="44"/>
    </w:rPr>
  </w:style>
  <w:style w:type="paragraph" w:styleId="Datum">
    <w:name w:val="Date"/>
    <w:basedOn w:val="Standard"/>
    <w:next w:val="Standard"/>
    <w:link w:val="DatumZchn"/>
    <w:uiPriority w:val="15"/>
    <w:semiHidden/>
    <w:rsid w:val="00BF7052"/>
    <w:pPr>
      <w:spacing w:before="480" w:after="480"/>
    </w:pPr>
  </w:style>
  <w:style w:type="character" w:customStyle="1" w:styleId="DatumZchn">
    <w:name w:val="Datum Zchn"/>
    <w:basedOn w:val="Absatz-Standardschriftart"/>
    <w:link w:val="Datum"/>
    <w:uiPriority w:val="15"/>
    <w:semiHidden/>
    <w:rsid w:val="003D1066"/>
    <w:rPr>
      <w:spacing w:val="2"/>
      <w:sz w:val="21"/>
    </w:rPr>
  </w:style>
  <w:style w:type="paragraph" w:styleId="Funotentext">
    <w:name w:val="footnote text"/>
    <w:basedOn w:val="Standard"/>
    <w:link w:val="FunotentextZchn"/>
    <w:uiPriority w:val="99"/>
    <w:semiHidden/>
    <w:unhideWhenUsed/>
    <w:rsid w:val="00E22965"/>
    <w:pPr>
      <w:spacing w:line="162" w:lineRule="atLeast"/>
    </w:pPr>
    <w:rPr>
      <w:sz w:val="13"/>
      <w:szCs w:val="20"/>
    </w:rPr>
  </w:style>
  <w:style w:type="character" w:customStyle="1" w:styleId="FunotentextZchn">
    <w:name w:val="Fußnotentext Zchn"/>
    <w:basedOn w:val="Absatz-Standardschriftart"/>
    <w:link w:val="Funotentext"/>
    <w:uiPriority w:val="99"/>
    <w:semiHidden/>
    <w:rsid w:val="00E22965"/>
    <w:rPr>
      <w:spacing w:val="2"/>
      <w:sz w:val="13"/>
      <w:szCs w:val="20"/>
    </w:rPr>
  </w:style>
  <w:style w:type="character" w:styleId="Funotenzeichen">
    <w:name w:val="footnote reference"/>
    <w:basedOn w:val="Absatz-Standardschriftart"/>
    <w:uiPriority w:val="99"/>
    <w:semiHidden/>
    <w:unhideWhenUsed/>
    <w:rsid w:val="00642F26"/>
    <w:rPr>
      <w:vertAlign w:val="superscript"/>
    </w:rPr>
  </w:style>
  <w:style w:type="table" w:customStyle="1" w:styleId="TabelleohneRahmen">
    <w:name w:val="Tabelle ohne Rahmen"/>
    <w:basedOn w:val="NormaleTabelle"/>
    <w:uiPriority w:val="99"/>
    <w:rsid w:val="00642F26"/>
    <w:pPr>
      <w:spacing w:after="0" w:line="240" w:lineRule="auto"/>
    </w:pPr>
    <w:tblPr>
      <w:tblCellMar>
        <w:left w:w="0" w:type="dxa"/>
        <w:right w:w="28" w:type="dxa"/>
      </w:tblCellMar>
    </w:tblPr>
  </w:style>
  <w:style w:type="paragraph" w:styleId="Endnotentext">
    <w:name w:val="endnote text"/>
    <w:basedOn w:val="Funotentext"/>
    <w:link w:val="EndnotentextZchn"/>
    <w:uiPriority w:val="99"/>
    <w:semiHidden/>
    <w:unhideWhenUsed/>
    <w:rsid w:val="00113CB8"/>
  </w:style>
  <w:style w:type="character" w:customStyle="1" w:styleId="EndnotentextZchn">
    <w:name w:val="Endnotentext Zchn"/>
    <w:basedOn w:val="Absatz-Standardschriftart"/>
    <w:link w:val="Endnotentext"/>
    <w:uiPriority w:val="99"/>
    <w:semiHidden/>
    <w:rsid w:val="0012151C"/>
    <w:rPr>
      <w:sz w:val="20"/>
      <w:szCs w:val="20"/>
    </w:rPr>
  </w:style>
  <w:style w:type="character" w:styleId="Endnotenzeichen">
    <w:name w:val="endnote reference"/>
    <w:basedOn w:val="Absatz-Standardschriftart"/>
    <w:uiPriority w:val="99"/>
    <w:semiHidden/>
    <w:unhideWhenUsed/>
    <w:rsid w:val="00113CB8"/>
    <w:rPr>
      <w:vertAlign w:val="superscript"/>
    </w:rPr>
  </w:style>
  <w:style w:type="paragraph" w:customStyle="1" w:styleId="Aufzhlung2">
    <w:name w:val="Aufzählung 2"/>
    <w:basedOn w:val="Aufzhlung1"/>
    <w:uiPriority w:val="2"/>
    <w:rsid w:val="004C3880"/>
    <w:pPr>
      <w:numPr>
        <w:ilvl w:val="1"/>
      </w:numPr>
    </w:pPr>
  </w:style>
  <w:style w:type="paragraph" w:customStyle="1" w:styleId="Aufzhlung3">
    <w:name w:val="Aufzählung 3"/>
    <w:basedOn w:val="Aufzhlung1"/>
    <w:uiPriority w:val="2"/>
    <w:rsid w:val="004C3880"/>
    <w:pPr>
      <w:numPr>
        <w:ilvl w:val="2"/>
      </w:numPr>
    </w:pPr>
  </w:style>
  <w:style w:type="paragraph" w:styleId="Beschriftung">
    <w:name w:val="caption"/>
    <w:basedOn w:val="Standard"/>
    <w:next w:val="Standard"/>
    <w:uiPriority w:val="35"/>
    <w:unhideWhenUsed/>
    <w:rsid w:val="008A2609"/>
    <w:pPr>
      <w:spacing w:before="140" w:after="270" w:line="240" w:lineRule="auto"/>
    </w:pPr>
    <w:rPr>
      <w:iCs/>
      <w:sz w:val="17"/>
      <w:szCs w:val="18"/>
    </w:rPr>
  </w:style>
  <w:style w:type="paragraph" w:styleId="Inhaltsverzeichnisberschrift">
    <w:name w:val="TOC Heading"/>
    <w:basedOn w:val="berschrift1"/>
    <w:next w:val="Standard"/>
    <w:uiPriority w:val="39"/>
    <w:qFormat/>
    <w:rsid w:val="00DB7675"/>
    <w:pPr>
      <w:spacing w:before="240"/>
      <w:outlineLvl w:val="9"/>
    </w:pPr>
    <w:rPr>
      <w:bCs/>
      <w:szCs w:val="32"/>
    </w:rPr>
  </w:style>
  <w:style w:type="paragraph" w:styleId="Sprechblasentext">
    <w:name w:val="Balloon Text"/>
    <w:basedOn w:val="Standard"/>
    <w:link w:val="SprechblasentextZchn"/>
    <w:uiPriority w:val="99"/>
    <w:semiHidden/>
    <w:unhideWhenUsed/>
    <w:rsid w:val="00870017"/>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70017"/>
    <w:rPr>
      <w:rFonts w:ascii="Segoe UI" w:hAnsi="Segoe UI" w:cs="Segoe UI"/>
      <w:sz w:val="18"/>
      <w:szCs w:val="18"/>
    </w:rPr>
  </w:style>
  <w:style w:type="paragraph" w:customStyle="1" w:styleId="Seitenzahlen">
    <w:name w:val="Seitenzahlen"/>
    <w:basedOn w:val="Fuzeile"/>
    <w:uiPriority w:val="85"/>
    <w:semiHidden/>
    <w:rsid w:val="00E8428A"/>
    <w:pPr>
      <w:jc w:val="right"/>
    </w:pPr>
  </w:style>
  <w:style w:type="paragraph" w:customStyle="1" w:styleId="H1">
    <w:name w:val="H1"/>
    <w:aliases w:val="Überschrift 1 nummeriert"/>
    <w:basedOn w:val="berschrift1"/>
    <w:next w:val="Standard"/>
    <w:uiPriority w:val="10"/>
    <w:qFormat/>
    <w:rsid w:val="00F32B93"/>
    <w:pPr>
      <w:numPr>
        <w:numId w:val="24"/>
      </w:numPr>
    </w:pPr>
  </w:style>
  <w:style w:type="paragraph" w:customStyle="1" w:styleId="berschrift2nummeriert">
    <w:name w:val="Überschrift 2 nummeriert"/>
    <w:basedOn w:val="berschrift2"/>
    <w:next w:val="Standard"/>
    <w:uiPriority w:val="10"/>
    <w:qFormat/>
    <w:rsid w:val="00513F66"/>
    <w:pPr>
      <w:numPr>
        <w:ilvl w:val="1"/>
        <w:numId w:val="24"/>
      </w:numPr>
      <w:spacing w:before="540"/>
    </w:pPr>
  </w:style>
  <w:style w:type="paragraph" w:customStyle="1" w:styleId="berschrift3nummeriert">
    <w:name w:val="Überschrift 3 nummeriert"/>
    <w:basedOn w:val="berschrift3"/>
    <w:next w:val="Standard"/>
    <w:uiPriority w:val="10"/>
    <w:qFormat/>
    <w:rsid w:val="00B426D3"/>
    <w:pPr>
      <w:numPr>
        <w:ilvl w:val="2"/>
        <w:numId w:val="24"/>
      </w:numPr>
      <w:tabs>
        <w:tab w:val="left" w:pos="851"/>
      </w:tabs>
    </w:pPr>
  </w:style>
  <w:style w:type="paragraph" w:customStyle="1" w:styleId="berschrift4nummeriert">
    <w:name w:val="Überschrift 4 nummeriert"/>
    <w:basedOn w:val="berschrift4"/>
    <w:next w:val="Standard"/>
    <w:uiPriority w:val="10"/>
    <w:qFormat/>
    <w:rsid w:val="00B426D3"/>
    <w:pPr>
      <w:numPr>
        <w:ilvl w:val="3"/>
        <w:numId w:val="24"/>
      </w:numPr>
      <w:tabs>
        <w:tab w:val="left" w:pos="1134"/>
      </w:tabs>
    </w:pPr>
  </w:style>
  <w:style w:type="paragraph" w:styleId="Verzeichnis1">
    <w:name w:val="toc 1"/>
    <w:basedOn w:val="Standard"/>
    <w:next w:val="Standard"/>
    <w:autoRedefine/>
    <w:uiPriority w:val="39"/>
    <w:rsid w:val="00F25768"/>
    <w:pPr>
      <w:tabs>
        <w:tab w:val="right" w:leader="dot" w:pos="7371"/>
      </w:tabs>
      <w:spacing w:before="215" w:line="215" w:lineRule="atLeast"/>
      <w:ind w:left="851" w:right="3093" w:hanging="851"/>
    </w:pPr>
    <w:rPr>
      <w:b/>
      <w:sz w:val="17"/>
    </w:rPr>
  </w:style>
  <w:style w:type="paragraph" w:styleId="Verzeichnis2">
    <w:name w:val="toc 2"/>
    <w:basedOn w:val="Standard"/>
    <w:next w:val="Standard"/>
    <w:autoRedefine/>
    <w:uiPriority w:val="39"/>
    <w:rsid w:val="00F25768"/>
    <w:pPr>
      <w:tabs>
        <w:tab w:val="right" w:leader="dot" w:pos="7371"/>
      </w:tabs>
      <w:spacing w:line="215" w:lineRule="atLeast"/>
      <w:ind w:left="851" w:right="3093" w:hanging="851"/>
    </w:pPr>
    <w:rPr>
      <w:sz w:val="17"/>
    </w:rPr>
  </w:style>
  <w:style w:type="paragraph" w:styleId="Verzeichnis3">
    <w:name w:val="toc 3"/>
    <w:basedOn w:val="Standard"/>
    <w:next w:val="Standard"/>
    <w:autoRedefine/>
    <w:uiPriority w:val="39"/>
    <w:rsid w:val="00F25768"/>
    <w:pPr>
      <w:tabs>
        <w:tab w:val="right" w:leader="dot" w:pos="7371"/>
      </w:tabs>
      <w:spacing w:line="215" w:lineRule="atLeast"/>
      <w:ind w:left="851" w:right="3093" w:hanging="851"/>
    </w:pPr>
    <w:rPr>
      <w:noProof/>
      <w:sz w:val="17"/>
    </w:rPr>
  </w:style>
  <w:style w:type="paragraph" w:styleId="StandardWeb">
    <w:name w:val="Normal (Web)"/>
    <w:basedOn w:val="Standard"/>
    <w:uiPriority w:val="99"/>
    <w:semiHidden/>
    <w:unhideWhenUsed/>
    <w:rsid w:val="00BE1E62"/>
    <w:pPr>
      <w:spacing w:before="100" w:beforeAutospacing="1" w:after="100" w:afterAutospacing="1" w:line="240" w:lineRule="auto"/>
    </w:pPr>
    <w:rPr>
      <w:rFonts w:ascii="Times New Roman" w:eastAsia="Times New Roman" w:hAnsi="Times New Roman" w:cs="Times New Roman"/>
      <w:sz w:val="24"/>
      <w:szCs w:val="24"/>
      <w:lang w:eastAsia="de-CH"/>
    </w:rPr>
  </w:style>
  <w:style w:type="paragraph" w:styleId="Abbildungsverzeichnis">
    <w:name w:val="table of figures"/>
    <w:basedOn w:val="Standard"/>
    <w:next w:val="Standard"/>
    <w:uiPriority w:val="40"/>
    <w:semiHidden/>
    <w:rsid w:val="00F7054A"/>
    <w:pPr>
      <w:tabs>
        <w:tab w:val="right" w:pos="7371"/>
      </w:tabs>
      <w:spacing w:after="110" w:line="215" w:lineRule="atLeast"/>
    </w:pPr>
    <w:rPr>
      <w:sz w:val="17"/>
    </w:rPr>
  </w:style>
  <w:style w:type="paragraph" w:customStyle="1" w:styleId="Absenderzeile">
    <w:name w:val="Absenderzeile"/>
    <w:basedOn w:val="Standard"/>
    <w:uiPriority w:val="84"/>
    <w:semiHidden/>
    <w:rsid w:val="004D5F14"/>
    <w:pPr>
      <w:pBdr>
        <w:bottom w:val="single" w:sz="6" w:space="5" w:color="auto"/>
      </w:pBdr>
      <w:tabs>
        <w:tab w:val="left" w:pos="1241"/>
        <w:tab w:val="right" w:pos="4877"/>
      </w:tabs>
      <w:spacing w:after="40" w:line="220" w:lineRule="atLeast"/>
    </w:pPr>
    <w:rPr>
      <w:sz w:val="13"/>
    </w:rPr>
  </w:style>
  <w:style w:type="paragraph" w:customStyle="1" w:styleId="Nummerierung1">
    <w:name w:val="Nummerierung 1"/>
    <w:basedOn w:val="Standard"/>
    <w:uiPriority w:val="3"/>
    <w:qFormat/>
    <w:rsid w:val="00B56332"/>
    <w:pPr>
      <w:numPr>
        <w:ilvl w:val="7"/>
        <w:numId w:val="24"/>
      </w:numPr>
      <w:ind w:left="284" w:hanging="284"/>
    </w:pPr>
  </w:style>
  <w:style w:type="paragraph" w:customStyle="1" w:styleId="Nummerierung2">
    <w:name w:val="Nummerierung 2"/>
    <w:basedOn w:val="Nummerierung1"/>
    <w:uiPriority w:val="3"/>
    <w:qFormat/>
    <w:rsid w:val="00B56332"/>
    <w:pPr>
      <w:numPr>
        <w:ilvl w:val="8"/>
      </w:numPr>
      <w:ind w:left="709" w:hanging="425"/>
    </w:pPr>
  </w:style>
  <w:style w:type="character" w:styleId="Seitenzahl">
    <w:name w:val="page number"/>
    <w:basedOn w:val="Absatz-Standardschriftart"/>
    <w:uiPriority w:val="99"/>
    <w:semiHidden/>
    <w:rsid w:val="00E8428A"/>
  </w:style>
  <w:style w:type="paragraph" w:customStyle="1" w:styleId="Text85pt">
    <w:name w:val="Text 8.5 pt"/>
    <w:basedOn w:val="Standard"/>
    <w:qFormat/>
    <w:rsid w:val="003E0D7F"/>
    <w:pPr>
      <w:spacing w:line="215" w:lineRule="atLeast"/>
    </w:pPr>
    <w:rPr>
      <w:sz w:val="17"/>
    </w:rPr>
  </w:style>
  <w:style w:type="character" w:customStyle="1" w:styleId="NichtaufgelsteErwhnung1">
    <w:name w:val="Nicht aufgelöste Erwähnung1"/>
    <w:basedOn w:val="Absatz-Standardschriftart"/>
    <w:uiPriority w:val="99"/>
    <w:semiHidden/>
    <w:unhideWhenUsed/>
    <w:rsid w:val="000D7F08"/>
    <w:rPr>
      <w:color w:val="605E5C"/>
      <w:shd w:val="clear" w:color="auto" w:fill="E1DFDD"/>
    </w:rPr>
  </w:style>
  <w:style w:type="paragraph" w:customStyle="1" w:styleId="Tabellenabschluss">
    <w:name w:val="Tabellenabschluss"/>
    <w:basedOn w:val="Standard"/>
    <w:next w:val="Standard"/>
    <w:uiPriority w:val="99"/>
    <w:semiHidden/>
    <w:rsid w:val="0097384E"/>
    <w:pPr>
      <w:spacing w:line="240" w:lineRule="auto"/>
    </w:pPr>
    <w:rPr>
      <w:sz w:val="4"/>
    </w:rPr>
  </w:style>
  <w:style w:type="paragraph" w:customStyle="1" w:styleId="Aufzhlung85pt">
    <w:name w:val="Aufzählung 8.5 pt"/>
    <w:basedOn w:val="Aufzhlung1"/>
    <w:uiPriority w:val="2"/>
    <w:rsid w:val="00A45E6C"/>
    <w:pPr>
      <w:spacing w:line="215" w:lineRule="atLeast"/>
    </w:pPr>
    <w:rPr>
      <w:sz w:val="17"/>
      <w:szCs w:val="17"/>
    </w:rPr>
  </w:style>
  <w:style w:type="character" w:styleId="Platzhaltertext">
    <w:name w:val="Placeholder Text"/>
    <w:basedOn w:val="Absatz-Standardschriftart"/>
    <w:uiPriority w:val="99"/>
    <w:semiHidden/>
    <w:rsid w:val="00A12B05"/>
    <w:rPr>
      <w:vanish/>
      <w:color w:val="7D9AA8" w:themeColor="accent1" w:themeTint="99"/>
    </w:rPr>
  </w:style>
  <w:style w:type="paragraph" w:customStyle="1" w:styleId="Kurzbrief">
    <w:name w:val="Kurzbrief"/>
    <w:basedOn w:val="Text85pt"/>
    <w:uiPriority w:val="99"/>
    <w:semiHidden/>
    <w:qFormat/>
    <w:rsid w:val="00B225B2"/>
    <w:pPr>
      <w:ind w:left="294" w:hanging="294"/>
    </w:pPr>
  </w:style>
  <w:style w:type="paragraph" w:customStyle="1" w:styleId="KurzbriefFR">
    <w:name w:val="Kurzbrief FR"/>
    <w:basedOn w:val="Kurzbrief"/>
    <w:uiPriority w:val="99"/>
    <w:semiHidden/>
    <w:qFormat/>
    <w:rsid w:val="004A60C5"/>
    <w:pPr>
      <w:ind w:left="284" w:firstLine="0"/>
    </w:pPr>
    <w:rPr>
      <w:lang w:val="fr-CH"/>
    </w:rPr>
  </w:style>
  <w:style w:type="paragraph" w:customStyle="1" w:styleId="berschrift5nummeriert">
    <w:name w:val="Überschrift 5 nummeriert"/>
    <w:basedOn w:val="berschrift5"/>
    <w:next w:val="Standard"/>
    <w:uiPriority w:val="10"/>
    <w:qFormat/>
    <w:rsid w:val="00D8674A"/>
    <w:pPr>
      <w:numPr>
        <w:ilvl w:val="4"/>
        <w:numId w:val="24"/>
      </w:numPr>
      <w:tabs>
        <w:tab w:val="left" w:pos="1148"/>
      </w:tabs>
    </w:pPr>
  </w:style>
  <w:style w:type="paragraph" w:styleId="Verzeichnis4">
    <w:name w:val="toc 4"/>
    <w:basedOn w:val="Standard"/>
    <w:next w:val="Standard"/>
    <w:autoRedefine/>
    <w:uiPriority w:val="39"/>
    <w:semiHidden/>
    <w:rsid w:val="00F25768"/>
    <w:pPr>
      <w:tabs>
        <w:tab w:val="right" w:leader="dot" w:pos="7371"/>
      </w:tabs>
      <w:spacing w:line="215" w:lineRule="atLeast"/>
      <w:ind w:left="851" w:right="3093" w:hanging="851"/>
    </w:pPr>
    <w:rPr>
      <w:noProof/>
      <w:spacing w:val="-10"/>
      <w:sz w:val="17"/>
    </w:rPr>
  </w:style>
  <w:style w:type="paragraph" w:styleId="Verzeichnis5">
    <w:name w:val="toc 5"/>
    <w:basedOn w:val="Standard"/>
    <w:next w:val="Standard"/>
    <w:autoRedefine/>
    <w:uiPriority w:val="39"/>
    <w:semiHidden/>
    <w:rsid w:val="00F25768"/>
    <w:pPr>
      <w:tabs>
        <w:tab w:val="right" w:leader="dot" w:pos="7371"/>
      </w:tabs>
      <w:spacing w:line="215" w:lineRule="atLeast"/>
      <w:ind w:left="851" w:right="3093" w:hanging="851"/>
    </w:pPr>
    <w:rPr>
      <w:sz w:val="17"/>
    </w:rPr>
  </w:style>
  <w:style w:type="paragraph" w:styleId="Verzeichnis6">
    <w:name w:val="toc 6"/>
    <w:basedOn w:val="Standard"/>
    <w:next w:val="Standard"/>
    <w:autoRedefine/>
    <w:uiPriority w:val="39"/>
    <w:semiHidden/>
    <w:rsid w:val="007F0876"/>
    <w:pPr>
      <w:tabs>
        <w:tab w:val="right" w:pos="7371"/>
      </w:tabs>
      <w:spacing w:line="215" w:lineRule="atLeast"/>
      <w:ind w:left="851" w:right="3093"/>
    </w:pPr>
    <w:rPr>
      <w:noProof/>
      <w:sz w:val="17"/>
      <w:szCs w:val="17"/>
    </w:rPr>
  </w:style>
  <w:style w:type="paragraph" w:styleId="Verzeichnis7">
    <w:name w:val="toc 7"/>
    <w:basedOn w:val="Standard"/>
    <w:next w:val="Standard"/>
    <w:autoRedefine/>
    <w:uiPriority w:val="39"/>
    <w:semiHidden/>
    <w:rsid w:val="007F0876"/>
    <w:pPr>
      <w:tabs>
        <w:tab w:val="right" w:pos="7371"/>
      </w:tabs>
      <w:spacing w:line="215" w:lineRule="atLeast"/>
      <w:ind w:left="851" w:right="3093"/>
    </w:pPr>
    <w:rPr>
      <w:noProof/>
      <w:sz w:val="17"/>
    </w:rPr>
  </w:style>
  <w:style w:type="paragraph" w:styleId="Verzeichnis8">
    <w:name w:val="toc 8"/>
    <w:basedOn w:val="Standard"/>
    <w:next w:val="Standard"/>
    <w:autoRedefine/>
    <w:uiPriority w:val="39"/>
    <w:semiHidden/>
    <w:rsid w:val="007F0876"/>
    <w:pPr>
      <w:tabs>
        <w:tab w:val="right" w:pos="7371"/>
      </w:tabs>
      <w:spacing w:line="215" w:lineRule="atLeast"/>
      <w:ind w:left="851" w:right="3093"/>
    </w:pPr>
    <w:rPr>
      <w:sz w:val="17"/>
    </w:rPr>
  </w:style>
  <w:style w:type="paragraph" w:styleId="Verzeichnis9">
    <w:name w:val="toc 9"/>
    <w:basedOn w:val="Standard"/>
    <w:next w:val="Standard"/>
    <w:autoRedefine/>
    <w:uiPriority w:val="39"/>
    <w:semiHidden/>
    <w:rsid w:val="007F0876"/>
    <w:pPr>
      <w:tabs>
        <w:tab w:val="right" w:pos="7371"/>
      </w:tabs>
      <w:spacing w:line="215" w:lineRule="atLeast"/>
      <w:ind w:left="851" w:right="3093"/>
    </w:pPr>
    <w:rPr>
      <w:sz w:val="17"/>
    </w:rPr>
  </w:style>
  <w:style w:type="paragraph" w:customStyle="1" w:styleId="Text65pt">
    <w:name w:val="Text 6.5 pt"/>
    <w:basedOn w:val="Text85pt"/>
    <w:uiPriority w:val="1"/>
    <w:rsid w:val="00645850"/>
    <w:pPr>
      <w:spacing w:line="162" w:lineRule="atLeast"/>
    </w:pPr>
    <w:rPr>
      <w:sz w:val="13"/>
      <w:lang w:val="en-US"/>
    </w:rPr>
  </w:style>
  <w:style w:type="table" w:customStyle="1" w:styleId="BETabelle1">
    <w:name w:val="BE: Tabelle 1"/>
    <w:basedOn w:val="NormaleTabelle"/>
    <w:uiPriority w:val="99"/>
    <w:rsid w:val="00D554AB"/>
    <w:pPr>
      <w:spacing w:after="0" w:line="240" w:lineRule="auto"/>
    </w:pPr>
    <w:rPr>
      <w:sz w:val="17"/>
    </w:rPr>
    <w:tblPr>
      <w:tblBorders>
        <w:bottom w:val="single" w:sz="2" w:space="0" w:color="DFE3E5" w:themeColor="text2" w:themeTint="33"/>
        <w:insideH w:val="single" w:sz="2" w:space="0" w:color="DFE3E5" w:themeColor="text2" w:themeTint="33"/>
      </w:tblBorders>
      <w:tblCellMar>
        <w:top w:w="136" w:type="dxa"/>
        <w:left w:w="0" w:type="dxa"/>
        <w:bottom w:w="74" w:type="dxa"/>
        <w:right w:w="28" w:type="dxa"/>
      </w:tblCellMar>
    </w:tblPr>
    <w:tblStylePr w:type="firstRow">
      <w:rPr>
        <w:sz w:val="13"/>
      </w:rPr>
      <w:tblPr/>
      <w:tcPr>
        <w:tcBorders>
          <w:top w:val="nil"/>
          <w:left w:val="nil"/>
          <w:bottom w:val="single" w:sz="2" w:space="0" w:color="auto"/>
          <w:right w:val="nil"/>
          <w:insideH w:val="nil"/>
          <w:insideV w:val="nil"/>
          <w:tl2br w:val="nil"/>
          <w:tr2bl w:val="nil"/>
        </w:tcBorders>
      </w:tcPr>
    </w:tblStylePr>
  </w:style>
  <w:style w:type="paragraph" w:customStyle="1" w:styleId="Text13pt">
    <w:name w:val="Text 13 pt"/>
    <w:basedOn w:val="Standard"/>
    <w:rsid w:val="00C573A1"/>
    <w:pPr>
      <w:spacing w:line="323" w:lineRule="atLeast"/>
    </w:pPr>
    <w:rPr>
      <w:sz w:val="26"/>
      <w:szCs w:val="26"/>
    </w:rPr>
  </w:style>
  <w:style w:type="paragraph" w:customStyle="1" w:styleId="Brieftext">
    <w:name w:val="Brieftext"/>
    <w:basedOn w:val="Standard"/>
    <w:uiPriority w:val="1"/>
    <w:semiHidden/>
    <w:qFormat/>
    <w:rsid w:val="00F72593"/>
    <w:pPr>
      <w:ind w:right="340"/>
    </w:pPr>
  </w:style>
  <w:style w:type="paragraph" w:customStyle="1" w:styleId="Traktandum-Titel2">
    <w:name w:val="Traktandum-Titel 2"/>
    <w:basedOn w:val="Text85pt"/>
    <w:next w:val="Text85pt"/>
    <w:uiPriority w:val="18"/>
    <w:semiHidden/>
    <w:rsid w:val="00225571"/>
    <w:pPr>
      <w:numPr>
        <w:ilvl w:val="1"/>
        <w:numId w:val="16"/>
      </w:numPr>
    </w:pPr>
  </w:style>
  <w:style w:type="paragraph" w:styleId="Textkrper">
    <w:name w:val="Body Text"/>
    <w:basedOn w:val="Standard"/>
    <w:link w:val="TextkrperZchn"/>
    <w:uiPriority w:val="1"/>
    <w:semiHidden/>
    <w:qFormat/>
    <w:rsid w:val="004B6A97"/>
    <w:pPr>
      <w:widowControl w:val="0"/>
      <w:autoSpaceDE w:val="0"/>
      <w:autoSpaceDN w:val="0"/>
      <w:spacing w:line="240" w:lineRule="auto"/>
    </w:pPr>
    <w:rPr>
      <w:rFonts w:ascii="Arial" w:eastAsia="Arial" w:hAnsi="Arial" w:cs="Arial"/>
      <w:spacing w:val="0"/>
      <w:szCs w:val="21"/>
      <w:lang w:val="en-US"/>
    </w:rPr>
  </w:style>
  <w:style w:type="character" w:customStyle="1" w:styleId="TextkrperZchn">
    <w:name w:val="Textkörper Zchn"/>
    <w:basedOn w:val="Absatz-Standardschriftart"/>
    <w:link w:val="Textkrper"/>
    <w:uiPriority w:val="1"/>
    <w:semiHidden/>
    <w:rsid w:val="003359D8"/>
    <w:rPr>
      <w:rFonts w:ascii="Arial" w:eastAsia="Arial" w:hAnsi="Arial" w:cs="Arial"/>
      <w:sz w:val="21"/>
      <w:szCs w:val="21"/>
      <w:lang w:val="en-US"/>
    </w:rPr>
  </w:style>
  <w:style w:type="paragraph" w:customStyle="1" w:styleId="UntertitelTitelseite">
    <w:name w:val="Untertitel Titelseite"/>
    <w:basedOn w:val="Untertitel"/>
    <w:link w:val="UntertitelTitelseiteZchn"/>
    <w:qFormat/>
    <w:rsid w:val="00170E77"/>
  </w:style>
  <w:style w:type="character" w:customStyle="1" w:styleId="UntertitelTitelseiteZchn">
    <w:name w:val="Untertitel Titelseite Zchn"/>
    <w:basedOn w:val="UntertitelZchn"/>
    <w:link w:val="UntertitelTitelseite"/>
    <w:rsid w:val="00170E77"/>
    <w:rPr>
      <w:rFonts w:eastAsiaTheme="minorEastAsia" w:cs="System"/>
      <w:bCs/>
      <w:color w:val="B1B9BD" w:themeColor="background2"/>
      <w:spacing w:val="2"/>
      <w:sz w:val="44"/>
      <w:szCs w:val="44"/>
    </w:rPr>
  </w:style>
  <w:style w:type="paragraph" w:customStyle="1" w:styleId="Marginale">
    <w:name w:val="Marginale"/>
    <w:basedOn w:val="Standard"/>
    <w:next w:val="Standard"/>
    <w:rsid w:val="00170E77"/>
    <w:pPr>
      <w:overflowPunct w:val="0"/>
      <w:autoSpaceDE w:val="0"/>
      <w:autoSpaceDN w:val="0"/>
      <w:adjustRightInd w:val="0"/>
      <w:spacing w:line="240" w:lineRule="auto"/>
      <w:textAlignment w:val="baseline"/>
    </w:pPr>
    <w:rPr>
      <w:rFonts w:ascii="Arial" w:eastAsia="Times New Roman" w:hAnsi="Arial" w:cs="Times New Roman"/>
      <w:bCs w:val="0"/>
      <w:spacing w:val="0"/>
      <w:sz w:val="20"/>
      <w:szCs w:val="20"/>
      <w:lang w:val="de-DE" w:eastAsia="de-CH"/>
    </w:rPr>
  </w:style>
  <w:style w:type="paragraph" w:customStyle="1" w:styleId="Artikel">
    <w:name w:val="Artikel"/>
    <w:basedOn w:val="Listenabsatz"/>
    <w:autoRedefine/>
    <w:qFormat/>
    <w:rsid w:val="006842C3"/>
    <w:pPr>
      <w:numPr>
        <w:numId w:val="26"/>
      </w:numPr>
      <w:tabs>
        <w:tab w:val="left" w:pos="851"/>
      </w:tabs>
      <w:ind w:left="11" w:firstLine="0"/>
      <w:jc w:val="both"/>
    </w:pPr>
    <w:rPr>
      <w:szCs w:val="21"/>
    </w:rPr>
  </w:style>
  <w:style w:type="paragraph" w:customStyle="1" w:styleId="AufzhlungmitBuchstabe">
    <w:name w:val="Aufzählung mit Buchstabe"/>
    <w:basedOn w:val="Listenabsatz"/>
    <w:link w:val="AufzhlungmitBuchstabeZchn"/>
    <w:qFormat/>
    <w:rsid w:val="006904F5"/>
    <w:pPr>
      <w:numPr>
        <w:numId w:val="32"/>
      </w:numPr>
      <w:ind w:left="368" w:hanging="357"/>
    </w:pPr>
  </w:style>
  <w:style w:type="character" w:customStyle="1" w:styleId="AufzhlungmitBuchstabeZchn">
    <w:name w:val="Aufzählung mit Buchstabe Zchn"/>
    <w:basedOn w:val="Absatz-Standardschriftart"/>
    <w:link w:val="AufzhlungmitBuchstabe"/>
    <w:rsid w:val="006904F5"/>
    <w:rPr>
      <w:rFonts w:cs="System"/>
      <w:bCs/>
      <w:spacing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95737">
      <w:bodyDiv w:val="1"/>
      <w:marLeft w:val="0"/>
      <w:marRight w:val="0"/>
      <w:marTop w:val="0"/>
      <w:marBottom w:val="0"/>
      <w:divBdr>
        <w:top w:val="none" w:sz="0" w:space="0" w:color="auto"/>
        <w:left w:val="none" w:sz="0" w:space="0" w:color="auto"/>
        <w:bottom w:val="none" w:sz="0" w:space="0" w:color="auto"/>
        <w:right w:val="none" w:sz="0" w:space="0" w:color="auto"/>
      </w:divBdr>
    </w:div>
    <w:div w:id="816190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L:\GeM\Ablage\Kommunikation%20-%20digital\8%20CD%202020\Dokument%20BE.dotx" TargetMode="External"/></Relationships>
</file>

<file path=word/theme/theme1.xml><?xml version="1.0" encoding="utf-8"?>
<a:theme xmlns:a="http://schemas.openxmlformats.org/drawingml/2006/main" name="Larissa-Design">
  <a:themeElements>
    <a:clrScheme name="Kanton Bern">
      <a:dk1>
        <a:sysClr val="windowText" lastClr="000000"/>
      </a:dk1>
      <a:lt1>
        <a:sysClr val="window" lastClr="FFFFFF"/>
      </a:lt1>
      <a:dk2>
        <a:srgbClr val="63737B"/>
      </a:dk2>
      <a:lt2>
        <a:srgbClr val="B1B9BD"/>
      </a:lt2>
      <a:accent1>
        <a:srgbClr val="3C505A"/>
      </a:accent1>
      <a:accent2>
        <a:srgbClr val="96D7F0"/>
      </a:accent2>
      <a:accent3>
        <a:srgbClr val="A0C7A0"/>
      </a:accent3>
      <a:accent4>
        <a:srgbClr val="E1D2C6"/>
      </a:accent4>
      <a:accent5>
        <a:srgbClr val="644B41"/>
      </a:accent5>
      <a:accent6>
        <a:srgbClr val="EA161F"/>
      </a:accent6>
      <a:hlink>
        <a:srgbClr val="000000"/>
      </a:hlink>
      <a:folHlink>
        <a:srgbClr val="00000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2"/>
        </a:solidFill>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txDef>
      <a:spPr>
        <a:noFill/>
        <a:ln w="6350">
          <a:noFill/>
        </a:ln>
        <a:effectLst/>
      </a:spPr>
      <a:bodyPr wrap="square" lIns="0" tIns="0" rIns="0" bIns="0"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Authr</b:Tag>
    <b:SourceType>Book</b:SourceType>
    <b:Guid>{BA01FD2C-EDFC-4D13-8F46-679005D5D2FB}</b:Guid>
    <b:Author>
      <b:Author>
        <b:NameList>
          <b:Person>
            <b:Last>Autor</b:Last>
            <b:First>Anton</b:First>
          </b:Person>
        </b:NameList>
      </b:Author>
    </b:Author>
    <b:Title>Titel</b:Title>
    <b:Year>Jahr</b:Year>
    <b:City>Ort</b:City>
    <b:Publisher>Verleger</b:Publisher>
    <b:RefOrder>1</b:RefOrder>
  </b:Source>
</b:Sources>
</file>

<file path=customXml/itemProps1.xml><?xml version="1.0" encoding="utf-8"?>
<ds:datastoreItem xmlns:ds="http://schemas.openxmlformats.org/officeDocument/2006/customXml" ds:itemID="{CBE5F914-A279-479D-890E-DE54E4E75B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Dokument BE.dotx</Template>
  <TotalTime>0</TotalTime>
  <Pages>18</Pages>
  <Words>3689</Words>
  <Characters>23245</Characters>
  <Application>Microsoft Office Word</Application>
  <DocSecurity>0</DocSecurity>
  <Lines>193</Lines>
  <Paragraphs>53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Muster-Organisationsreglement für Wasserbauverbände</dc:title>
  <dc:creator/>
  <dc:description/>
  <cp:lastModifiedBy>Zurbuchen Kathrin, DIJ-AGR-GeM</cp:lastModifiedBy>
  <cp:revision>17</cp:revision>
  <cp:lastPrinted>2019-09-11T20:00:00Z</cp:lastPrinted>
  <dcterms:created xsi:type="dcterms:W3CDTF">2024-08-12T15:08:00Z</dcterms:created>
  <dcterms:modified xsi:type="dcterms:W3CDTF">2024-11-28T07:49:00Z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975e331-728c-44f3-94f0-8a21f81ecf1c_Enabled">
    <vt:lpwstr>true</vt:lpwstr>
  </property>
  <property fmtid="{D5CDD505-2E9C-101B-9397-08002B2CF9AE}" pid="3" name="MSIP_Label_a975e331-728c-44f3-94f0-8a21f81ecf1c_SetDate">
    <vt:lpwstr>2024-08-12T15:24:02Z</vt:lpwstr>
  </property>
  <property fmtid="{D5CDD505-2E9C-101B-9397-08002B2CF9AE}" pid="4" name="MSIP_Label_a975e331-728c-44f3-94f0-8a21f81ecf1c_Method">
    <vt:lpwstr>Privileged</vt:lpwstr>
  </property>
  <property fmtid="{D5CDD505-2E9C-101B-9397-08002B2CF9AE}" pid="5" name="MSIP_Label_a975e331-728c-44f3-94f0-8a21f81ecf1c_Name">
    <vt:lpwstr>INTERN</vt:lpwstr>
  </property>
  <property fmtid="{D5CDD505-2E9C-101B-9397-08002B2CF9AE}" pid="6" name="MSIP_Label_a975e331-728c-44f3-94f0-8a21f81ecf1c_SiteId">
    <vt:lpwstr>cb96f99a-a111-42d7-9f65-e111197ba4bb</vt:lpwstr>
  </property>
  <property fmtid="{D5CDD505-2E9C-101B-9397-08002B2CF9AE}" pid="7" name="MSIP_Label_a975e331-728c-44f3-94f0-8a21f81ecf1c_ActionId">
    <vt:lpwstr>098a46f4-3452-4709-81f1-b51a125cd607</vt:lpwstr>
  </property>
  <property fmtid="{D5CDD505-2E9C-101B-9397-08002B2CF9AE}" pid="8" name="MSIP_Label_a975e331-728c-44f3-94f0-8a21f81ecf1c_ContentBits">
    <vt:lpwstr>0</vt:lpwstr>
  </property>
</Properties>
</file>