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6002"/>
        <w:gridCol w:w="1460"/>
      </w:tblGrid>
      <w:tr w:rsidR="00256519" w:rsidRPr="00F930A0" w:rsidTr="00256519">
        <w:trPr>
          <w:jc w:val="center"/>
        </w:trPr>
        <w:tc>
          <w:tcPr>
            <w:tcW w:w="9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6519" w:rsidRPr="00F930A0" w:rsidRDefault="00D5094B" w:rsidP="00D5094B">
            <w:pPr>
              <w:pStyle w:val="KeinLeerraum"/>
              <w:rPr>
                <w:lang w:val="fr-CH"/>
              </w:rPr>
            </w:pPr>
            <w:bookmarkStart w:id="0" w:name="_GoBack"/>
            <w:bookmarkEnd w:id="0"/>
            <w:r>
              <w:rPr>
                <w:lang w:val="fr-CH"/>
              </w:rPr>
              <w:t>Décembre</w:t>
            </w:r>
            <w:r w:rsidR="00256519" w:rsidRPr="00F930A0">
              <w:rPr>
                <w:lang w:val="fr-CH"/>
              </w:rPr>
              <w:t xml:space="preserve"> 201</w:t>
            </w:r>
            <w:r>
              <w:rPr>
                <w:lang w:val="fr-CH"/>
              </w:rPr>
              <w:t>6</w:t>
            </w:r>
          </w:p>
        </w:tc>
        <w:tc>
          <w:tcPr>
            <w:tcW w:w="3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6519" w:rsidRPr="00F930A0" w:rsidRDefault="00A93C58" w:rsidP="00D5094B">
            <w:pPr>
              <w:pStyle w:val="KeinLeerraum"/>
              <w:jc w:val="center"/>
              <w:rPr>
                <w:lang w:val="fr-CH"/>
              </w:rPr>
            </w:pPr>
            <w:r w:rsidRPr="00F930A0">
              <w:rPr>
                <w:lang w:val="fr-CH"/>
              </w:rPr>
              <w:t xml:space="preserve">La commune, un employeur </w:t>
            </w:r>
            <w:r w:rsidR="00D5094B">
              <w:rPr>
                <w:lang w:val="fr-CH"/>
              </w:rPr>
              <w:t>attractif</w:t>
            </w:r>
          </w:p>
        </w:tc>
        <w:tc>
          <w:tcPr>
            <w:tcW w:w="7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56519" w:rsidRPr="00F930A0" w:rsidRDefault="00A93C58" w:rsidP="00A93C58">
            <w:pPr>
              <w:pStyle w:val="KeinLeerraum"/>
              <w:jc w:val="right"/>
              <w:rPr>
                <w:lang w:val="fr-CH"/>
              </w:rPr>
            </w:pPr>
            <w:r w:rsidRPr="00F930A0">
              <w:rPr>
                <w:lang w:val="fr-CH"/>
              </w:rPr>
              <w:t>Page</w:t>
            </w:r>
            <w:r w:rsidR="00256519" w:rsidRPr="00F930A0">
              <w:rPr>
                <w:lang w:val="fr-CH"/>
              </w:rPr>
              <w:t xml:space="preserve"> </w:t>
            </w:r>
            <w:r w:rsidR="00256519" w:rsidRPr="00F930A0">
              <w:rPr>
                <w:lang w:val="fr-CH"/>
              </w:rPr>
              <w:fldChar w:fldCharType="begin"/>
            </w:r>
            <w:r w:rsidR="00256519" w:rsidRPr="00F930A0">
              <w:rPr>
                <w:lang w:val="fr-CH"/>
              </w:rPr>
              <w:instrText xml:space="preserve"> PAGE </w:instrText>
            </w:r>
            <w:r w:rsidR="00256519" w:rsidRPr="00F930A0">
              <w:rPr>
                <w:lang w:val="fr-CH"/>
              </w:rPr>
              <w:fldChar w:fldCharType="separate"/>
            </w:r>
            <w:r w:rsidR="00256519" w:rsidRPr="00F930A0">
              <w:rPr>
                <w:noProof/>
                <w:lang w:val="fr-CH"/>
              </w:rPr>
              <w:t>1</w:t>
            </w:r>
            <w:r w:rsidR="00256519" w:rsidRPr="00F930A0">
              <w:rPr>
                <w:lang w:val="fr-CH"/>
              </w:rPr>
              <w:fldChar w:fldCharType="end"/>
            </w:r>
            <w:r w:rsidR="00256519" w:rsidRPr="00F930A0">
              <w:rPr>
                <w:lang w:val="fr-CH"/>
              </w:rPr>
              <w:t xml:space="preserve"> </w:t>
            </w:r>
            <w:r w:rsidRPr="00F930A0">
              <w:rPr>
                <w:lang w:val="fr-CH"/>
              </w:rPr>
              <w:t>de</w:t>
            </w:r>
            <w:r w:rsidR="00256519" w:rsidRPr="00F930A0">
              <w:rPr>
                <w:lang w:val="fr-CH"/>
              </w:rPr>
              <w:t xml:space="preserve"> 4</w:t>
            </w:r>
          </w:p>
        </w:tc>
      </w:tr>
    </w:tbl>
    <w:p w:rsidR="00256519" w:rsidRPr="00F930A0" w:rsidRDefault="00256519" w:rsidP="006615B2">
      <w:pPr>
        <w:tabs>
          <w:tab w:val="left" w:pos="5387"/>
        </w:tabs>
        <w:spacing w:line="288" w:lineRule="auto"/>
        <w:rPr>
          <w:rFonts w:cs="Arial"/>
          <w:sz w:val="22"/>
          <w:szCs w:val="22"/>
          <w:lang w:val="fr-CH"/>
        </w:rPr>
      </w:pPr>
    </w:p>
    <w:p w:rsidR="00256519" w:rsidRPr="00F930A0" w:rsidRDefault="00256519" w:rsidP="006615B2">
      <w:pPr>
        <w:tabs>
          <w:tab w:val="left" w:pos="5387"/>
        </w:tabs>
        <w:spacing w:line="288" w:lineRule="auto"/>
        <w:rPr>
          <w:rFonts w:cs="Arial"/>
          <w:sz w:val="22"/>
          <w:szCs w:val="22"/>
          <w:lang w:val="fr-CH"/>
        </w:rPr>
      </w:pPr>
    </w:p>
    <w:p w:rsidR="009F076B" w:rsidRPr="00F930A0" w:rsidRDefault="00A93C58" w:rsidP="006615B2">
      <w:pPr>
        <w:tabs>
          <w:tab w:val="left" w:pos="5387"/>
        </w:tabs>
        <w:spacing w:line="288" w:lineRule="auto"/>
        <w:rPr>
          <w:rFonts w:cs="Arial"/>
          <w:color w:val="FF0000"/>
          <w:sz w:val="22"/>
          <w:szCs w:val="22"/>
          <w:lang w:val="fr-CH"/>
        </w:rPr>
      </w:pPr>
      <w:r w:rsidRPr="00F930A0">
        <w:rPr>
          <w:rFonts w:cs="Arial"/>
          <w:color w:val="FF0000"/>
          <w:sz w:val="22"/>
          <w:szCs w:val="22"/>
          <w:lang w:val="fr-CH"/>
        </w:rPr>
        <w:t>En-tête de la commune</w:t>
      </w:r>
    </w:p>
    <w:p w:rsidR="009F076B" w:rsidRPr="00F930A0" w:rsidRDefault="00DC4EB2" w:rsidP="006615B2">
      <w:pPr>
        <w:tabs>
          <w:tab w:val="left" w:pos="5387"/>
        </w:tabs>
        <w:spacing w:line="288" w:lineRule="auto"/>
        <w:rPr>
          <w:rFonts w:cs="Arial"/>
          <w:sz w:val="22"/>
          <w:szCs w:val="22"/>
          <w:lang w:val="fr-CH"/>
        </w:rPr>
      </w:pPr>
      <w:r w:rsidRPr="00F930A0">
        <w:rPr>
          <w:rFonts w:cs="Arial"/>
          <w:sz w:val="22"/>
          <w:szCs w:val="22"/>
          <w:lang w:val="fr-CH"/>
        </w:rPr>
        <w:t>__________________________________________________________________________</w:t>
      </w:r>
    </w:p>
    <w:p w:rsidR="009F076B" w:rsidRPr="00F930A0" w:rsidRDefault="009F076B" w:rsidP="006615B2">
      <w:pPr>
        <w:tabs>
          <w:tab w:val="left" w:pos="5387"/>
        </w:tabs>
        <w:spacing w:line="288" w:lineRule="auto"/>
        <w:rPr>
          <w:rFonts w:cs="Arial"/>
          <w:sz w:val="22"/>
          <w:szCs w:val="22"/>
          <w:lang w:val="fr-CH"/>
        </w:rPr>
      </w:pPr>
    </w:p>
    <w:p w:rsidR="007F56B9" w:rsidRPr="00F930A0" w:rsidRDefault="007F56B9" w:rsidP="00F757B5">
      <w:pPr>
        <w:tabs>
          <w:tab w:val="left" w:pos="5387"/>
        </w:tabs>
        <w:spacing w:line="288" w:lineRule="auto"/>
        <w:rPr>
          <w:rFonts w:cs="Arial"/>
          <w:b/>
          <w:sz w:val="22"/>
          <w:szCs w:val="22"/>
          <w:lang w:val="fr-CH"/>
        </w:rPr>
      </w:pPr>
    </w:p>
    <w:p w:rsidR="00F757B5" w:rsidRPr="00F930A0" w:rsidRDefault="00A93C58" w:rsidP="00F757B5">
      <w:pPr>
        <w:tabs>
          <w:tab w:val="left" w:pos="5387"/>
        </w:tabs>
        <w:spacing w:line="288" w:lineRule="auto"/>
        <w:rPr>
          <w:rFonts w:cs="Arial"/>
          <w:b/>
          <w:sz w:val="22"/>
          <w:szCs w:val="22"/>
          <w:lang w:val="fr-CH"/>
        </w:rPr>
      </w:pPr>
      <w:r w:rsidRPr="00F930A0">
        <w:rPr>
          <w:rFonts w:cs="Arial"/>
          <w:b/>
          <w:sz w:val="22"/>
          <w:szCs w:val="22"/>
          <w:lang w:val="fr-CH"/>
        </w:rPr>
        <w:t>Recommandé (R)</w:t>
      </w:r>
    </w:p>
    <w:p w:rsidR="00F757B5" w:rsidRPr="00F930A0" w:rsidRDefault="00F757B5" w:rsidP="00F757B5">
      <w:pPr>
        <w:tabs>
          <w:tab w:val="left" w:pos="5387"/>
        </w:tabs>
        <w:spacing w:line="288" w:lineRule="auto"/>
        <w:rPr>
          <w:rFonts w:cs="Arial"/>
          <w:sz w:val="22"/>
          <w:szCs w:val="22"/>
          <w:lang w:val="fr-CH"/>
        </w:rPr>
      </w:pPr>
    </w:p>
    <w:p w:rsidR="00F757B5" w:rsidRPr="00F930A0" w:rsidRDefault="00A93C58" w:rsidP="00F757B5">
      <w:pPr>
        <w:tabs>
          <w:tab w:val="left" w:pos="5387"/>
        </w:tabs>
        <w:spacing w:line="288" w:lineRule="auto"/>
        <w:rPr>
          <w:rFonts w:cs="Arial"/>
          <w:color w:val="FF0000"/>
          <w:sz w:val="22"/>
          <w:szCs w:val="22"/>
          <w:lang w:val="fr-CH"/>
        </w:rPr>
      </w:pPr>
      <w:r w:rsidRPr="00F930A0">
        <w:rPr>
          <w:rFonts w:cs="Arial"/>
          <w:color w:val="FF0000"/>
          <w:sz w:val="22"/>
          <w:szCs w:val="22"/>
          <w:lang w:val="fr-CH"/>
        </w:rPr>
        <w:t>Monsieur / Madame</w:t>
      </w:r>
    </w:p>
    <w:p w:rsidR="009F076B" w:rsidRPr="00F930A0" w:rsidRDefault="009F076B" w:rsidP="006615B2">
      <w:pPr>
        <w:tabs>
          <w:tab w:val="left" w:pos="5387"/>
        </w:tabs>
        <w:spacing w:line="288" w:lineRule="auto"/>
        <w:rPr>
          <w:rFonts w:cs="Arial"/>
          <w:sz w:val="22"/>
          <w:szCs w:val="22"/>
          <w:lang w:val="fr-CH"/>
        </w:rPr>
      </w:pPr>
    </w:p>
    <w:p w:rsidR="009F076B" w:rsidRPr="00F930A0" w:rsidRDefault="009F076B" w:rsidP="006615B2">
      <w:pPr>
        <w:tabs>
          <w:tab w:val="left" w:pos="5387"/>
        </w:tabs>
        <w:spacing w:line="288" w:lineRule="auto"/>
        <w:rPr>
          <w:rFonts w:cs="Arial"/>
          <w:sz w:val="22"/>
          <w:szCs w:val="22"/>
          <w:lang w:val="fr-CH"/>
        </w:rPr>
      </w:pPr>
    </w:p>
    <w:p w:rsidR="009F076B" w:rsidRPr="00F930A0" w:rsidRDefault="009F076B" w:rsidP="006615B2">
      <w:pPr>
        <w:tabs>
          <w:tab w:val="left" w:pos="5387"/>
        </w:tabs>
        <w:spacing w:line="288" w:lineRule="auto"/>
        <w:rPr>
          <w:rFonts w:cs="Arial"/>
          <w:sz w:val="22"/>
          <w:szCs w:val="22"/>
          <w:lang w:val="fr-CH"/>
        </w:rPr>
      </w:pPr>
    </w:p>
    <w:p w:rsidR="009F076B" w:rsidRPr="00F930A0" w:rsidRDefault="009F076B" w:rsidP="006615B2">
      <w:pPr>
        <w:tabs>
          <w:tab w:val="left" w:pos="5387"/>
        </w:tabs>
        <w:spacing w:line="288" w:lineRule="auto"/>
        <w:rPr>
          <w:rFonts w:cs="Arial"/>
          <w:sz w:val="22"/>
          <w:szCs w:val="22"/>
          <w:lang w:val="fr-CH"/>
        </w:rPr>
      </w:pPr>
    </w:p>
    <w:p w:rsidR="009F076B" w:rsidRPr="00F930A0" w:rsidRDefault="00A93C58" w:rsidP="006615B2">
      <w:pPr>
        <w:tabs>
          <w:tab w:val="left" w:pos="5387"/>
          <w:tab w:val="left" w:pos="7088"/>
        </w:tabs>
        <w:spacing w:line="288" w:lineRule="auto"/>
        <w:rPr>
          <w:rFonts w:cs="Arial"/>
          <w:sz w:val="22"/>
          <w:szCs w:val="22"/>
          <w:lang w:val="fr-CH"/>
        </w:rPr>
      </w:pPr>
      <w:r w:rsidRPr="00F930A0">
        <w:rPr>
          <w:rFonts w:cs="Arial"/>
          <w:sz w:val="22"/>
          <w:szCs w:val="22"/>
          <w:lang w:val="fr-CH"/>
        </w:rPr>
        <w:t>Lieu / date   (</w:t>
      </w:r>
      <w:r w:rsidRPr="00F930A0">
        <w:rPr>
          <w:rFonts w:cs="Arial"/>
          <w:color w:val="FF0000"/>
          <w:sz w:val="22"/>
          <w:szCs w:val="22"/>
          <w:lang w:val="fr-CH"/>
        </w:rPr>
        <w:t>lieu commune, jj.mm.aaaa</w:t>
      </w:r>
      <w:r w:rsidRPr="00F930A0">
        <w:rPr>
          <w:rFonts w:cs="Arial"/>
          <w:sz w:val="22"/>
          <w:szCs w:val="22"/>
          <w:lang w:val="fr-CH"/>
        </w:rPr>
        <w:t>)</w:t>
      </w:r>
    </w:p>
    <w:p w:rsidR="00A93C58" w:rsidRPr="00F930A0" w:rsidRDefault="00A93C58" w:rsidP="006615B2">
      <w:pPr>
        <w:tabs>
          <w:tab w:val="left" w:pos="5387"/>
          <w:tab w:val="left" w:pos="7088"/>
        </w:tabs>
        <w:spacing w:line="288" w:lineRule="auto"/>
        <w:rPr>
          <w:rFonts w:cs="Arial"/>
          <w:sz w:val="22"/>
          <w:szCs w:val="22"/>
          <w:lang w:val="fr-CH"/>
        </w:rPr>
      </w:pPr>
    </w:p>
    <w:p w:rsidR="009F076B" w:rsidRPr="00F930A0" w:rsidRDefault="009F076B" w:rsidP="006615B2">
      <w:pPr>
        <w:pStyle w:val="Kopfzeile"/>
        <w:tabs>
          <w:tab w:val="clear" w:pos="4536"/>
          <w:tab w:val="clear" w:pos="9072"/>
          <w:tab w:val="left" w:pos="5387"/>
          <w:tab w:val="left" w:pos="7088"/>
        </w:tabs>
        <w:spacing w:line="288" w:lineRule="auto"/>
        <w:rPr>
          <w:rFonts w:cs="Arial"/>
          <w:sz w:val="22"/>
          <w:szCs w:val="22"/>
          <w:lang w:val="fr-CH"/>
        </w:rPr>
      </w:pPr>
    </w:p>
    <w:p w:rsidR="009F076B" w:rsidRPr="00F930A0" w:rsidRDefault="00A93C58" w:rsidP="006615B2">
      <w:pPr>
        <w:tabs>
          <w:tab w:val="left" w:pos="5387"/>
          <w:tab w:val="left" w:pos="7088"/>
        </w:tabs>
        <w:spacing w:line="288" w:lineRule="auto"/>
        <w:rPr>
          <w:rFonts w:cs="Arial"/>
          <w:b/>
          <w:sz w:val="22"/>
          <w:szCs w:val="22"/>
          <w:lang w:val="fr-CH"/>
        </w:rPr>
      </w:pPr>
      <w:r w:rsidRPr="00F930A0">
        <w:rPr>
          <w:rFonts w:cs="Arial"/>
          <w:b/>
          <w:sz w:val="22"/>
          <w:szCs w:val="22"/>
          <w:lang w:val="fr-CH"/>
        </w:rPr>
        <w:t>Décision</w:t>
      </w:r>
      <w:r w:rsidR="009F076B" w:rsidRPr="00F930A0">
        <w:rPr>
          <w:rFonts w:cs="Arial"/>
          <w:b/>
          <w:sz w:val="22"/>
          <w:szCs w:val="22"/>
          <w:lang w:val="fr-CH"/>
        </w:rPr>
        <w:t xml:space="preserve">: </w:t>
      </w:r>
      <w:r w:rsidR="00037AA7">
        <w:rPr>
          <w:rFonts w:cs="Arial"/>
          <w:b/>
          <w:sz w:val="22"/>
          <w:szCs w:val="22"/>
          <w:lang w:val="fr-CH"/>
        </w:rPr>
        <w:t>r</w:t>
      </w:r>
      <w:r w:rsidRPr="00F930A0">
        <w:rPr>
          <w:rFonts w:cs="Arial"/>
          <w:b/>
          <w:sz w:val="22"/>
          <w:szCs w:val="22"/>
          <w:lang w:val="fr-CH"/>
        </w:rPr>
        <w:t>ésiliation des rapports de travail</w:t>
      </w:r>
    </w:p>
    <w:p w:rsidR="009F076B" w:rsidRPr="00F930A0" w:rsidRDefault="009F076B" w:rsidP="006615B2">
      <w:pPr>
        <w:tabs>
          <w:tab w:val="left" w:pos="5387"/>
          <w:tab w:val="left" w:pos="7088"/>
        </w:tabs>
        <w:spacing w:line="288" w:lineRule="auto"/>
        <w:rPr>
          <w:rFonts w:cs="Arial"/>
          <w:sz w:val="22"/>
          <w:szCs w:val="22"/>
          <w:lang w:val="fr-CH"/>
        </w:rPr>
      </w:pPr>
    </w:p>
    <w:p w:rsidR="009F076B" w:rsidRPr="00F930A0" w:rsidRDefault="009F076B" w:rsidP="006615B2">
      <w:pPr>
        <w:tabs>
          <w:tab w:val="left" w:pos="5387"/>
          <w:tab w:val="left" w:pos="7088"/>
        </w:tabs>
        <w:spacing w:line="288" w:lineRule="auto"/>
        <w:rPr>
          <w:rFonts w:cs="Arial"/>
          <w:sz w:val="22"/>
          <w:szCs w:val="22"/>
          <w:lang w:val="fr-CH"/>
        </w:rPr>
      </w:pPr>
    </w:p>
    <w:p w:rsidR="009F076B" w:rsidRPr="00F930A0" w:rsidRDefault="00A93C58" w:rsidP="006615B2">
      <w:pPr>
        <w:tabs>
          <w:tab w:val="left" w:pos="5387"/>
          <w:tab w:val="left" w:pos="7088"/>
        </w:tabs>
        <w:spacing w:line="288" w:lineRule="auto"/>
        <w:rPr>
          <w:rFonts w:cs="Arial"/>
          <w:color w:val="FF0000"/>
          <w:sz w:val="22"/>
          <w:szCs w:val="22"/>
          <w:lang w:val="fr-CH"/>
        </w:rPr>
      </w:pPr>
      <w:r w:rsidRPr="00F930A0">
        <w:rPr>
          <w:rFonts w:cs="Arial"/>
          <w:color w:val="FF0000"/>
          <w:sz w:val="22"/>
          <w:szCs w:val="22"/>
          <w:lang w:val="fr-CH"/>
        </w:rPr>
        <w:t>Monsieur, Madame,</w:t>
      </w:r>
    </w:p>
    <w:p w:rsidR="009F076B" w:rsidRPr="00F930A0" w:rsidRDefault="009F076B" w:rsidP="006615B2">
      <w:pPr>
        <w:tabs>
          <w:tab w:val="left" w:pos="5387"/>
          <w:tab w:val="left" w:pos="7088"/>
        </w:tabs>
        <w:spacing w:line="288" w:lineRule="auto"/>
        <w:rPr>
          <w:rFonts w:cs="Arial"/>
          <w:sz w:val="22"/>
          <w:szCs w:val="22"/>
          <w:lang w:val="fr-CH"/>
        </w:rPr>
      </w:pPr>
    </w:p>
    <w:p w:rsidR="009F076B" w:rsidRPr="00F930A0" w:rsidRDefault="00A93C58" w:rsidP="00A93C58">
      <w:pPr>
        <w:pStyle w:val="Textkrper"/>
        <w:rPr>
          <w:rFonts w:cs="Arial"/>
          <w:sz w:val="22"/>
          <w:szCs w:val="22"/>
          <w:lang w:val="fr-CH"/>
        </w:rPr>
      </w:pPr>
      <w:r w:rsidRPr="00F930A0">
        <w:rPr>
          <w:rFonts w:cs="Arial"/>
          <w:sz w:val="22"/>
          <w:szCs w:val="22"/>
          <w:lang w:val="fr-CH"/>
        </w:rPr>
        <w:t>Lors de sa séance du (</w:t>
      </w:r>
      <w:r w:rsidRPr="00037AA7">
        <w:rPr>
          <w:rFonts w:cs="Arial"/>
          <w:color w:val="FF0000"/>
          <w:sz w:val="22"/>
          <w:szCs w:val="22"/>
          <w:lang w:val="fr-CH"/>
        </w:rPr>
        <w:t>jj.mm.aaaa</w:t>
      </w:r>
      <w:r w:rsidRPr="00F930A0">
        <w:rPr>
          <w:rFonts w:cs="Arial"/>
          <w:sz w:val="22"/>
          <w:szCs w:val="22"/>
          <w:lang w:val="fr-CH"/>
        </w:rPr>
        <w:t xml:space="preserve">), le Conseil communal a </w:t>
      </w:r>
      <w:r w:rsidRPr="00F930A0">
        <w:rPr>
          <w:rFonts w:cs="Arial"/>
          <w:b/>
          <w:sz w:val="22"/>
          <w:szCs w:val="22"/>
          <w:lang w:val="fr-CH"/>
        </w:rPr>
        <w:t>considéré</w:t>
      </w:r>
      <w:r w:rsidRPr="00F930A0">
        <w:rPr>
          <w:rFonts w:cs="Arial"/>
          <w:sz w:val="22"/>
          <w:szCs w:val="22"/>
          <w:lang w:val="fr-CH"/>
        </w:rPr>
        <w:t xml:space="preserve"> que:</w:t>
      </w:r>
    </w:p>
    <w:p w:rsidR="00A93C58" w:rsidRPr="00F930A0" w:rsidRDefault="00A93C58" w:rsidP="00A93C58">
      <w:pPr>
        <w:pStyle w:val="Textkrper"/>
        <w:rPr>
          <w:rFonts w:cs="Arial"/>
          <w:b/>
          <w:color w:val="000000" w:themeColor="text1"/>
          <w:sz w:val="22"/>
          <w:szCs w:val="22"/>
          <w:lang w:val="fr-CH"/>
        </w:rPr>
      </w:pPr>
    </w:p>
    <w:p w:rsidR="009F076B" w:rsidRPr="00F930A0" w:rsidRDefault="009F076B" w:rsidP="006615B2">
      <w:pPr>
        <w:tabs>
          <w:tab w:val="left" w:pos="5387"/>
          <w:tab w:val="left" w:pos="7088"/>
        </w:tabs>
        <w:spacing w:line="288" w:lineRule="auto"/>
        <w:rPr>
          <w:rFonts w:cs="Arial"/>
          <w:b/>
          <w:color w:val="000000" w:themeColor="text1"/>
          <w:sz w:val="22"/>
          <w:szCs w:val="22"/>
          <w:lang w:val="fr-CH"/>
        </w:rPr>
      </w:pPr>
    </w:p>
    <w:p w:rsidR="0091793F" w:rsidRPr="00F930A0" w:rsidRDefault="00A93C58" w:rsidP="0091793F">
      <w:pPr>
        <w:numPr>
          <w:ilvl w:val="0"/>
          <w:numId w:val="1"/>
        </w:numPr>
        <w:tabs>
          <w:tab w:val="left" w:pos="5387"/>
          <w:tab w:val="left" w:pos="7088"/>
        </w:tabs>
        <w:spacing w:line="288" w:lineRule="auto"/>
        <w:rPr>
          <w:rFonts w:cs="Arial"/>
          <w:color w:val="000000" w:themeColor="text1"/>
          <w:sz w:val="22"/>
          <w:szCs w:val="22"/>
          <w:lang w:val="fr-CH"/>
        </w:rPr>
      </w:pPr>
      <w:r w:rsidRPr="00F930A0">
        <w:rPr>
          <w:rFonts w:cs="Arial"/>
          <w:color w:val="000000" w:themeColor="text1"/>
          <w:sz w:val="22"/>
          <w:szCs w:val="22"/>
          <w:lang w:val="fr-CH"/>
        </w:rPr>
        <w:t>Suite à la décision d</w:t>
      </w:r>
      <w:r w:rsidR="003748B8" w:rsidRPr="00F930A0">
        <w:rPr>
          <w:rFonts w:cs="Arial"/>
          <w:color w:val="000000" w:themeColor="text1"/>
          <w:sz w:val="22"/>
          <w:szCs w:val="22"/>
          <w:lang w:val="fr-CH"/>
        </w:rPr>
        <w:t>’</w:t>
      </w:r>
      <w:r w:rsidR="00F930A0" w:rsidRPr="00F930A0">
        <w:rPr>
          <w:rFonts w:cs="Arial"/>
          <w:color w:val="000000" w:themeColor="text1"/>
          <w:sz w:val="22"/>
          <w:szCs w:val="22"/>
          <w:lang w:val="fr-CH"/>
        </w:rPr>
        <w:t>engagement</w:t>
      </w:r>
      <w:r w:rsidRPr="00F930A0">
        <w:rPr>
          <w:rFonts w:cs="Arial"/>
          <w:color w:val="000000" w:themeColor="text1"/>
          <w:sz w:val="22"/>
          <w:szCs w:val="22"/>
          <w:lang w:val="fr-CH"/>
        </w:rPr>
        <w:t>, vous êtes employé auprès de la commune municipale de (</w:t>
      </w:r>
      <w:r w:rsidRPr="00F930A0">
        <w:rPr>
          <w:rFonts w:cs="Arial"/>
          <w:color w:val="FF0000"/>
          <w:sz w:val="22"/>
          <w:szCs w:val="22"/>
          <w:lang w:val="fr-CH"/>
        </w:rPr>
        <w:t>nom de la commune</w:t>
      </w:r>
      <w:r w:rsidRPr="00F930A0">
        <w:rPr>
          <w:rFonts w:cs="Arial"/>
          <w:color w:val="000000" w:themeColor="text1"/>
          <w:sz w:val="22"/>
          <w:szCs w:val="22"/>
          <w:lang w:val="fr-CH"/>
        </w:rPr>
        <w:t>) depuis le (</w:t>
      </w:r>
      <w:r w:rsidRPr="00F930A0">
        <w:rPr>
          <w:rFonts w:cs="Arial"/>
          <w:color w:val="FF0000"/>
          <w:sz w:val="22"/>
          <w:szCs w:val="22"/>
          <w:lang w:val="fr-CH"/>
        </w:rPr>
        <w:t>jj.mm.aaaa</w:t>
      </w:r>
      <w:r w:rsidRPr="00F930A0">
        <w:rPr>
          <w:rFonts w:cs="Arial"/>
          <w:color w:val="000000" w:themeColor="text1"/>
          <w:sz w:val="22"/>
          <w:szCs w:val="22"/>
          <w:lang w:val="fr-CH"/>
        </w:rPr>
        <w:t xml:space="preserve">) </w:t>
      </w:r>
      <w:r w:rsidR="00037AA7">
        <w:rPr>
          <w:rFonts w:cs="Arial"/>
          <w:color w:val="000000" w:themeColor="text1"/>
          <w:sz w:val="22"/>
          <w:szCs w:val="22"/>
          <w:lang w:val="fr-CH"/>
        </w:rPr>
        <w:t>en qualité de</w:t>
      </w:r>
      <w:r w:rsidRPr="00F930A0">
        <w:rPr>
          <w:rFonts w:cs="Arial"/>
          <w:color w:val="000000" w:themeColor="text1"/>
          <w:sz w:val="22"/>
          <w:szCs w:val="22"/>
          <w:lang w:val="fr-CH"/>
        </w:rPr>
        <w:t xml:space="preserve"> (</w:t>
      </w:r>
      <w:r w:rsidRPr="00F930A0">
        <w:rPr>
          <w:rFonts w:cs="Arial"/>
          <w:color w:val="FF0000"/>
          <w:sz w:val="22"/>
          <w:szCs w:val="22"/>
          <w:lang w:val="fr-CH"/>
        </w:rPr>
        <w:t>désignation de la fonction</w:t>
      </w:r>
      <w:r w:rsidRPr="00F930A0">
        <w:rPr>
          <w:rFonts w:cs="Arial"/>
          <w:color w:val="000000" w:themeColor="text1"/>
          <w:sz w:val="22"/>
          <w:szCs w:val="22"/>
          <w:lang w:val="fr-CH"/>
        </w:rPr>
        <w:t>).</w:t>
      </w:r>
      <w:r w:rsidR="00F95BFB" w:rsidRPr="00F930A0">
        <w:rPr>
          <w:rFonts w:cs="Arial"/>
          <w:color w:val="000000" w:themeColor="text1"/>
          <w:sz w:val="22"/>
          <w:szCs w:val="22"/>
          <w:lang w:val="fr-CH"/>
        </w:rPr>
        <w:t xml:space="preserve"> </w:t>
      </w:r>
      <w:r w:rsidR="0091793F" w:rsidRPr="00F930A0">
        <w:rPr>
          <w:rFonts w:cs="Arial"/>
          <w:color w:val="000000" w:themeColor="text1"/>
          <w:sz w:val="22"/>
          <w:szCs w:val="22"/>
          <w:lang w:val="fr-CH"/>
        </w:rPr>
        <w:br/>
      </w:r>
    </w:p>
    <w:p w:rsidR="003D128A" w:rsidRPr="00F930A0" w:rsidRDefault="003748B8" w:rsidP="00850830">
      <w:pPr>
        <w:numPr>
          <w:ilvl w:val="0"/>
          <w:numId w:val="1"/>
        </w:numPr>
        <w:tabs>
          <w:tab w:val="left" w:pos="993"/>
          <w:tab w:val="left" w:pos="7088"/>
        </w:tabs>
        <w:spacing w:line="288" w:lineRule="auto"/>
        <w:rPr>
          <w:rFonts w:cs="Arial"/>
          <w:color w:val="000000" w:themeColor="text1"/>
          <w:sz w:val="22"/>
          <w:szCs w:val="22"/>
          <w:lang w:val="fr-CH"/>
        </w:rPr>
      </w:pPr>
      <w:r w:rsidRPr="00F930A0">
        <w:rPr>
          <w:rFonts w:cs="Arial"/>
          <w:color w:val="000000" w:themeColor="text1"/>
          <w:sz w:val="22"/>
          <w:szCs w:val="22"/>
          <w:lang w:val="fr-CH"/>
        </w:rPr>
        <w:t>Depuis un certain temps, votre collaboration laisse à désirer. Nous nous référons à la liste ci-jointe datée du (</w:t>
      </w:r>
      <w:r w:rsidRPr="00F930A0">
        <w:rPr>
          <w:rFonts w:cs="Arial"/>
          <w:color w:val="FF0000"/>
          <w:sz w:val="22"/>
          <w:szCs w:val="22"/>
          <w:lang w:val="fr-CH"/>
        </w:rPr>
        <w:t>jj.mm.aaaa</w:t>
      </w:r>
      <w:r w:rsidRPr="00F930A0">
        <w:rPr>
          <w:rFonts w:cs="Arial"/>
          <w:color w:val="000000" w:themeColor="text1"/>
          <w:sz w:val="22"/>
          <w:szCs w:val="22"/>
          <w:lang w:val="fr-CH"/>
        </w:rPr>
        <w:t>).</w:t>
      </w:r>
    </w:p>
    <w:p w:rsidR="00850830" w:rsidRPr="00F930A0" w:rsidRDefault="00850830" w:rsidP="00850830">
      <w:pPr>
        <w:tabs>
          <w:tab w:val="left" w:pos="993"/>
          <w:tab w:val="left" w:pos="7088"/>
        </w:tabs>
        <w:spacing w:line="288" w:lineRule="auto"/>
        <w:ind w:left="567"/>
        <w:rPr>
          <w:rFonts w:cs="Arial"/>
          <w:color w:val="000000" w:themeColor="text1"/>
          <w:sz w:val="22"/>
          <w:szCs w:val="22"/>
          <w:lang w:val="fr-CH"/>
        </w:rPr>
      </w:pPr>
    </w:p>
    <w:p w:rsidR="00850830" w:rsidRPr="00F930A0" w:rsidRDefault="003748B8" w:rsidP="002B470F">
      <w:pPr>
        <w:numPr>
          <w:ilvl w:val="0"/>
          <w:numId w:val="1"/>
        </w:numPr>
        <w:tabs>
          <w:tab w:val="left" w:pos="5387"/>
          <w:tab w:val="left" w:pos="7088"/>
        </w:tabs>
        <w:spacing w:line="288" w:lineRule="auto"/>
        <w:rPr>
          <w:rFonts w:cs="Arial"/>
          <w:b/>
          <w:color w:val="000000" w:themeColor="text1"/>
          <w:sz w:val="22"/>
          <w:szCs w:val="22"/>
          <w:lang w:val="fr-CH"/>
        </w:rPr>
      </w:pPr>
      <w:r w:rsidRPr="00F930A0">
        <w:rPr>
          <w:rFonts w:cs="Arial"/>
          <w:color w:val="000000" w:themeColor="text1"/>
          <w:sz w:val="22"/>
          <w:szCs w:val="22"/>
          <w:lang w:val="fr-CH"/>
        </w:rPr>
        <w:t>Autres déclarations des faits et du comportement laissant à désir (</w:t>
      </w:r>
      <w:r w:rsidRPr="00F930A0">
        <w:rPr>
          <w:rFonts w:cs="Arial"/>
          <w:color w:val="FF0000"/>
          <w:sz w:val="22"/>
          <w:szCs w:val="22"/>
          <w:lang w:val="fr-CH"/>
        </w:rPr>
        <w:t>éventuellement concernant plusieurs alinéas</w:t>
      </w:r>
      <w:r w:rsidRPr="00F930A0">
        <w:rPr>
          <w:rFonts w:cs="Arial"/>
          <w:color w:val="000000" w:themeColor="text1"/>
          <w:sz w:val="22"/>
          <w:szCs w:val="22"/>
          <w:lang w:val="fr-CH"/>
        </w:rPr>
        <w:t xml:space="preserve">). </w:t>
      </w:r>
      <w:r w:rsidRPr="00F930A0">
        <w:rPr>
          <w:rFonts w:cs="Arial"/>
          <w:b/>
          <w:color w:val="000000" w:themeColor="text1"/>
          <w:sz w:val="22"/>
          <w:szCs w:val="22"/>
          <w:lang w:val="fr-CH"/>
        </w:rPr>
        <w:t>Éléments de preuve et/ou documents</w:t>
      </w:r>
      <w:r w:rsidRPr="00F930A0">
        <w:rPr>
          <w:rFonts w:cs="Arial"/>
          <w:color w:val="000000" w:themeColor="text1"/>
          <w:sz w:val="22"/>
          <w:szCs w:val="22"/>
          <w:lang w:val="fr-CH"/>
        </w:rPr>
        <w:t>.</w:t>
      </w:r>
    </w:p>
    <w:p w:rsidR="00850830" w:rsidRPr="00F930A0" w:rsidRDefault="00850830" w:rsidP="00850830">
      <w:pPr>
        <w:tabs>
          <w:tab w:val="left" w:pos="5387"/>
          <w:tab w:val="left" w:pos="7088"/>
        </w:tabs>
        <w:spacing w:line="288" w:lineRule="auto"/>
        <w:ind w:left="567"/>
        <w:rPr>
          <w:rFonts w:cs="Arial"/>
          <w:b/>
          <w:color w:val="000000" w:themeColor="text1"/>
          <w:sz w:val="22"/>
          <w:szCs w:val="22"/>
          <w:lang w:val="fr-CH"/>
        </w:rPr>
      </w:pPr>
    </w:p>
    <w:p w:rsidR="00635C23" w:rsidRPr="00F930A0" w:rsidRDefault="003748B8" w:rsidP="00635C23">
      <w:pPr>
        <w:numPr>
          <w:ilvl w:val="0"/>
          <w:numId w:val="1"/>
        </w:numPr>
        <w:tabs>
          <w:tab w:val="left" w:pos="5387"/>
          <w:tab w:val="left" w:pos="7088"/>
        </w:tabs>
        <w:spacing w:line="288" w:lineRule="auto"/>
        <w:rPr>
          <w:rFonts w:cs="Arial"/>
          <w:color w:val="000000" w:themeColor="text1"/>
          <w:sz w:val="22"/>
          <w:szCs w:val="22"/>
          <w:lang w:val="fr-CH"/>
        </w:rPr>
      </w:pPr>
      <w:r w:rsidRPr="00F930A0">
        <w:rPr>
          <w:rFonts w:cs="Arial"/>
          <w:color w:val="000000" w:themeColor="text1"/>
          <w:sz w:val="22"/>
          <w:szCs w:val="22"/>
          <w:lang w:val="fr-CH"/>
        </w:rPr>
        <w:t>Le Conseil communal / la secrétaire communale ont essayé à maintes reprises d’aboutir à une solution co</w:t>
      </w:r>
      <w:r w:rsidR="00017D14" w:rsidRPr="00F930A0">
        <w:rPr>
          <w:rFonts w:cs="Arial"/>
          <w:color w:val="000000" w:themeColor="text1"/>
          <w:sz w:val="22"/>
          <w:szCs w:val="22"/>
          <w:lang w:val="fr-CH"/>
        </w:rPr>
        <w:t>nsensuelle</w:t>
      </w:r>
      <w:r w:rsidRPr="00F930A0">
        <w:rPr>
          <w:rFonts w:cs="Arial"/>
          <w:color w:val="000000" w:themeColor="text1"/>
          <w:sz w:val="22"/>
          <w:szCs w:val="22"/>
          <w:lang w:val="fr-CH"/>
        </w:rPr>
        <w:t xml:space="preserve"> pour</w:t>
      </w:r>
      <w:r w:rsidR="00017D14" w:rsidRPr="00F930A0">
        <w:rPr>
          <w:rFonts w:cs="Arial"/>
          <w:color w:val="000000" w:themeColor="text1"/>
          <w:sz w:val="22"/>
          <w:szCs w:val="22"/>
          <w:lang w:val="fr-CH"/>
        </w:rPr>
        <w:t xml:space="preserve"> </w:t>
      </w:r>
      <w:r w:rsidR="00037AA7">
        <w:rPr>
          <w:rFonts w:cs="Arial"/>
          <w:color w:val="000000" w:themeColor="text1"/>
          <w:sz w:val="22"/>
          <w:szCs w:val="22"/>
          <w:lang w:val="fr-CH"/>
        </w:rPr>
        <w:t>régler les différends</w:t>
      </w:r>
      <w:r w:rsidR="00017D14" w:rsidRPr="00F930A0">
        <w:rPr>
          <w:rFonts w:cs="Arial"/>
          <w:color w:val="000000" w:themeColor="text1"/>
          <w:sz w:val="22"/>
          <w:szCs w:val="22"/>
          <w:lang w:val="fr-CH"/>
        </w:rPr>
        <w:t>, malheureusement jusqu’à présent sans succès:</w:t>
      </w:r>
    </w:p>
    <w:p w:rsidR="00635C23" w:rsidRPr="00F930A0" w:rsidRDefault="00635C23" w:rsidP="00635C23">
      <w:pPr>
        <w:pStyle w:val="Listenabsatz"/>
        <w:rPr>
          <w:rFonts w:cs="Arial"/>
          <w:color w:val="000000" w:themeColor="text1"/>
          <w:sz w:val="22"/>
          <w:szCs w:val="22"/>
          <w:lang w:val="fr-CH"/>
        </w:rPr>
      </w:pPr>
    </w:p>
    <w:p w:rsidR="00635C23" w:rsidRPr="00F930A0" w:rsidRDefault="00635C23" w:rsidP="00635C23">
      <w:pPr>
        <w:numPr>
          <w:ilvl w:val="0"/>
          <w:numId w:val="11"/>
        </w:numPr>
        <w:tabs>
          <w:tab w:val="left" w:pos="993"/>
          <w:tab w:val="left" w:pos="7088"/>
        </w:tabs>
        <w:spacing w:line="288" w:lineRule="auto"/>
        <w:ind w:left="993" w:hanging="426"/>
        <w:rPr>
          <w:rFonts w:cs="Arial"/>
          <w:color w:val="000000" w:themeColor="text1"/>
          <w:sz w:val="22"/>
          <w:szCs w:val="22"/>
          <w:lang w:val="fr-CH"/>
        </w:rPr>
      </w:pPr>
    </w:p>
    <w:p w:rsidR="00850830" w:rsidRPr="00F930A0" w:rsidRDefault="00850830" w:rsidP="00850830">
      <w:pPr>
        <w:numPr>
          <w:ilvl w:val="0"/>
          <w:numId w:val="11"/>
        </w:numPr>
        <w:tabs>
          <w:tab w:val="left" w:pos="993"/>
          <w:tab w:val="left" w:pos="7088"/>
        </w:tabs>
        <w:spacing w:line="288" w:lineRule="auto"/>
        <w:ind w:left="993" w:hanging="426"/>
        <w:rPr>
          <w:rFonts w:cs="Arial"/>
          <w:color w:val="000000" w:themeColor="text1"/>
          <w:sz w:val="22"/>
          <w:szCs w:val="22"/>
          <w:lang w:val="fr-CH"/>
        </w:rPr>
      </w:pPr>
    </w:p>
    <w:p w:rsidR="00850830" w:rsidRPr="00F930A0" w:rsidRDefault="00850830" w:rsidP="00850830">
      <w:pPr>
        <w:numPr>
          <w:ilvl w:val="0"/>
          <w:numId w:val="11"/>
        </w:numPr>
        <w:tabs>
          <w:tab w:val="left" w:pos="993"/>
          <w:tab w:val="left" w:pos="7088"/>
        </w:tabs>
        <w:spacing w:line="288" w:lineRule="auto"/>
        <w:ind w:left="993" w:hanging="426"/>
        <w:rPr>
          <w:rFonts w:cs="Arial"/>
          <w:color w:val="000000" w:themeColor="text1"/>
          <w:sz w:val="22"/>
          <w:szCs w:val="22"/>
          <w:lang w:val="fr-CH"/>
        </w:rPr>
      </w:pPr>
    </w:p>
    <w:p w:rsidR="00850830" w:rsidRPr="00F930A0" w:rsidRDefault="00850830" w:rsidP="00850830">
      <w:pPr>
        <w:tabs>
          <w:tab w:val="left" w:pos="993"/>
          <w:tab w:val="left" w:pos="7088"/>
        </w:tabs>
        <w:spacing w:line="288" w:lineRule="auto"/>
        <w:rPr>
          <w:rFonts w:cs="Arial"/>
          <w:color w:val="000000" w:themeColor="text1"/>
          <w:sz w:val="22"/>
          <w:szCs w:val="22"/>
          <w:lang w:val="fr-CH"/>
        </w:rPr>
      </w:pPr>
    </w:p>
    <w:p w:rsidR="00850830" w:rsidRPr="00F930A0" w:rsidRDefault="00850830" w:rsidP="00850830">
      <w:pPr>
        <w:tabs>
          <w:tab w:val="left" w:pos="993"/>
          <w:tab w:val="left" w:pos="7088"/>
        </w:tabs>
        <w:spacing w:line="288" w:lineRule="auto"/>
        <w:rPr>
          <w:rFonts w:cs="Arial"/>
          <w:color w:val="000000" w:themeColor="text1"/>
          <w:sz w:val="22"/>
          <w:szCs w:val="22"/>
          <w:lang w:val="fr-CH"/>
        </w:rPr>
      </w:pPr>
    </w:p>
    <w:p w:rsidR="00E55D2B" w:rsidRPr="00F930A0" w:rsidRDefault="00017D14" w:rsidP="0043121B">
      <w:pPr>
        <w:numPr>
          <w:ilvl w:val="0"/>
          <w:numId w:val="1"/>
        </w:numPr>
        <w:tabs>
          <w:tab w:val="left" w:pos="993"/>
          <w:tab w:val="left" w:pos="7088"/>
        </w:tabs>
        <w:spacing w:line="288" w:lineRule="auto"/>
        <w:rPr>
          <w:rFonts w:cs="Arial"/>
          <w:sz w:val="22"/>
          <w:szCs w:val="22"/>
          <w:lang w:val="fr-CH"/>
        </w:rPr>
      </w:pPr>
      <w:r w:rsidRPr="00F930A0">
        <w:rPr>
          <w:rFonts w:cs="Arial"/>
          <w:color w:val="000000" w:themeColor="text1"/>
          <w:sz w:val="22"/>
          <w:szCs w:val="22"/>
          <w:lang w:val="fr-CH"/>
        </w:rPr>
        <w:lastRenderedPageBreak/>
        <w:t>Après tous les problèmes consignés dans le dossier, les incidents cités plus haut ont fait déborder le vase. Le Conseil communal de (</w:t>
      </w:r>
      <w:r w:rsidRPr="00037AA7">
        <w:rPr>
          <w:rFonts w:cs="Arial"/>
          <w:color w:val="FF0000"/>
          <w:sz w:val="22"/>
          <w:szCs w:val="22"/>
          <w:lang w:val="fr-CH"/>
        </w:rPr>
        <w:t>lieu de la commune</w:t>
      </w:r>
      <w:r w:rsidRPr="00F930A0">
        <w:rPr>
          <w:rFonts w:cs="Arial"/>
          <w:color w:val="000000" w:themeColor="text1"/>
          <w:sz w:val="22"/>
          <w:szCs w:val="22"/>
          <w:lang w:val="fr-CH"/>
        </w:rPr>
        <w:t>)</w:t>
      </w:r>
      <w:r w:rsidR="00037AA7">
        <w:rPr>
          <w:rFonts w:cs="Arial"/>
          <w:color w:val="000000" w:themeColor="text1"/>
          <w:sz w:val="22"/>
          <w:szCs w:val="22"/>
          <w:lang w:val="fr-CH"/>
        </w:rPr>
        <w:t xml:space="preserve"> a décidé</w:t>
      </w:r>
      <w:r w:rsidRPr="00F930A0">
        <w:rPr>
          <w:rFonts w:cs="Arial"/>
          <w:color w:val="000000" w:themeColor="text1"/>
          <w:sz w:val="22"/>
          <w:szCs w:val="22"/>
          <w:lang w:val="fr-CH"/>
        </w:rPr>
        <w:t xml:space="preserve">, sur la base des raisons indiquées, </w:t>
      </w:r>
      <w:r w:rsidR="00037AA7">
        <w:rPr>
          <w:rFonts w:cs="Arial"/>
          <w:color w:val="000000" w:themeColor="text1"/>
          <w:sz w:val="22"/>
          <w:szCs w:val="22"/>
          <w:lang w:val="fr-CH"/>
        </w:rPr>
        <w:t>qu’il fallait résilier</w:t>
      </w:r>
      <w:r w:rsidRPr="00F930A0">
        <w:rPr>
          <w:rFonts w:cs="Arial"/>
          <w:color w:val="000000" w:themeColor="text1"/>
          <w:sz w:val="22"/>
          <w:szCs w:val="22"/>
          <w:lang w:val="fr-CH"/>
        </w:rPr>
        <w:t xml:space="preserve"> les rapports de travail</w:t>
      </w:r>
      <w:r w:rsidR="00037AA7">
        <w:rPr>
          <w:rFonts w:cs="Arial"/>
          <w:color w:val="000000" w:themeColor="text1"/>
          <w:sz w:val="22"/>
          <w:szCs w:val="22"/>
          <w:lang w:val="fr-CH"/>
        </w:rPr>
        <w:t>.</w:t>
      </w:r>
      <w:r w:rsidR="000D57B0" w:rsidRPr="00F930A0">
        <w:rPr>
          <w:rFonts w:cs="Arial"/>
          <w:sz w:val="22"/>
          <w:szCs w:val="22"/>
          <w:lang w:val="fr-CH"/>
        </w:rPr>
        <w:t xml:space="preserve"> </w:t>
      </w:r>
      <w:r w:rsidR="00E55D2B" w:rsidRPr="00F930A0">
        <w:rPr>
          <w:rFonts w:cs="Arial"/>
          <w:sz w:val="22"/>
          <w:szCs w:val="22"/>
          <w:lang w:val="fr-CH"/>
        </w:rPr>
        <w:br/>
      </w:r>
    </w:p>
    <w:p w:rsidR="00850830" w:rsidRPr="00F930A0" w:rsidRDefault="00017D14" w:rsidP="00850830">
      <w:pPr>
        <w:tabs>
          <w:tab w:val="left" w:pos="993"/>
          <w:tab w:val="left" w:pos="7088"/>
        </w:tabs>
        <w:spacing w:line="288" w:lineRule="auto"/>
        <w:ind w:left="567"/>
        <w:rPr>
          <w:rFonts w:cs="Arial"/>
          <w:sz w:val="22"/>
          <w:szCs w:val="22"/>
          <w:lang w:val="fr-CH"/>
        </w:rPr>
      </w:pPr>
      <w:r w:rsidRPr="00F930A0">
        <w:rPr>
          <w:rFonts w:cs="Arial"/>
          <w:color w:val="000000" w:themeColor="text1"/>
          <w:sz w:val="22"/>
          <w:szCs w:val="22"/>
          <w:lang w:val="fr-CH"/>
        </w:rPr>
        <w:t xml:space="preserve">Voici une liste </w:t>
      </w:r>
      <w:r w:rsidR="00037AA7">
        <w:rPr>
          <w:rFonts w:cs="Arial"/>
          <w:color w:val="000000" w:themeColor="text1"/>
          <w:sz w:val="22"/>
          <w:szCs w:val="22"/>
          <w:lang w:val="fr-CH"/>
        </w:rPr>
        <w:t xml:space="preserve">des principaux </w:t>
      </w:r>
      <w:r w:rsidRPr="00F930A0">
        <w:rPr>
          <w:rFonts w:cs="Arial"/>
          <w:color w:val="000000" w:themeColor="text1"/>
          <w:sz w:val="22"/>
          <w:szCs w:val="22"/>
          <w:lang w:val="fr-CH"/>
        </w:rPr>
        <w:t>motifs</w:t>
      </w:r>
      <w:r w:rsidR="00037AA7">
        <w:rPr>
          <w:rFonts w:cs="Arial"/>
          <w:color w:val="000000" w:themeColor="text1"/>
          <w:sz w:val="22"/>
          <w:szCs w:val="22"/>
          <w:lang w:val="fr-CH"/>
        </w:rPr>
        <w:t xml:space="preserve"> de</w:t>
      </w:r>
      <w:r w:rsidRPr="00F930A0">
        <w:rPr>
          <w:rFonts w:cs="Arial"/>
          <w:color w:val="000000" w:themeColor="text1"/>
          <w:sz w:val="22"/>
          <w:szCs w:val="22"/>
          <w:lang w:val="fr-CH"/>
        </w:rPr>
        <w:t xml:space="preserve"> résiliation du contrat de travail.</w:t>
      </w:r>
    </w:p>
    <w:p w:rsidR="00850830" w:rsidRPr="00F930A0" w:rsidRDefault="00850830" w:rsidP="00850830">
      <w:pPr>
        <w:tabs>
          <w:tab w:val="left" w:pos="993"/>
          <w:tab w:val="left" w:pos="7088"/>
        </w:tabs>
        <w:spacing w:line="288" w:lineRule="auto"/>
        <w:rPr>
          <w:rFonts w:cs="Arial"/>
          <w:color w:val="000000" w:themeColor="text1"/>
          <w:sz w:val="22"/>
          <w:szCs w:val="22"/>
          <w:lang w:val="fr-CH"/>
        </w:rPr>
      </w:pPr>
    </w:p>
    <w:p w:rsidR="00850830" w:rsidRPr="00F930A0" w:rsidRDefault="00850830" w:rsidP="00440B2F">
      <w:pPr>
        <w:pStyle w:val="Listenabsatz"/>
        <w:numPr>
          <w:ilvl w:val="0"/>
          <w:numId w:val="17"/>
        </w:numPr>
        <w:tabs>
          <w:tab w:val="left" w:pos="993"/>
          <w:tab w:val="left" w:pos="7088"/>
        </w:tabs>
        <w:spacing w:line="288" w:lineRule="auto"/>
        <w:rPr>
          <w:rFonts w:cs="Arial"/>
          <w:color w:val="000000" w:themeColor="text1"/>
          <w:sz w:val="22"/>
          <w:szCs w:val="22"/>
          <w:lang w:val="fr-CH"/>
        </w:rPr>
      </w:pPr>
    </w:p>
    <w:p w:rsidR="00440B2F" w:rsidRPr="00F930A0" w:rsidRDefault="00440B2F" w:rsidP="00440B2F">
      <w:pPr>
        <w:pStyle w:val="Listenabsatz"/>
        <w:numPr>
          <w:ilvl w:val="0"/>
          <w:numId w:val="17"/>
        </w:numPr>
        <w:tabs>
          <w:tab w:val="left" w:pos="993"/>
          <w:tab w:val="left" w:pos="7088"/>
        </w:tabs>
        <w:spacing w:line="288" w:lineRule="auto"/>
        <w:rPr>
          <w:rFonts w:cs="Arial"/>
          <w:color w:val="000000" w:themeColor="text1"/>
          <w:sz w:val="22"/>
          <w:szCs w:val="22"/>
          <w:lang w:val="fr-CH"/>
        </w:rPr>
      </w:pPr>
    </w:p>
    <w:p w:rsidR="00850830" w:rsidRPr="00F930A0" w:rsidRDefault="00850830" w:rsidP="00850830">
      <w:pPr>
        <w:pStyle w:val="Listenabsatz"/>
        <w:numPr>
          <w:ilvl w:val="0"/>
          <w:numId w:val="17"/>
        </w:numPr>
        <w:tabs>
          <w:tab w:val="left" w:pos="993"/>
          <w:tab w:val="left" w:pos="7088"/>
        </w:tabs>
        <w:spacing w:line="288" w:lineRule="auto"/>
        <w:rPr>
          <w:rFonts w:cs="Arial"/>
          <w:color w:val="000000" w:themeColor="text1"/>
          <w:sz w:val="22"/>
          <w:szCs w:val="22"/>
          <w:lang w:val="fr-CH"/>
        </w:rPr>
      </w:pPr>
    </w:p>
    <w:p w:rsidR="00850830" w:rsidRPr="00F930A0" w:rsidRDefault="00850830" w:rsidP="00850830">
      <w:pPr>
        <w:tabs>
          <w:tab w:val="left" w:pos="993"/>
          <w:tab w:val="left" w:pos="7088"/>
        </w:tabs>
        <w:spacing w:line="288" w:lineRule="auto"/>
        <w:rPr>
          <w:rFonts w:cs="Arial"/>
          <w:color w:val="000000" w:themeColor="text1"/>
          <w:sz w:val="22"/>
          <w:szCs w:val="22"/>
          <w:lang w:val="fr-CH"/>
        </w:rPr>
      </w:pPr>
    </w:p>
    <w:p w:rsidR="0043121B" w:rsidRPr="00F930A0" w:rsidRDefault="00567D73" w:rsidP="0043121B">
      <w:pPr>
        <w:numPr>
          <w:ilvl w:val="0"/>
          <w:numId w:val="1"/>
        </w:numPr>
        <w:tabs>
          <w:tab w:val="left" w:pos="5387"/>
          <w:tab w:val="left" w:pos="7088"/>
        </w:tabs>
        <w:spacing w:line="288" w:lineRule="auto"/>
        <w:rPr>
          <w:rFonts w:cs="Arial"/>
          <w:sz w:val="22"/>
          <w:szCs w:val="22"/>
          <w:lang w:val="fr-CH"/>
        </w:rPr>
      </w:pPr>
      <w:r w:rsidRPr="00F930A0">
        <w:rPr>
          <w:rFonts w:cs="Arial"/>
          <w:sz w:val="22"/>
          <w:szCs w:val="22"/>
          <w:lang w:val="fr-CH"/>
        </w:rPr>
        <w:t>Vous avez été engagé sur la base des prescriptions du règlement du personnel (RP) de la commune municipale de (</w:t>
      </w:r>
      <w:r w:rsidRPr="00F930A0">
        <w:rPr>
          <w:rFonts w:cs="Arial"/>
          <w:color w:val="FF0000"/>
          <w:sz w:val="22"/>
          <w:szCs w:val="22"/>
          <w:lang w:val="fr-CH"/>
        </w:rPr>
        <w:t>lieu de la commune</w:t>
      </w:r>
      <w:r w:rsidRPr="00F930A0">
        <w:rPr>
          <w:rFonts w:cs="Arial"/>
          <w:sz w:val="22"/>
          <w:szCs w:val="22"/>
          <w:lang w:val="fr-CH"/>
        </w:rPr>
        <w:t>). Votre contrat de travail peut être résilié par un décret, en observant un préavis de trois mois, à la fin d’un mois calendaire (</w:t>
      </w:r>
      <w:r w:rsidR="00E82C8B" w:rsidRPr="00F930A0">
        <w:rPr>
          <w:rFonts w:cs="Arial"/>
          <w:sz w:val="22"/>
          <w:szCs w:val="22"/>
          <w:lang w:val="fr-CH"/>
        </w:rPr>
        <w:t>a</w:t>
      </w:r>
      <w:r w:rsidRPr="00F930A0">
        <w:rPr>
          <w:rFonts w:cs="Arial"/>
          <w:sz w:val="22"/>
          <w:szCs w:val="22"/>
          <w:lang w:val="fr-CH"/>
        </w:rPr>
        <w:t>rt. 5, al. 1 et 2 du RP). Le règlement du personnel ne prévoit pas de conditions préalables à une résiliation de contrat de travail. Donc, le droit cantonal régissant la fonction publique est applicable (</w:t>
      </w:r>
      <w:r w:rsidR="00E82C8B" w:rsidRPr="00F930A0">
        <w:rPr>
          <w:rFonts w:cs="Arial"/>
          <w:sz w:val="22"/>
          <w:szCs w:val="22"/>
          <w:lang w:val="fr-CH"/>
        </w:rPr>
        <w:t>a</w:t>
      </w:r>
      <w:r w:rsidRPr="00F930A0">
        <w:rPr>
          <w:rFonts w:cs="Arial"/>
          <w:sz w:val="22"/>
          <w:szCs w:val="22"/>
          <w:lang w:val="fr-CH"/>
        </w:rPr>
        <w:t xml:space="preserve">rt. 32 de la loi communale du 16 mars 1998 [LCo]; </w:t>
      </w:r>
      <w:r w:rsidR="00E82C8B" w:rsidRPr="00F930A0">
        <w:rPr>
          <w:rFonts w:cs="Arial"/>
          <w:sz w:val="22"/>
          <w:szCs w:val="22"/>
          <w:lang w:val="fr-CH"/>
        </w:rPr>
        <w:t>a</w:t>
      </w:r>
      <w:r w:rsidRPr="00F930A0">
        <w:rPr>
          <w:rFonts w:cs="Arial"/>
          <w:sz w:val="22"/>
          <w:szCs w:val="22"/>
          <w:lang w:val="fr-CH"/>
        </w:rPr>
        <w:t>rt. 5, al. 1 RP), c</w:t>
      </w:r>
      <w:r w:rsidR="006F7CD6" w:rsidRPr="00F930A0">
        <w:rPr>
          <w:rFonts w:cs="Arial"/>
          <w:sz w:val="22"/>
          <w:szCs w:val="22"/>
          <w:lang w:val="fr-CH"/>
        </w:rPr>
        <w:t>.-à-d. l</w:t>
      </w:r>
      <w:r w:rsidR="00037AA7">
        <w:rPr>
          <w:rFonts w:cs="Arial"/>
          <w:sz w:val="22"/>
          <w:szCs w:val="22"/>
          <w:lang w:val="fr-CH"/>
        </w:rPr>
        <w:t xml:space="preserve">a loi </w:t>
      </w:r>
      <w:r w:rsidR="006F7CD6" w:rsidRPr="00F930A0">
        <w:rPr>
          <w:rFonts w:cs="Arial"/>
          <w:sz w:val="22"/>
          <w:szCs w:val="22"/>
          <w:lang w:val="fr-CH"/>
        </w:rPr>
        <w:t>cantonal</w:t>
      </w:r>
      <w:r w:rsidR="00037AA7">
        <w:rPr>
          <w:rFonts w:cs="Arial"/>
          <w:sz w:val="22"/>
          <w:szCs w:val="22"/>
          <w:lang w:val="fr-CH"/>
        </w:rPr>
        <w:t>e</w:t>
      </w:r>
      <w:r w:rsidR="006F7CD6" w:rsidRPr="00F930A0">
        <w:rPr>
          <w:rFonts w:cs="Arial"/>
          <w:sz w:val="22"/>
          <w:szCs w:val="22"/>
          <w:lang w:val="fr-CH"/>
        </w:rPr>
        <w:t xml:space="preserve"> sur le personnel du 16 septembre 2004 (LPers).</w:t>
      </w:r>
      <w:r w:rsidR="0043121B" w:rsidRPr="00F930A0">
        <w:rPr>
          <w:rFonts w:cs="Arial"/>
          <w:sz w:val="22"/>
          <w:szCs w:val="22"/>
          <w:lang w:val="fr-CH"/>
        </w:rPr>
        <w:t xml:space="preserve"> </w:t>
      </w:r>
    </w:p>
    <w:p w:rsidR="0043121B" w:rsidRPr="00F930A0" w:rsidRDefault="0043121B" w:rsidP="0043121B">
      <w:pPr>
        <w:tabs>
          <w:tab w:val="left" w:pos="5387"/>
          <w:tab w:val="left" w:pos="7088"/>
        </w:tabs>
        <w:spacing w:line="288" w:lineRule="auto"/>
        <w:rPr>
          <w:rFonts w:cs="Arial"/>
          <w:sz w:val="22"/>
          <w:szCs w:val="22"/>
          <w:lang w:val="fr-CH"/>
        </w:rPr>
      </w:pPr>
    </w:p>
    <w:p w:rsidR="00A40847" w:rsidRPr="00F930A0" w:rsidRDefault="00697262" w:rsidP="00E55D2B">
      <w:pPr>
        <w:numPr>
          <w:ilvl w:val="0"/>
          <w:numId w:val="1"/>
        </w:numPr>
        <w:tabs>
          <w:tab w:val="left" w:pos="993"/>
          <w:tab w:val="left" w:pos="7088"/>
        </w:tabs>
        <w:spacing w:line="288" w:lineRule="auto"/>
        <w:rPr>
          <w:rFonts w:cs="Arial"/>
          <w:sz w:val="22"/>
          <w:szCs w:val="22"/>
          <w:lang w:val="fr-CH"/>
        </w:rPr>
      </w:pPr>
      <w:r w:rsidRPr="00F930A0">
        <w:rPr>
          <w:rFonts w:cs="Arial"/>
          <w:color w:val="000000" w:themeColor="text1"/>
          <w:sz w:val="22"/>
          <w:szCs w:val="22"/>
          <w:lang w:val="fr-CH"/>
        </w:rPr>
        <w:t xml:space="preserve">Le droit </w:t>
      </w:r>
      <w:r w:rsidR="00037AA7">
        <w:rPr>
          <w:rFonts w:cs="Arial"/>
          <w:color w:val="000000" w:themeColor="text1"/>
          <w:sz w:val="22"/>
          <w:szCs w:val="22"/>
          <w:lang w:val="fr-CH"/>
        </w:rPr>
        <w:t xml:space="preserve">cantonal </w:t>
      </w:r>
      <w:r w:rsidRPr="00F930A0">
        <w:rPr>
          <w:rFonts w:cs="Arial"/>
          <w:color w:val="000000" w:themeColor="text1"/>
          <w:sz w:val="22"/>
          <w:szCs w:val="22"/>
          <w:lang w:val="fr-CH"/>
        </w:rPr>
        <w:t>du personnel exige des motifs fondés pour effectuer un licenciement. De</w:t>
      </w:r>
      <w:r w:rsidR="00037AA7">
        <w:rPr>
          <w:rFonts w:cs="Arial"/>
          <w:color w:val="000000" w:themeColor="text1"/>
          <w:sz w:val="22"/>
          <w:szCs w:val="22"/>
          <w:lang w:val="fr-CH"/>
        </w:rPr>
        <w:t xml:space="preserve"> tels </w:t>
      </w:r>
      <w:r w:rsidRPr="00F930A0">
        <w:rPr>
          <w:rFonts w:cs="Arial"/>
          <w:color w:val="000000" w:themeColor="text1"/>
          <w:sz w:val="22"/>
          <w:szCs w:val="22"/>
          <w:lang w:val="fr-CH"/>
        </w:rPr>
        <w:t xml:space="preserve">motifs </w:t>
      </w:r>
      <w:r w:rsidR="00037AA7">
        <w:rPr>
          <w:rFonts w:cs="Arial"/>
          <w:color w:val="000000" w:themeColor="text1"/>
          <w:sz w:val="22"/>
          <w:szCs w:val="22"/>
          <w:lang w:val="fr-CH"/>
        </w:rPr>
        <w:t xml:space="preserve">existent en particulier </w:t>
      </w:r>
      <w:r w:rsidRPr="00F930A0">
        <w:rPr>
          <w:rFonts w:cs="Arial"/>
          <w:color w:val="000000" w:themeColor="text1"/>
          <w:sz w:val="22"/>
          <w:szCs w:val="22"/>
          <w:lang w:val="fr-CH"/>
        </w:rPr>
        <w:t>lorsqu’un collaborateur fournit des p</w:t>
      </w:r>
      <w:r w:rsidR="00037AA7">
        <w:rPr>
          <w:rFonts w:cs="Arial"/>
          <w:color w:val="000000" w:themeColor="text1"/>
          <w:sz w:val="22"/>
          <w:szCs w:val="22"/>
          <w:lang w:val="fr-CH"/>
        </w:rPr>
        <w:t>restations in</w:t>
      </w:r>
      <w:r w:rsidRPr="00F930A0">
        <w:rPr>
          <w:rFonts w:cs="Arial"/>
          <w:color w:val="000000" w:themeColor="text1"/>
          <w:sz w:val="22"/>
          <w:szCs w:val="22"/>
          <w:lang w:val="fr-CH"/>
        </w:rPr>
        <w:t>suffisantes, ne respecte pas les directives du supérieur hiérarchique ou lorsqu’il dérange durablement le climat de travail par son comportement (</w:t>
      </w:r>
      <w:r w:rsidR="00E82C8B" w:rsidRPr="00F930A0">
        <w:rPr>
          <w:rFonts w:cs="Arial"/>
          <w:color w:val="000000" w:themeColor="text1"/>
          <w:sz w:val="22"/>
          <w:szCs w:val="22"/>
          <w:lang w:val="fr-CH"/>
        </w:rPr>
        <w:t>a</w:t>
      </w:r>
      <w:r w:rsidRPr="00F930A0">
        <w:rPr>
          <w:rFonts w:cs="Arial"/>
          <w:color w:val="000000" w:themeColor="text1"/>
          <w:sz w:val="22"/>
          <w:szCs w:val="22"/>
          <w:lang w:val="fr-CH"/>
        </w:rPr>
        <w:t>rt. 25, al. 2, let. a-c LPers</w:t>
      </w:r>
      <w:r w:rsidR="00E82C8B" w:rsidRPr="00F930A0">
        <w:rPr>
          <w:rFonts w:cs="Arial"/>
          <w:color w:val="000000" w:themeColor="text1"/>
          <w:sz w:val="22"/>
          <w:szCs w:val="22"/>
          <w:lang w:val="fr-CH"/>
        </w:rPr>
        <w:t>)</w:t>
      </w:r>
      <w:r w:rsidR="00A40847" w:rsidRPr="00F930A0">
        <w:rPr>
          <w:rFonts w:cs="Arial"/>
          <w:sz w:val="22"/>
          <w:szCs w:val="22"/>
          <w:lang w:val="fr-CH"/>
        </w:rPr>
        <w:t>.</w:t>
      </w:r>
      <w:r w:rsidRPr="00F930A0">
        <w:rPr>
          <w:rFonts w:cs="Arial"/>
          <w:sz w:val="22"/>
          <w:szCs w:val="22"/>
          <w:lang w:val="fr-CH"/>
        </w:rPr>
        <w:t xml:space="preserve"> </w:t>
      </w:r>
      <w:r w:rsidR="00A40847" w:rsidRPr="00F930A0">
        <w:rPr>
          <w:rFonts w:cs="Arial"/>
          <w:sz w:val="22"/>
          <w:szCs w:val="22"/>
          <w:lang w:val="fr-CH"/>
        </w:rPr>
        <w:t xml:space="preserve"> </w:t>
      </w:r>
      <w:r w:rsidRPr="00F930A0">
        <w:rPr>
          <w:rFonts w:cs="Arial"/>
          <w:sz w:val="22"/>
          <w:szCs w:val="22"/>
          <w:lang w:val="fr-CH"/>
        </w:rPr>
        <w:t>Cette énumération n’est pas exhaustive.</w:t>
      </w:r>
      <w:r w:rsidR="00A40847" w:rsidRPr="00F930A0">
        <w:rPr>
          <w:rFonts w:cs="Arial"/>
          <w:sz w:val="22"/>
          <w:szCs w:val="22"/>
          <w:lang w:val="fr-CH"/>
        </w:rPr>
        <w:t xml:space="preserve"> </w:t>
      </w:r>
      <w:r w:rsidR="00037AA7">
        <w:rPr>
          <w:rFonts w:cs="Arial"/>
          <w:sz w:val="22"/>
          <w:szCs w:val="22"/>
          <w:lang w:val="fr-CH"/>
        </w:rPr>
        <w:t>Tout motif de poids est</w:t>
      </w:r>
      <w:r w:rsidR="0039704D" w:rsidRPr="00F930A0">
        <w:rPr>
          <w:rFonts w:cs="Arial"/>
          <w:sz w:val="22"/>
          <w:szCs w:val="22"/>
          <w:lang w:val="fr-CH"/>
        </w:rPr>
        <w:t xml:space="preserve"> généralement </w:t>
      </w:r>
      <w:r w:rsidR="00037AA7">
        <w:rPr>
          <w:rFonts w:cs="Arial"/>
          <w:sz w:val="22"/>
          <w:szCs w:val="22"/>
          <w:lang w:val="fr-CH"/>
        </w:rPr>
        <w:t>considéré comme fondé ou objectif</w:t>
      </w:r>
      <w:r w:rsidR="0039704D" w:rsidRPr="00F930A0">
        <w:rPr>
          <w:rFonts w:cs="Arial"/>
          <w:sz w:val="22"/>
          <w:szCs w:val="22"/>
          <w:lang w:val="fr-CH"/>
        </w:rPr>
        <w:t xml:space="preserve">. Un licenciement est objectivement justifié lorsque la poursuite des rapports de travail avec la personne concernée </w:t>
      </w:r>
      <w:r w:rsidR="00037AA7">
        <w:rPr>
          <w:rFonts w:cs="Arial"/>
          <w:sz w:val="22"/>
          <w:szCs w:val="22"/>
          <w:lang w:val="fr-CH"/>
        </w:rPr>
        <w:t>est</w:t>
      </w:r>
      <w:r w:rsidR="0039704D" w:rsidRPr="00F930A0">
        <w:rPr>
          <w:rFonts w:cs="Arial"/>
          <w:sz w:val="22"/>
          <w:szCs w:val="22"/>
          <w:lang w:val="fr-CH"/>
        </w:rPr>
        <w:t xml:space="preserve"> contraire à l’intérêt public, particulièrement à celui d’une administration qui doit bien fonctionner. </w:t>
      </w:r>
      <w:r w:rsidR="00037AA7">
        <w:rPr>
          <w:rFonts w:cs="Arial"/>
          <w:sz w:val="22"/>
          <w:szCs w:val="22"/>
          <w:lang w:val="fr-CH"/>
        </w:rPr>
        <w:t xml:space="preserve">La réunion des conditions </w:t>
      </w:r>
      <w:r w:rsidR="0039704D" w:rsidRPr="00F930A0">
        <w:rPr>
          <w:rFonts w:cs="Arial"/>
          <w:sz w:val="22"/>
          <w:szCs w:val="22"/>
          <w:lang w:val="fr-CH"/>
        </w:rPr>
        <w:t>pour résilier les rapports de travail avec un collaborateur doi</w:t>
      </w:r>
      <w:r w:rsidR="00037AA7">
        <w:rPr>
          <w:rFonts w:cs="Arial"/>
          <w:sz w:val="22"/>
          <w:szCs w:val="22"/>
          <w:lang w:val="fr-CH"/>
        </w:rPr>
        <w:t>t</w:t>
      </w:r>
      <w:r w:rsidR="0039704D" w:rsidRPr="00F930A0">
        <w:rPr>
          <w:rFonts w:cs="Arial"/>
          <w:sz w:val="22"/>
          <w:szCs w:val="22"/>
          <w:lang w:val="fr-CH"/>
        </w:rPr>
        <w:t xml:space="preserve"> toujours être apprécié</w:t>
      </w:r>
      <w:r w:rsidR="00037AA7">
        <w:rPr>
          <w:rFonts w:cs="Arial"/>
          <w:sz w:val="22"/>
          <w:szCs w:val="22"/>
          <w:lang w:val="fr-CH"/>
        </w:rPr>
        <w:t>e</w:t>
      </w:r>
      <w:r w:rsidR="0039704D" w:rsidRPr="00F930A0">
        <w:rPr>
          <w:rFonts w:cs="Arial"/>
          <w:sz w:val="22"/>
          <w:szCs w:val="22"/>
          <w:lang w:val="fr-CH"/>
        </w:rPr>
        <w:t xml:space="preserve"> sur la base de l’ensemble des circonstances.</w:t>
      </w:r>
      <w:r w:rsidR="00A40847" w:rsidRPr="00F930A0">
        <w:rPr>
          <w:rFonts w:cs="Arial"/>
          <w:sz w:val="22"/>
          <w:szCs w:val="22"/>
          <w:lang w:val="fr-CH"/>
        </w:rPr>
        <w:t xml:space="preserve"> </w:t>
      </w:r>
      <w:r w:rsidR="0039704D" w:rsidRPr="00F930A0">
        <w:rPr>
          <w:rFonts w:cs="Arial"/>
          <w:sz w:val="22"/>
          <w:szCs w:val="22"/>
          <w:lang w:val="fr-CH"/>
        </w:rPr>
        <w:t>Les autorités ont le pou</w:t>
      </w:r>
      <w:r w:rsidR="00037AA7">
        <w:rPr>
          <w:rFonts w:cs="Arial"/>
          <w:sz w:val="22"/>
          <w:szCs w:val="22"/>
          <w:lang w:val="fr-CH"/>
        </w:rPr>
        <w:t>voir d’</w:t>
      </w:r>
      <w:r w:rsidR="0039704D" w:rsidRPr="00F930A0">
        <w:rPr>
          <w:rFonts w:cs="Arial"/>
          <w:sz w:val="22"/>
          <w:szCs w:val="22"/>
          <w:lang w:val="fr-CH"/>
        </w:rPr>
        <w:t xml:space="preserve">apprécier </w:t>
      </w:r>
      <w:r w:rsidR="00070EF5" w:rsidRPr="00F930A0">
        <w:rPr>
          <w:rFonts w:cs="Arial"/>
          <w:sz w:val="22"/>
          <w:szCs w:val="22"/>
          <w:lang w:val="fr-CH"/>
        </w:rPr>
        <w:t>le</w:t>
      </w:r>
      <w:r w:rsidR="0039704D" w:rsidRPr="00F930A0">
        <w:rPr>
          <w:rFonts w:cs="Arial"/>
          <w:sz w:val="22"/>
          <w:szCs w:val="22"/>
          <w:lang w:val="fr-CH"/>
        </w:rPr>
        <w:t xml:space="preserve"> comportement de la personne</w:t>
      </w:r>
      <w:r w:rsidR="00070EF5" w:rsidRPr="00F930A0">
        <w:rPr>
          <w:rFonts w:cs="Arial"/>
          <w:sz w:val="22"/>
          <w:szCs w:val="22"/>
          <w:lang w:val="fr-CH"/>
        </w:rPr>
        <w:t xml:space="preserve"> concernée, car elles sont plus proches d’elle et des faits réels que le tribunal</w:t>
      </w:r>
      <w:r w:rsidR="00A40847" w:rsidRPr="00F930A0">
        <w:rPr>
          <w:rFonts w:cs="Arial"/>
          <w:sz w:val="22"/>
          <w:szCs w:val="22"/>
          <w:lang w:val="fr-CH"/>
        </w:rPr>
        <w:t xml:space="preserve"> (</w:t>
      </w:r>
      <w:r w:rsidR="00070EF5" w:rsidRPr="00F930A0">
        <w:rPr>
          <w:rFonts w:cs="Arial"/>
          <w:sz w:val="22"/>
          <w:szCs w:val="22"/>
          <w:lang w:val="fr-CH"/>
        </w:rPr>
        <w:t>Jugement du Tribunal administratif du 27 juin 2007, E. 3.3</w:t>
      </w:r>
      <w:r w:rsidR="00037AA7">
        <w:rPr>
          <w:rFonts w:cs="Arial"/>
          <w:sz w:val="22"/>
          <w:szCs w:val="22"/>
          <w:lang w:val="fr-CH"/>
        </w:rPr>
        <w:t>, cf.</w:t>
      </w:r>
      <w:r w:rsidR="00070EF5" w:rsidRPr="00F930A0">
        <w:rPr>
          <w:rFonts w:cs="Arial"/>
          <w:sz w:val="22"/>
          <w:szCs w:val="22"/>
          <w:lang w:val="fr-CH"/>
        </w:rPr>
        <w:t xml:space="preserve"> la Jurisprudence administrative bernoise JAB p</w:t>
      </w:r>
      <w:r w:rsidR="00CE3450" w:rsidRPr="00F930A0">
        <w:rPr>
          <w:rFonts w:cs="Arial"/>
          <w:sz w:val="22"/>
          <w:szCs w:val="22"/>
          <w:lang w:val="fr-CH"/>
        </w:rPr>
        <w:t>.</w:t>
      </w:r>
      <w:r w:rsidR="00070EF5" w:rsidRPr="00F930A0">
        <w:rPr>
          <w:rFonts w:cs="Arial"/>
          <w:sz w:val="22"/>
          <w:szCs w:val="22"/>
          <w:lang w:val="fr-CH"/>
        </w:rPr>
        <w:t xml:space="preserve"> 547).</w:t>
      </w:r>
      <w:r w:rsidR="00A40847" w:rsidRPr="00F930A0">
        <w:rPr>
          <w:rFonts w:cs="Arial"/>
          <w:sz w:val="22"/>
          <w:szCs w:val="22"/>
          <w:lang w:val="fr-CH"/>
        </w:rPr>
        <w:t xml:space="preserve"> </w:t>
      </w:r>
      <w:r w:rsidR="00070EF5" w:rsidRPr="00F930A0">
        <w:rPr>
          <w:rFonts w:cs="Arial"/>
          <w:sz w:val="22"/>
          <w:szCs w:val="22"/>
          <w:lang w:val="fr-CH"/>
        </w:rPr>
        <w:t xml:space="preserve">Des raisons suffisantes pour un licenciement sont aussi un manque </w:t>
      </w:r>
      <w:r w:rsidR="00037AA7">
        <w:rPr>
          <w:rFonts w:cs="Arial"/>
          <w:sz w:val="22"/>
          <w:szCs w:val="22"/>
          <w:lang w:val="fr-CH"/>
        </w:rPr>
        <w:t>involontaire</w:t>
      </w:r>
      <w:r w:rsidR="00070EF5" w:rsidRPr="00F930A0">
        <w:rPr>
          <w:rFonts w:cs="Arial"/>
          <w:sz w:val="22"/>
          <w:szCs w:val="22"/>
          <w:lang w:val="fr-CH"/>
        </w:rPr>
        <w:t xml:space="preserve"> de connaissances spécifiques, des vices de caractère ainsi que des problèmes privés ou de comportement qui compromettent </w:t>
      </w:r>
      <w:r w:rsidR="00037AA7">
        <w:rPr>
          <w:rFonts w:cs="Arial"/>
          <w:sz w:val="22"/>
          <w:szCs w:val="22"/>
          <w:lang w:val="fr-CH"/>
        </w:rPr>
        <w:t>la fiabilité</w:t>
      </w:r>
      <w:r w:rsidR="00CE3450" w:rsidRPr="00F930A0">
        <w:rPr>
          <w:rFonts w:cs="Arial"/>
          <w:sz w:val="22"/>
          <w:szCs w:val="22"/>
          <w:lang w:val="fr-CH"/>
        </w:rPr>
        <w:t xml:space="preserve"> (Jugement du Tribunal administratif du 9 décembre 1999.</w:t>
      </w:r>
      <w:r w:rsidR="00A40847" w:rsidRPr="00F930A0">
        <w:rPr>
          <w:rFonts w:cs="Arial"/>
          <w:sz w:val="22"/>
          <w:szCs w:val="22"/>
          <w:lang w:val="fr-CH"/>
        </w:rPr>
        <w:t xml:space="preserve"> E. 2b, </w:t>
      </w:r>
      <w:r w:rsidR="00CE3450" w:rsidRPr="00F930A0">
        <w:rPr>
          <w:rFonts w:cs="Arial"/>
          <w:sz w:val="22"/>
          <w:szCs w:val="22"/>
          <w:lang w:val="fr-CH"/>
        </w:rPr>
        <w:t>JAB 2</w:t>
      </w:r>
      <w:r w:rsidR="00A40847" w:rsidRPr="00F930A0">
        <w:rPr>
          <w:rFonts w:cs="Arial"/>
          <w:sz w:val="22"/>
          <w:szCs w:val="22"/>
          <w:lang w:val="fr-CH"/>
        </w:rPr>
        <w:t>000</w:t>
      </w:r>
      <w:r w:rsidR="00CE3450" w:rsidRPr="00F930A0">
        <w:rPr>
          <w:rFonts w:cs="Arial"/>
          <w:sz w:val="22"/>
          <w:szCs w:val="22"/>
          <w:lang w:val="fr-CH"/>
        </w:rPr>
        <w:t>, p.</w:t>
      </w:r>
      <w:r w:rsidR="00A40847" w:rsidRPr="00F930A0">
        <w:rPr>
          <w:rFonts w:cs="Arial"/>
          <w:sz w:val="22"/>
          <w:szCs w:val="22"/>
          <w:lang w:val="fr-CH"/>
        </w:rPr>
        <w:t xml:space="preserve"> 320). </w:t>
      </w:r>
      <w:r w:rsidR="00A40847" w:rsidRPr="00F930A0">
        <w:rPr>
          <w:rFonts w:cs="Arial"/>
          <w:sz w:val="22"/>
          <w:szCs w:val="22"/>
          <w:lang w:val="fr-CH"/>
        </w:rPr>
        <w:br/>
      </w:r>
    </w:p>
    <w:p w:rsidR="00E55D2B" w:rsidRPr="00F930A0" w:rsidRDefault="00CE3450" w:rsidP="00092925">
      <w:pPr>
        <w:numPr>
          <w:ilvl w:val="0"/>
          <w:numId w:val="1"/>
        </w:numPr>
        <w:tabs>
          <w:tab w:val="left" w:pos="5387"/>
          <w:tab w:val="left" w:pos="7088"/>
        </w:tabs>
        <w:spacing w:line="288" w:lineRule="auto"/>
        <w:rPr>
          <w:rFonts w:cs="Arial"/>
          <w:color w:val="000000" w:themeColor="text1"/>
          <w:sz w:val="22"/>
          <w:szCs w:val="22"/>
          <w:lang w:val="fr-CH"/>
        </w:rPr>
      </w:pPr>
      <w:r w:rsidRPr="00F930A0">
        <w:rPr>
          <w:rFonts w:cs="Arial"/>
          <w:sz w:val="22"/>
          <w:szCs w:val="22"/>
          <w:lang w:val="fr-CH"/>
        </w:rPr>
        <w:t xml:space="preserve">Finalement, le Conseil communal </w:t>
      </w:r>
      <w:r w:rsidR="00037AA7">
        <w:rPr>
          <w:rFonts w:cs="Arial"/>
          <w:sz w:val="22"/>
          <w:szCs w:val="22"/>
          <w:lang w:val="fr-CH"/>
        </w:rPr>
        <w:t>parvient à la conclusion</w:t>
      </w:r>
      <w:r w:rsidRPr="00F930A0">
        <w:rPr>
          <w:rFonts w:cs="Arial"/>
          <w:sz w:val="22"/>
          <w:szCs w:val="22"/>
          <w:lang w:val="fr-CH"/>
        </w:rPr>
        <w:t xml:space="preserve"> qu</w:t>
      </w:r>
      <w:r w:rsidR="00037AA7">
        <w:rPr>
          <w:rFonts w:cs="Arial"/>
          <w:sz w:val="22"/>
          <w:szCs w:val="22"/>
          <w:lang w:val="fr-CH"/>
        </w:rPr>
        <w:t>’en l’espèce, il existe des motifs fondés</w:t>
      </w:r>
      <w:r w:rsidRPr="00F930A0">
        <w:rPr>
          <w:rFonts w:cs="Arial"/>
          <w:sz w:val="22"/>
          <w:szCs w:val="22"/>
          <w:lang w:val="fr-CH"/>
        </w:rPr>
        <w:t xml:space="preserve"> selon l’article 25, alinéa 2 du la loi sur le personnel LPers (particulièrement la let. b «mépris ou violation de directives» et la let. c «perturbation durable du climat de travail»):</w:t>
      </w:r>
      <w:r w:rsidR="00E55D2B" w:rsidRPr="00F930A0">
        <w:rPr>
          <w:rFonts w:cs="Arial"/>
          <w:color w:val="000000" w:themeColor="text1"/>
          <w:sz w:val="22"/>
          <w:szCs w:val="22"/>
          <w:lang w:val="fr-CH"/>
        </w:rPr>
        <w:br/>
      </w:r>
    </w:p>
    <w:p w:rsidR="00440B2F" w:rsidRPr="00F930A0" w:rsidRDefault="00440B2F" w:rsidP="00440B2F">
      <w:pPr>
        <w:pStyle w:val="Listenabsatz"/>
        <w:numPr>
          <w:ilvl w:val="0"/>
          <w:numId w:val="18"/>
        </w:numPr>
        <w:tabs>
          <w:tab w:val="left" w:pos="993"/>
          <w:tab w:val="left" w:pos="7088"/>
        </w:tabs>
        <w:spacing w:line="288" w:lineRule="auto"/>
        <w:rPr>
          <w:rFonts w:cs="Arial"/>
          <w:color w:val="000000" w:themeColor="text1"/>
          <w:sz w:val="22"/>
          <w:szCs w:val="22"/>
          <w:lang w:val="fr-CH"/>
        </w:rPr>
      </w:pPr>
    </w:p>
    <w:p w:rsidR="00440B2F" w:rsidRPr="00F930A0" w:rsidRDefault="00440B2F" w:rsidP="00440B2F">
      <w:pPr>
        <w:pStyle w:val="Listenabsatz"/>
        <w:numPr>
          <w:ilvl w:val="0"/>
          <w:numId w:val="18"/>
        </w:numPr>
        <w:tabs>
          <w:tab w:val="left" w:pos="993"/>
          <w:tab w:val="left" w:pos="7088"/>
        </w:tabs>
        <w:spacing w:line="288" w:lineRule="auto"/>
        <w:rPr>
          <w:rFonts w:cs="Arial"/>
          <w:color w:val="000000" w:themeColor="text1"/>
          <w:sz w:val="22"/>
          <w:szCs w:val="22"/>
          <w:lang w:val="fr-CH"/>
        </w:rPr>
      </w:pPr>
    </w:p>
    <w:p w:rsidR="00440B2F" w:rsidRPr="00F930A0" w:rsidRDefault="00440B2F" w:rsidP="00440B2F">
      <w:pPr>
        <w:pStyle w:val="Listenabsatz"/>
        <w:numPr>
          <w:ilvl w:val="0"/>
          <w:numId w:val="18"/>
        </w:numPr>
        <w:tabs>
          <w:tab w:val="left" w:pos="993"/>
          <w:tab w:val="left" w:pos="7088"/>
        </w:tabs>
        <w:spacing w:line="288" w:lineRule="auto"/>
        <w:rPr>
          <w:rFonts w:cs="Arial"/>
          <w:color w:val="000000" w:themeColor="text1"/>
          <w:sz w:val="22"/>
          <w:szCs w:val="22"/>
          <w:lang w:val="fr-CH"/>
        </w:rPr>
      </w:pPr>
    </w:p>
    <w:p w:rsidR="006615B2" w:rsidRPr="00F930A0" w:rsidRDefault="006615B2" w:rsidP="006615B2">
      <w:pPr>
        <w:pStyle w:val="FarbigeListe-Akzent11"/>
        <w:rPr>
          <w:rFonts w:cs="Arial"/>
          <w:sz w:val="22"/>
          <w:szCs w:val="22"/>
          <w:lang w:val="fr-CH"/>
        </w:rPr>
      </w:pPr>
    </w:p>
    <w:p w:rsidR="00092925" w:rsidRPr="00F930A0" w:rsidRDefault="00CE3450" w:rsidP="00092925">
      <w:pPr>
        <w:numPr>
          <w:ilvl w:val="0"/>
          <w:numId w:val="1"/>
        </w:numPr>
        <w:tabs>
          <w:tab w:val="left" w:pos="5387"/>
          <w:tab w:val="left" w:pos="7088"/>
        </w:tabs>
        <w:spacing w:line="288" w:lineRule="auto"/>
        <w:rPr>
          <w:rFonts w:cs="Arial"/>
          <w:sz w:val="22"/>
          <w:szCs w:val="22"/>
          <w:lang w:val="fr-CH"/>
        </w:rPr>
      </w:pPr>
      <w:r w:rsidRPr="00F930A0">
        <w:rPr>
          <w:rFonts w:cs="Arial"/>
          <w:sz w:val="22"/>
          <w:szCs w:val="22"/>
          <w:lang w:val="fr-CH"/>
        </w:rPr>
        <w:lastRenderedPageBreak/>
        <w:t xml:space="preserve">L’évaluation globale requise de la situation </w:t>
      </w:r>
      <w:r w:rsidR="00037AA7">
        <w:rPr>
          <w:rFonts w:cs="Arial"/>
          <w:sz w:val="22"/>
          <w:szCs w:val="22"/>
          <w:lang w:val="fr-CH"/>
        </w:rPr>
        <w:t>permet de conclure</w:t>
      </w:r>
      <w:r w:rsidRPr="00F930A0">
        <w:rPr>
          <w:rFonts w:cs="Arial"/>
          <w:sz w:val="22"/>
          <w:szCs w:val="22"/>
          <w:lang w:val="fr-CH"/>
        </w:rPr>
        <w:t xml:space="preserve"> que </w:t>
      </w:r>
      <w:r w:rsidR="002A23CB" w:rsidRPr="00F930A0">
        <w:rPr>
          <w:rFonts w:cs="Arial"/>
          <w:sz w:val="22"/>
          <w:szCs w:val="22"/>
          <w:lang w:val="fr-CH"/>
        </w:rPr>
        <w:t xml:space="preserve">le maintien en </w:t>
      </w:r>
      <w:r w:rsidR="003A5E9D">
        <w:rPr>
          <w:rFonts w:cs="Arial"/>
          <w:sz w:val="22"/>
          <w:szCs w:val="22"/>
          <w:lang w:val="fr-CH"/>
        </w:rPr>
        <w:t>fonction</w:t>
      </w:r>
      <w:r w:rsidR="002A23CB" w:rsidRPr="00F930A0">
        <w:rPr>
          <w:rFonts w:cs="Arial"/>
          <w:sz w:val="22"/>
          <w:szCs w:val="22"/>
          <w:lang w:val="fr-CH"/>
        </w:rPr>
        <w:t xml:space="preserve"> est à l’encontre de l’intérêt public de la commune, particulièrement à celui d’une administration qui doit bien fonctionner.</w:t>
      </w:r>
      <w:r w:rsidR="00E541F1" w:rsidRPr="00F930A0">
        <w:rPr>
          <w:rFonts w:cs="Arial"/>
          <w:sz w:val="22"/>
          <w:szCs w:val="22"/>
          <w:lang w:val="fr-CH"/>
        </w:rPr>
        <w:t xml:space="preserve"> </w:t>
      </w:r>
      <w:r w:rsidR="002A23CB" w:rsidRPr="00F930A0">
        <w:rPr>
          <w:rFonts w:cs="Arial"/>
          <w:sz w:val="22"/>
          <w:szCs w:val="22"/>
          <w:lang w:val="fr-CH"/>
        </w:rPr>
        <w:t xml:space="preserve">Ainsi, le licenciement est non seulement justifié par des motifs concrets, mais aussi en relation </w:t>
      </w:r>
      <w:r w:rsidR="003A5E9D">
        <w:rPr>
          <w:rFonts w:cs="Arial"/>
          <w:sz w:val="22"/>
          <w:szCs w:val="22"/>
          <w:lang w:val="fr-CH"/>
        </w:rPr>
        <w:t>avec</w:t>
      </w:r>
      <w:r w:rsidR="002A23CB" w:rsidRPr="00F930A0">
        <w:rPr>
          <w:rFonts w:cs="Arial"/>
          <w:sz w:val="22"/>
          <w:szCs w:val="22"/>
          <w:lang w:val="fr-CH"/>
        </w:rPr>
        <w:t xml:space="preserve"> ces derniers</w:t>
      </w:r>
      <w:r w:rsidR="0077711D" w:rsidRPr="00F930A0">
        <w:rPr>
          <w:rFonts w:cs="Arial"/>
          <w:sz w:val="22"/>
          <w:szCs w:val="22"/>
          <w:lang w:val="fr-CH"/>
        </w:rPr>
        <w:t xml:space="preserve">. </w:t>
      </w:r>
      <w:r w:rsidR="002A23CB" w:rsidRPr="00F930A0">
        <w:rPr>
          <w:rFonts w:cs="Arial"/>
          <w:sz w:val="22"/>
          <w:szCs w:val="22"/>
          <w:lang w:val="fr-CH"/>
        </w:rPr>
        <w:t>Il faut aussi considérer que la commune municipale de (</w:t>
      </w:r>
      <w:r w:rsidR="002A23CB" w:rsidRPr="00F930A0">
        <w:rPr>
          <w:rFonts w:cs="Arial"/>
          <w:color w:val="FF0000"/>
          <w:sz w:val="22"/>
          <w:szCs w:val="22"/>
          <w:lang w:val="fr-CH"/>
        </w:rPr>
        <w:t>nom du lieu de la commune</w:t>
      </w:r>
      <w:r w:rsidR="002A23CB" w:rsidRPr="00F930A0">
        <w:rPr>
          <w:rFonts w:cs="Arial"/>
          <w:sz w:val="22"/>
          <w:szCs w:val="22"/>
          <w:lang w:val="fr-CH"/>
        </w:rPr>
        <w:t>) a des obligations à re</w:t>
      </w:r>
      <w:r w:rsidR="003A5E9D">
        <w:rPr>
          <w:rFonts w:cs="Arial"/>
          <w:sz w:val="22"/>
          <w:szCs w:val="22"/>
          <w:lang w:val="fr-CH"/>
        </w:rPr>
        <w:t>specter</w:t>
      </w:r>
      <w:r w:rsidR="002A23CB" w:rsidRPr="00F930A0">
        <w:rPr>
          <w:rFonts w:cs="Arial"/>
          <w:sz w:val="22"/>
          <w:szCs w:val="22"/>
          <w:lang w:val="fr-CH"/>
        </w:rPr>
        <w:t xml:space="preserve"> envers vous, mais aussi envers ses collaboratrices et ses collaborateurs et, elle doit </w:t>
      </w:r>
      <w:r w:rsidR="003A5E9D">
        <w:rPr>
          <w:rFonts w:cs="Arial"/>
          <w:sz w:val="22"/>
          <w:szCs w:val="22"/>
          <w:lang w:val="fr-CH"/>
        </w:rPr>
        <w:t>veiller à ce que</w:t>
      </w:r>
      <w:r w:rsidR="002A23CB" w:rsidRPr="00F930A0">
        <w:rPr>
          <w:rFonts w:cs="Arial"/>
          <w:sz w:val="22"/>
          <w:szCs w:val="22"/>
          <w:lang w:val="fr-CH"/>
        </w:rPr>
        <w:t xml:space="preserve"> les moyens à sa disposition soit utilisés économiquement et correctement (</w:t>
      </w:r>
      <w:r w:rsidR="00E82C8B" w:rsidRPr="00F930A0">
        <w:rPr>
          <w:rFonts w:cs="Arial"/>
          <w:sz w:val="22"/>
          <w:szCs w:val="22"/>
          <w:lang w:val="fr-CH"/>
        </w:rPr>
        <w:t>a</w:t>
      </w:r>
      <w:r w:rsidR="0055531D" w:rsidRPr="00F930A0">
        <w:rPr>
          <w:rFonts w:cs="Arial"/>
          <w:sz w:val="22"/>
          <w:szCs w:val="22"/>
          <w:lang w:val="fr-CH"/>
        </w:rPr>
        <w:t xml:space="preserve">rt. 63 </w:t>
      </w:r>
      <w:r w:rsidR="002A23CB" w:rsidRPr="00F930A0">
        <w:rPr>
          <w:rFonts w:cs="Arial"/>
          <w:sz w:val="22"/>
          <w:szCs w:val="22"/>
          <w:lang w:val="fr-CH"/>
        </w:rPr>
        <w:t>et</w:t>
      </w:r>
      <w:r w:rsidR="0055531D" w:rsidRPr="00F930A0">
        <w:rPr>
          <w:rFonts w:cs="Arial"/>
          <w:sz w:val="22"/>
          <w:szCs w:val="22"/>
          <w:lang w:val="fr-CH"/>
        </w:rPr>
        <w:t xml:space="preserve"> 70</w:t>
      </w:r>
      <w:r w:rsidR="002A23CB" w:rsidRPr="00F930A0">
        <w:rPr>
          <w:rFonts w:cs="Arial"/>
          <w:sz w:val="22"/>
          <w:szCs w:val="22"/>
          <w:lang w:val="fr-CH"/>
        </w:rPr>
        <w:t xml:space="preserve">, al. </w:t>
      </w:r>
      <w:r w:rsidR="0055531D" w:rsidRPr="00F930A0">
        <w:rPr>
          <w:rFonts w:cs="Arial"/>
          <w:sz w:val="22"/>
          <w:szCs w:val="22"/>
          <w:lang w:val="fr-CH"/>
        </w:rPr>
        <w:t>1</w:t>
      </w:r>
      <w:r w:rsidR="00337A7A" w:rsidRPr="00F930A0">
        <w:rPr>
          <w:rFonts w:cs="Arial"/>
          <w:sz w:val="22"/>
          <w:szCs w:val="22"/>
          <w:lang w:val="fr-CH"/>
        </w:rPr>
        <w:t>,</w:t>
      </w:r>
      <w:r w:rsidR="0055531D" w:rsidRPr="00F930A0">
        <w:rPr>
          <w:rFonts w:cs="Arial"/>
          <w:sz w:val="22"/>
          <w:szCs w:val="22"/>
          <w:lang w:val="fr-CH"/>
        </w:rPr>
        <w:t xml:space="preserve"> </w:t>
      </w:r>
      <w:r w:rsidR="00337A7A" w:rsidRPr="00F930A0">
        <w:rPr>
          <w:rFonts w:cs="Arial"/>
          <w:sz w:val="22"/>
          <w:szCs w:val="22"/>
          <w:lang w:val="fr-CH"/>
        </w:rPr>
        <w:t>Loi sur les communes LCo</w:t>
      </w:r>
      <w:r w:rsidR="0055531D" w:rsidRPr="00F930A0">
        <w:rPr>
          <w:rFonts w:cs="Arial"/>
          <w:sz w:val="22"/>
          <w:szCs w:val="22"/>
          <w:lang w:val="fr-CH"/>
        </w:rPr>
        <w:t>)</w:t>
      </w:r>
      <w:r w:rsidR="0077711D" w:rsidRPr="00F930A0">
        <w:rPr>
          <w:rFonts w:cs="Arial"/>
          <w:sz w:val="22"/>
          <w:szCs w:val="22"/>
          <w:lang w:val="fr-CH"/>
        </w:rPr>
        <w:t xml:space="preserve">. </w:t>
      </w:r>
    </w:p>
    <w:p w:rsidR="00092925" w:rsidRPr="00F930A0" w:rsidRDefault="00092925" w:rsidP="00092925">
      <w:pPr>
        <w:pStyle w:val="Listenabsatz"/>
        <w:rPr>
          <w:rFonts w:cs="Arial"/>
          <w:color w:val="000000" w:themeColor="text1"/>
          <w:sz w:val="22"/>
          <w:szCs w:val="22"/>
          <w:lang w:val="fr-CH"/>
        </w:rPr>
      </w:pPr>
    </w:p>
    <w:p w:rsidR="00092925" w:rsidRPr="00F930A0" w:rsidRDefault="00337A7A" w:rsidP="00092925">
      <w:pPr>
        <w:numPr>
          <w:ilvl w:val="0"/>
          <w:numId w:val="1"/>
        </w:numPr>
        <w:tabs>
          <w:tab w:val="left" w:pos="5387"/>
          <w:tab w:val="left" w:pos="7088"/>
        </w:tabs>
        <w:spacing w:line="288" w:lineRule="auto"/>
        <w:rPr>
          <w:rFonts w:cs="Arial"/>
          <w:sz w:val="22"/>
          <w:szCs w:val="22"/>
          <w:lang w:val="fr-CH"/>
        </w:rPr>
      </w:pPr>
      <w:r w:rsidRPr="00F930A0">
        <w:rPr>
          <w:rFonts w:cs="Arial"/>
          <w:color w:val="000000" w:themeColor="text1"/>
          <w:sz w:val="22"/>
          <w:szCs w:val="22"/>
          <w:lang w:val="fr-CH"/>
        </w:rPr>
        <w:t>Le Conseil communal regrette que pour la situation actuelle aucune solution consensuelle n’a</w:t>
      </w:r>
      <w:r w:rsidR="003A5E9D">
        <w:rPr>
          <w:rFonts w:cs="Arial"/>
          <w:color w:val="000000" w:themeColor="text1"/>
          <w:sz w:val="22"/>
          <w:szCs w:val="22"/>
          <w:lang w:val="fr-CH"/>
        </w:rPr>
        <w:t>it</w:t>
      </w:r>
      <w:r w:rsidRPr="00F930A0">
        <w:rPr>
          <w:rFonts w:cs="Arial"/>
          <w:color w:val="000000" w:themeColor="text1"/>
          <w:sz w:val="22"/>
          <w:szCs w:val="22"/>
          <w:lang w:val="fr-CH"/>
        </w:rPr>
        <w:t xml:space="preserve"> pu être trouvée. Il ne reste, compte tenu des circonstances, qu’une seule alternative, la résiliation unilatérale des rapports de travail par le présent décret.</w:t>
      </w:r>
      <w:r w:rsidR="00092925" w:rsidRPr="00F930A0">
        <w:rPr>
          <w:rFonts w:cs="Arial"/>
          <w:sz w:val="22"/>
          <w:szCs w:val="22"/>
          <w:lang w:val="fr-CH"/>
        </w:rPr>
        <w:br/>
      </w:r>
    </w:p>
    <w:p w:rsidR="00CA663D" w:rsidRPr="00F930A0" w:rsidRDefault="00337A7A" w:rsidP="00092925">
      <w:pPr>
        <w:numPr>
          <w:ilvl w:val="0"/>
          <w:numId w:val="1"/>
        </w:numPr>
        <w:tabs>
          <w:tab w:val="left" w:pos="5387"/>
          <w:tab w:val="left" w:pos="7088"/>
        </w:tabs>
        <w:spacing w:line="288" w:lineRule="auto"/>
        <w:rPr>
          <w:rFonts w:cs="Arial"/>
          <w:sz w:val="22"/>
          <w:szCs w:val="22"/>
          <w:lang w:val="fr-CH"/>
        </w:rPr>
      </w:pPr>
      <w:r w:rsidRPr="00F930A0">
        <w:rPr>
          <w:sz w:val="22"/>
          <w:szCs w:val="22"/>
          <w:lang w:val="fr-CH"/>
        </w:rPr>
        <w:t xml:space="preserve">Lorsqu’il s’agit de l’intérêt public, les autorités d’engagement peuvent </w:t>
      </w:r>
      <w:r w:rsidR="003A5E9D">
        <w:rPr>
          <w:sz w:val="22"/>
          <w:szCs w:val="22"/>
          <w:lang w:val="fr-CH"/>
        </w:rPr>
        <w:t xml:space="preserve">suspendre de ses fonctions </w:t>
      </w:r>
      <w:r w:rsidRPr="00F930A0">
        <w:rPr>
          <w:sz w:val="22"/>
          <w:szCs w:val="22"/>
          <w:lang w:val="fr-CH"/>
        </w:rPr>
        <w:t>une personne</w:t>
      </w:r>
      <w:r w:rsidR="003A5E9D">
        <w:rPr>
          <w:sz w:val="22"/>
          <w:szCs w:val="22"/>
          <w:lang w:val="fr-CH"/>
        </w:rPr>
        <w:t xml:space="preserve"> liée par un contrat de travail</w:t>
      </w:r>
      <w:r w:rsidRPr="00F930A0">
        <w:rPr>
          <w:sz w:val="22"/>
          <w:szCs w:val="22"/>
          <w:lang w:val="fr-CH"/>
        </w:rPr>
        <w:t xml:space="preserve"> (</w:t>
      </w:r>
      <w:r w:rsidR="00E82C8B" w:rsidRPr="00F930A0">
        <w:rPr>
          <w:sz w:val="22"/>
          <w:szCs w:val="22"/>
          <w:lang w:val="fr-CH"/>
        </w:rPr>
        <w:t>a</w:t>
      </w:r>
      <w:r w:rsidRPr="00F930A0">
        <w:rPr>
          <w:sz w:val="22"/>
          <w:szCs w:val="22"/>
          <w:lang w:val="fr-CH"/>
        </w:rPr>
        <w:t>rt. 25</w:t>
      </w:r>
      <w:r w:rsidR="003A5E9D">
        <w:rPr>
          <w:sz w:val="22"/>
          <w:szCs w:val="22"/>
          <w:lang w:val="fr-CH"/>
        </w:rPr>
        <w:t>,</w:t>
      </w:r>
      <w:r w:rsidRPr="00F930A0">
        <w:rPr>
          <w:sz w:val="22"/>
          <w:szCs w:val="22"/>
          <w:lang w:val="fr-CH"/>
        </w:rPr>
        <w:t xml:space="preserve"> al. 3 LPers). Ces conditions sont r</w:t>
      </w:r>
      <w:r w:rsidR="003A5E9D">
        <w:rPr>
          <w:sz w:val="22"/>
          <w:szCs w:val="22"/>
          <w:lang w:val="fr-CH"/>
        </w:rPr>
        <w:t>éunies en l’occurrence</w:t>
      </w:r>
      <w:r w:rsidRPr="00F930A0">
        <w:rPr>
          <w:sz w:val="22"/>
          <w:szCs w:val="22"/>
          <w:lang w:val="fr-CH"/>
        </w:rPr>
        <w:t xml:space="preserve">, </w:t>
      </w:r>
      <w:r w:rsidR="003A5E9D">
        <w:rPr>
          <w:sz w:val="22"/>
          <w:szCs w:val="22"/>
          <w:lang w:val="fr-CH"/>
        </w:rPr>
        <w:t>notamment</w:t>
      </w:r>
      <w:r w:rsidRPr="00F930A0">
        <w:rPr>
          <w:sz w:val="22"/>
          <w:szCs w:val="22"/>
          <w:lang w:val="fr-CH"/>
        </w:rPr>
        <w:t xml:space="preserve"> </w:t>
      </w:r>
      <w:r w:rsidR="003A5E9D">
        <w:rPr>
          <w:sz w:val="22"/>
          <w:szCs w:val="22"/>
          <w:lang w:val="fr-CH"/>
        </w:rPr>
        <w:t>en ce qui concerne l’apaisement de</w:t>
      </w:r>
      <w:r w:rsidRPr="00F930A0">
        <w:rPr>
          <w:sz w:val="22"/>
          <w:szCs w:val="22"/>
          <w:lang w:val="fr-CH"/>
        </w:rPr>
        <w:t xml:space="preserve"> la situation actuelle dans votre département </w:t>
      </w:r>
      <w:r w:rsidR="003A5E9D">
        <w:rPr>
          <w:sz w:val="22"/>
          <w:szCs w:val="22"/>
          <w:lang w:val="fr-CH"/>
        </w:rPr>
        <w:t>dans le cadre de la mise</w:t>
      </w:r>
      <w:r w:rsidR="000C40AB" w:rsidRPr="00F930A0">
        <w:rPr>
          <w:sz w:val="22"/>
          <w:szCs w:val="22"/>
          <w:lang w:val="fr-CH"/>
        </w:rPr>
        <w:t xml:space="preserve"> en œuvre</w:t>
      </w:r>
      <w:r w:rsidRPr="00F930A0">
        <w:rPr>
          <w:sz w:val="22"/>
          <w:szCs w:val="22"/>
          <w:lang w:val="fr-CH"/>
        </w:rPr>
        <w:t xml:space="preserve"> </w:t>
      </w:r>
      <w:r w:rsidR="003A5E9D">
        <w:rPr>
          <w:sz w:val="22"/>
          <w:szCs w:val="22"/>
          <w:lang w:val="fr-CH"/>
        </w:rPr>
        <w:t xml:space="preserve">de </w:t>
      </w:r>
      <w:r w:rsidRPr="00F930A0">
        <w:rPr>
          <w:sz w:val="22"/>
          <w:szCs w:val="22"/>
          <w:lang w:val="fr-CH"/>
        </w:rPr>
        <w:t>la réorganisation</w:t>
      </w:r>
      <w:r w:rsidR="000C40AB" w:rsidRPr="00F930A0">
        <w:rPr>
          <w:sz w:val="22"/>
          <w:szCs w:val="22"/>
          <w:lang w:val="fr-CH"/>
        </w:rPr>
        <w:t xml:space="preserve"> d</w:t>
      </w:r>
      <w:r w:rsidR="003A5E9D">
        <w:rPr>
          <w:sz w:val="22"/>
          <w:szCs w:val="22"/>
          <w:lang w:val="fr-CH"/>
        </w:rPr>
        <w:t>écidée</w:t>
      </w:r>
      <w:r w:rsidR="000C40AB" w:rsidRPr="00F930A0">
        <w:rPr>
          <w:sz w:val="22"/>
          <w:szCs w:val="22"/>
          <w:lang w:val="fr-CH"/>
        </w:rPr>
        <w:t xml:space="preserve">. Avec la </w:t>
      </w:r>
      <w:r w:rsidR="003A5E9D">
        <w:rPr>
          <w:sz w:val="22"/>
          <w:szCs w:val="22"/>
          <w:lang w:val="fr-CH"/>
        </w:rPr>
        <w:t xml:space="preserve">mise à pied, </w:t>
      </w:r>
      <w:r w:rsidR="000C40AB" w:rsidRPr="00F930A0">
        <w:rPr>
          <w:sz w:val="22"/>
          <w:szCs w:val="22"/>
          <w:lang w:val="fr-CH"/>
        </w:rPr>
        <w:t>le solde de vacances et les autres avoirs concernant les heures de travail sont compensées, pour autant que leur total ne dépasse pas la durée de la</w:t>
      </w:r>
      <w:r w:rsidR="003A5E9D">
        <w:rPr>
          <w:sz w:val="22"/>
          <w:szCs w:val="22"/>
          <w:lang w:val="fr-CH"/>
        </w:rPr>
        <w:t xml:space="preserve"> mise à pied</w:t>
      </w:r>
      <w:r w:rsidR="000E4584" w:rsidRPr="00F930A0">
        <w:rPr>
          <w:sz w:val="22"/>
          <w:szCs w:val="22"/>
          <w:lang w:val="fr-CH"/>
        </w:rPr>
        <w:t xml:space="preserve"> (</w:t>
      </w:r>
      <w:r w:rsidR="00E82C8B" w:rsidRPr="00F930A0">
        <w:rPr>
          <w:sz w:val="22"/>
          <w:szCs w:val="22"/>
          <w:lang w:val="fr-CH"/>
        </w:rPr>
        <w:t>a</w:t>
      </w:r>
      <w:r w:rsidR="000E4584" w:rsidRPr="00F930A0">
        <w:rPr>
          <w:sz w:val="22"/>
          <w:szCs w:val="22"/>
          <w:lang w:val="fr-CH"/>
        </w:rPr>
        <w:t>rt. 29</w:t>
      </w:r>
      <w:r w:rsidR="000C40AB" w:rsidRPr="00F930A0">
        <w:rPr>
          <w:sz w:val="22"/>
          <w:szCs w:val="22"/>
          <w:lang w:val="fr-CH"/>
        </w:rPr>
        <w:t>, al.</w:t>
      </w:r>
      <w:r w:rsidR="000E4584" w:rsidRPr="00F930A0">
        <w:rPr>
          <w:sz w:val="22"/>
          <w:szCs w:val="22"/>
          <w:lang w:val="fr-CH"/>
        </w:rPr>
        <w:t xml:space="preserve"> 2 </w:t>
      </w:r>
      <w:r w:rsidR="000C40AB" w:rsidRPr="00F930A0">
        <w:rPr>
          <w:sz w:val="22"/>
          <w:szCs w:val="22"/>
          <w:lang w:val="fr-CH"/>
        </w:rPr>
        <w:t>de l’Ordonnance sur le personnel OPers du 18 mai 2005</w:t>
      </w:r>
      <w:r w:rsidR="000E4584" w:rsidRPr="00F930A0">
        <w:rPr>
          <w:sz w:val="22"/>
          <w:szCs w:val="22"/>
          <w:lang w:val="fr-CH"/>
        </w:rPr>
        <w:t>).</w:t>
      </w:r>
    </w:p>
    <w:p w:rsidR="00927227" w:rsidRPr="00F930A0" w:rsidRDefault="00927227" w:rsidP="006615B2">
      <w:pPr>
        <w:pStyle w:val="FarbigeListe-Akzent11"/>
        <w:spacing w:line="288" w:lineRule="auto"/>
        <w:rPr>
          <w:rFonts w:cs="Arial"/>
          <w:sz w:val="22"/>
          <w:szCs w:val="22"/>
          <w:lang w:val="fr-CH"/>
        </w:rPr>
      </w:pPr>
    </w:p>
    <w:p w:rsidR="00927227" w:rsidRPr="00F930A0" w:rsidRDefault="000C40AB" w:rsidP="006615B2">
      <w:pPr>
        <w:numPr>
          <w:ilvl w:val="0"/>
          <w:numId w:val="1"/>
        </w:numPr>
        <w:tabs>
          <w:tab w:val="left" w:pos="5387"/>
          <w:tab w:val="left" w:pos="7088"/>
        </w:tabs>
        <w:spacing w:line="288" w:lineRule="auto"/>
        <w:rPr>
          <w:rFonts w:cs="Arial"/>
          <w:sz w:val="22"/>
          <w:szCs w:val="22"/>
          <w:lang w:val="fr-CH"/>
        </w:rPr>
      </w:pPr>
      <w:r w:rsidRPr="00F930A0">
        <w:rPr>
          <w:rFonts w:cs="Arial"/>
          <w:sz w:val="22"/>
          <w:szCs w:val="22"/>
          <w:lang w:val="fr-CH"/>
        </w:rPr>
        <w:t>La commune municipale de (</w:t>
      </w:r>
      <w:r w:rsidRPr="00F930A0">
        <w:rPr>
          <w:rFonts w:cs="Arial"/>
          <w:color w:val="FF0000"/>
          <w:sz w:val="22"/>
          <w:szCs w:val="22"/>
          <w:lang w:val="fr-CH"/>
        </w:rPr>
        <w:t>nom du lieu de la commune</w:t>
      </w:r>
      <w:r w:rsidRPr="00F930A0">
        <w:rPr>
          <w:rFonts w:cs="Arial"/>
          <w:sz w:val="22"/>
          <w:szCs w:val="22"/>
          <w:lang w:val="fr-CH"/>
        </w:rPr>
        <w:t>) vous a accordé, suite à son courrier du (</w:t>
      </w:r>
      <w:r w:rsidRPr="00F930A0">
        <w:rPr>
          <w:rFonts w:cs="Arial"/>
          <w:color w:val="FF0000"/>
          <w:sz w:val="22"/>
          <w:szCs w:val="22"/>
          <w:lang w:val="fr-CH"/>
        </w:rPr>
        <w:t>jj.mm.aaaa</w:t>
      </w:r>
      <w:r w:rsidRPr="00F930A0">
        <w:rPr>
          <w:rFonts w:cs="Arial"/>
          <w:sz w:val="22"/>
          <w:szCs w:val="22"/>
          <w:lang w:val="fr-CH"/>
        </w:rPr>
        <w:t>), le droit d’être entendu en ce qui concerne la décision de licenciement.</w:t>
      </w:r>
      <w:r w:rsidR="00092925" w:rsidRPr="00F930A0">
        <w:rPr>
          <w:rFonts w:cs="Arial"/>
          <w:color w:val="FF0000"/>
          <w:sz w:val="22"/>
          <w:szCs w:val="22"/>
          <w:lang w:val="fr-CH"/>
        </w:rPr>
        <w:t xml:space="preserve"> </w:t>
      </w:r>
    </w:p>
    <w:p w:rsidR="0087700C" w:rsidRPr="00F930A0" w:rsidRDefault="0087700C" w:rsidP="006615B2">
      <w:pPr>
        <w:tabs>
          <w:tab w:val="left" w:pos="5387"/>
          <w:tab w:val="left" w:pos="7088"/>
        </w:tabs>
        <w:spacing w:line="288" w:lineRule="auto"/>
        <w:rPr>
          <w:rFonts w:cs="Arial"/>
          <w:sz w:val="22"/>
          <w:szCs w:val="22"/>
          <w:lang w:val="fr-CH"/>
        </w:rPr>
      </w:pPr>
    </w:p>
    <w:p w:rsidR="009F076B" w:rsidRPr="00F930A0" w:rsidRDefault="000C40AB" w:rsidP="000C40AB">
      <w:pPr>
        <w:tabs>
          <w:tab w:val="left" w:pos="5387"/>
          <w:tab w:val="left" w:pos="7088"/>
        </w:tabs>
        <w:spacing w:line="288" w:lineRule="auto"/>
        <w:rPr>
          <w:rFonts w:cs="Arial"/>
          <w:b/>
          <w:sz w:val="22"/>
          <w:szCs w:val="22"/>
          <w:lang w:val="fr-CH"/>
        </w:rPr>
      </w:pPr>
      <w:r w:rsidRPr="00F930A0">
        <w:rPr>
          <w:rFonts w:cs="Arial"/>
          <w:sz w:val="22"/>
          <w:szCs w:val="22"/>
          <w:lang w:val="fr-CH"/>
        </w:rPr>
        <w:t>Sur la base des ré</w:t>
      </w:r>
      <w:r w:rsidR="00A9298B" w:rsidRPr="00F930A0">
        <w:rPr>
          <w:rFonts w:cs="Arial"/>
          <w:sz w:val="22"/>
          <w:szCs w:val="22"/>
          <w:lang w:val="fr-CH"/>
        </w:rPr>
        <w:t>f</w:t>
      </w:r>
      <w:r w:rsidRPr="00F930A0">
        <w:rPr>
          <w:rFonts w:cs="Arial"/>
          <w:sz w:val="22"/>
          <w:szCs w:val="22"/>
          <w:lang w:val="fr-CH"/>
        </w:rPr>
        <w:t>lexions, il est décidé que:</w:t>
      </w:r>
    </w:p>
    <w:p w:rsidR="009F076B" w:rsidRPr="00F930A0" w:rsidRDefault="009F076B" w:rsidP="006615B2">
      <w:pPr>
        <w:tabs>
          <w:tab w:val="left" w:pos="5387"/>
          <w:tab w:val="left" w:pos="7088"/>
        </w:tabs>
        <w:spacing w:line="288" w:lineRule="auto"/>
        <w:jc w:val="center"/>
        <w:rPr>
          <w:rFonts w:cs="Arial"/>
          <w:b/>
          <w:sz w:val="22"/>
          <w:szCs w:val="22"/>
          <w:lang w:val="fr-CH"/>
        </w:rPr>
      </w:pPr>
    </w:p>
    <w:p w:rsidR="00A136A9" w:rsidRPr="00F930A0" w:rsidRDefault="00A9298B" w:rsidP="00EF7A67">
      <w:pPr>
        <w:pStyle w:val="Listenabsatz"/>
        <w:numPr>
          <w:ilvl w:val="0"/>
          <w:numId w:val="13"/>
        </w:numPr>
        <w:tabs>
          <w:tab w:val="left" w:pos="709"/>
        </w:tabs>
        <w:spacing w:after="52"/>
        <w:ind w:left="709" w:hanging="709"/>
        <w:contextualSpacing/>
        <w:rPr>
          <w:rFonts w:cs="Arial"/>
          <w:color w:val="000000" w:themeColor="text1"/>
          <w:sz w:val="22"/>
          <w:szCs w:val="22"/>
          <w:lang w:val="fr-CH"/>
        </w:rPr>
      </w:pPr>
      <w:r w:rsidRPr="00F930A0">
        <w:rPr>
          <w:rFonts w:cs="Arial"/>
          <w:color w:val="000000" w:themeColor="text1"/>
          <w:sz w:val="22"/>
          <w:szCs w:val="22"/>
          <w:lang w:val="fr-CH"/>
        </w:rPr>
        <w:t>Les rapports de travail, soumis au droit public, selon la décision d’engagement du (</w:t>
      </w:r>
      <w:r w:rsidRPr="00F930A0">
        <w:rPr>
          <w:rFonts w:cs="Arial"/>
          <w:color w:val="FF0000"/>
          <w:sz w:val="22"/>
          <w:szCs w:val="22"/>
          <w:lang w:val="fr-CH"/>
        </w:rPr>
        <w:t>jj.mm.aaaa</w:t>
      </w:r>
      <w:r w:rsidRPr="00F930A0">
        <w:rPr>
          <w:rFonts w:cs="Arial"/>
          <w:color w:val="000000" w:themeColor="text1"/>
          <w:sz w:val="22"/>
          <w:szCs w:val="22"/>
          <w:lang w:val="fr-CH"/>
        </w:rPr>
        <w:t xml:space="preserve">) entre la commune municipale de </w:t>
      </w:r>
      <w:r w:rsidRPr="00F930A0">
        <w:rPr>
          <w:rFonts w:cs="Arial"/>
          <w:sz w:val="22"/>
          <w:szCs w:val="22"/>
          <w:lang w:val="fr-CH"/>
        </w:rPr>
        <w:t>(</w:t>
      </w:r>
      <w:r w:rsidRPr="00F930A0">
        <w:rPr>
          <w:rFonts w:cs="Arial"/>
          <w:color w:val="FF0000"/>
          <w:sz w:val="22"/>
          <w:szCs w:val="22"/>
          <w:lang w:val="fr-CH"/>
        </w:rPr>
        <w:t>nom du lieu de la commune</w:t>
      </w:r>
      <w:r w:rsidRPr="00F930A0">
        <w:rPr>
          <w:rFonts w:cs="Arial"/>
          <w:sz w:val="22"/>
          <w:szCs w:val="22"/>
          <w:lang w:val="fr-CH"/>
        </w:rPr>
        <w:t>) et (</w:t>
      </w:r>
      <w:r w:rsidRPr="00F930A0">
        <w:rPr>
          <w:rFonts w:cs="Arial"/>
          <w:color w:val="FF0000"/>
          <w:sz w:val="22"/>
          <w:szCs w:val="22"/>
          <w:lang w:val="fr-CH"/>
        </w:rPr>
        <w:t>nom du collaborateur</w:t>
      </w:r>
      <w:r w:rsidRPr="00F930A0">
        <w:rPr>
          <w:rFonts w:cs="Arial"/>
          <w:sz w:val="22"/>
          <w:szCs w:val="22"/>
          <w:lang w:val="fr-CH"/>
        </w:rPr>
        <w:t>) sont résiliés en date du (</w:t>
      </w:r>
      <w:r w:rsidRPr="00F930A0">
        <w:rPr>
          <w:rFonts w:cs="Arial"/>
          <w:color w:val="FF0000"/>
          <w:sz w:val="22"/>
          <w:szCs w:val="22"/>
          <w:lang w:val="fr-CH"/>
        </w:rPr>
        <w:t>jj.mm.aaaa</w:t>
      </w:r>
      <w:r w:rsidRPr="00F930A0">
        <w:rPr>
          <w:rFonts w:cs="Arial"/>
          <w:sz w:val="22"/>
          <w:szCs w:val="22"/>
          <w:lang w:val="fr-CH"/>
        </w:rPr>
        <w:t>).</w:t>
      </w:r>
      <w:r w:rsidR="00A136A9" w:rsidRPr="00F930A0">
        <w:rPr>
          <w:rFonts w:cs="Arial"/>
          <w:color w:val="000000" w:themeColor="text1"/>
          <w:sz w:val="22"/>
          <w:szCs w:val="22"/>
          <w:lang w:val="fr-CH"/>
        </w:rPr>
        <w:t xml:space="preserve"> </w:t>
      </w:r>
      <w:r w:rsidR="00A136A9" w:rsidRPr="00F930A0">
        <w:rPr>
          <w:rFonts w:cs="Arial"/>
          <w:color w:val="000000" w:themeColor="text1"/>
          <w:sz w:val="22"/>
          <w:szCs w:val="22"/>
          <w:lang w:val="fr-CH"/>
        </w:rPr>
        <w:br/>
      </w:r>
    </w:p>
    <w:p w:rsidR="00A9298B" w:rsidRPr="00F930A0" w:rsidRDefault="00A9298B" w:rsidP="00A136A9">
      <w:pPr>
        <w:pStyle w:val="Listenabsatz"/>
        <w:numPr>
          <w:ilvl w:val="0"/>
          <w:numId w:val="13"/>
        </w:numPr>
        <w:tabs>
          <w:tab w:val="left" w:pos="709"/>
        </w:tabs>
        <w:spacing w:after="52"/>
        <w:ind w:left="709" w:hanging="709"/>
        <w:contextualSpacing/>
        <w:rPr>
          <w:rFonts w:cs="Arial"/>
          <w:sz w:val="22"/>
          <w:szCs w:val="22"/>
          <w:lang w:val="fr-CH"/>
        </w:rPr>
      </w:pPr>
      <w:r w:rsidRPr="00F930A0">
        <w:rPr>
          <w:rFonts w:cs="Arial"/>
          <w:sz w:val="22"/>
          <w:szCs w:val="22"/>
          <w:lang w:val="fr-CH"/>
        </w:rPr>
        <w:t>(</w:t>
      </w:r>
      <w:r w:rsidRPr="00F930A0">
        <w:rPr>
          <w:rFonts w:cs="Arial"/>
          <w:color w:val="FF0000"/>
          <w:sz w:val="22"/>
          <w:szCs w:val="22"/>
          <w:lang w:val="fr-CH"/>
        </w:rPr>
        <w:t>Nom du collaborateur</w:t>
      </w:r>
      <w:r w:rsidRPr="00F930A0">
        <w:rPr>
          <w:rFonts w:cs="Arial"/>
          <w:sz w:val="22"/>
          <w:szCs w:val="22"/>
          <w:lang w:val="fr-CH"/>
        </w:rPr>
        <w:t xml:space="preserve">) est </w:t>
      </w:r>
      <w:r w:rsidR="003A5E9D">
        <w:rPr>
          <w:rFonts w:cs="Arial"/>
          <w:sz w:val="22"/>
          <w:szCs w:val="22"/>
          <w:lang w:val="fr-CH"/>
        </w:rPr>
        <w:t>suspendu</w:t>
      </w:r>
      <w:r w:rsidRPr="00F930A0">
        <w:rPr>
          <w:rFonts w:cs="Arial"/>
          <w:sz w:val="22"/>
          <w:szCs w:val="22"/>
          <w:lang w:val="fr-CH"/>
        </w:rPr>
        <w:t xml:space="preserve"> avec effet immédiat de ses fonctions de (fonction). </w:t>
      </w:r>
      <w:r w:rsidRPr="00F930A0">
        <w:rPr>
          <w:rFonts w:cs="Arial"/>
          <w:color w:val="FF0000"/>
          <w:sz w:val="22"/>
          <w:szCs w:val="22"/>
          <w:lang w:val="fr-CH"/>
        </w:rPr>
        <w:t xml:space="preserve">Variante du chiffre 2 : </w:t>
      </w:r>
      <w:r w:rsidRPr="00F930A0">
        <w:rPr>
          <w:rFonts w:cs="Arial"/>
          <w:sz w:val="22"/>
          <w:szCs w:val="22"/>
          <w:lang w:val="fr-CH"/>
        </w:rPr>
        <w:t>La commune municipale de (</w:t>
      </w:r>
      <w:r w:rsidRPr="00F930A0">
        <w:rPr>
          <w:rFonts w:cs="Arial"/>
          <w:color w:val="FF0000"/>
          <w:sz w:val="22"/>
          <w:szCs w:val="22"/>
          <w:lang w:val="fr-CH"/>
        </w:rPr>
        <w:t>nom du lieu de la commune</w:t>
      </w:r>
      <w:r w:rsidRPr="00F930A0">
        <w:rPr>
          <w:rFonts w:cs="Arial"/>
          <w:sz w:val="22"/>
          <w:szCs w:val="22"/>
          <w:lang w:val="fr-CH"/>
        </w:rPr>
        <w:t xml:space="preserve">) se réserve le droit de </w:t>
      </w:r>
      <w:r w:rsidR="003A5E9D">
        <w:rPr>
          <w:rFonts w:cs="Arial"/>
          <w:sz w:val="22"/>
          <w:szCs w:val="22"/>
          <w:lang w:val="fr-CH"/>
        </w:rPr>
        <w:t>suspendre</w:t>
      </w:r>
      <w:r w:rsidRPr="00F930A0">
        <w:rPr>
          <w:rFonts w:cs="Arial"/>
          <w:sz w:val="22"/>
          <w:szCs w:val="22"/>
          <w:lang w:val="fr-CH"/>
        </w:rPr>
        <w:t xml:space="preserve"> (</w:t>
      </w:r>
      <w:r w:rsidRPr="00F930A0">
        <w:rPr>
          <w:rFonts w:cs="Arial"/>
          <w:color w:val="FF0000"/>
          <w:sz w:val="22"/>
          <w:szCs w:val="22"/>
          <w:lang w:val="fr-CH"/>
        </w:rPr>
        <w:t>nom du collaborateur</w:t>
      </w:r>
      <w:r w:rsidRPr="00F930A0">
        <w:rPr>
          <w:rFonts w:cs="Arial"/>
          <w:sz w:val="22"/>
          <w:szCs w:val="22"/>
          <w:lang w:val="fr-CH"/>
        </w:rPr>
        <w:t>) de ses fonctions de (</w:t>
      </w:r>
      <w:r w:rsidRPr="00F930A0">
        <w:rPr>
          <w:rFonts w:cs="Arial"/>
          <w:color w:val="FF0000"/>
          <w:sz w:val="22"/>
          <w:szCs w:val="22"/>
          <w:lang w:val="fr-CH"/>
        </w:rPr>
        <w:t>fonction</w:t>
      </w:r>
      <w:r w:rsidRPr="00F930A0">
        <w:rPr>
          <w:rFonts w:cs="Arial"/>
          <w:sz w:val="22"/>
          <w:szCs w:val="22"/>
          <w:lang w:val="fr-CH"/>
        </w:rPr>
        <w:t>).</w:t>
      </w:r>
    </w:p>
    <w:p w:rsidR="00A9298B" w:rsidRPr="00F930A0" w:rsidRDefault="00A9298B" w:rsidP="00A9298B">
      <w:pPr>
        <w:tabs>
          <w:tab w:val="left" w:pos="709"/>
        </w:tabs>
        <w:spacing w:after="52"/>
        <w:contextualSpacing/>
        <w:rPr>
          <w:rFonts w:cs="Arial"/>
          <w:sz w:val="22"/>
          <w:szCs w:val="22"/>
          <w:lang w:val="fr-CH"/>
        </w:rPr>
      </w:pPr>
    </w:p>
    <w:p w:rsidR="00A9298B" w:rsidRPr="00F930A0" w:rsidRDefault="00A9298B" w:rsidP="00A9298B">
      <w:pPr>
        <w:tabs>
          <w:tab w:val="left" w:pos="709"/>
        </w:tabs>
        <w:spacing w:after="52"/>
        <w:contextualSpacing/>
        <w:rPr>
          <w:rFonts w:cs="Arial"/>
          <w:sz w:val="22"/>
          <w:szCs w:val="22"/>
          <w:lang w:val="fr-CH"/>
        </w:rPr>
      </w:pPr>
      <w:r w:rsidRPr="00F930A0">
        <w:rPr>
          <w:rFonts w:cs="Arial"/>
          <w:sz w:val="22"/>
          <w:szCs w:val="22"/>
          <w:lang w:val="fr-CH"/>
        </w:rPr>
        <w:t>3.</w:t>
      </w:r>
      <w:r w:rsidRPr="00F930A0">
        <w:rPr>
          <w:rFonts w:cs="Arial"/>
          <w:sz w:val="22"/>
          <w:szCs w:val="22"/>
          <w:lang w:val="fr-CH"/>
        </w:rPr>
        <w:tab/>
        <w:t xml:space="preserve">Cette décision </w:t>
      </w:r>
      <w:r w:rsidR="003A5E9D">
        <w:rPr>
          <w:rFonts w:cs="Arial"/>
          <w:sz w:val="22"/>
          <w:szCs w:val="22"/>
          <w:lang w:val="fr-CH"/>
        </w:rPr>
        <w:t>doit être</w:t>
      </w:r>
      <w:r w:rsidRPr="00F930A0">
        <w:rPr>
          <w:rFonts w:cs="Arial"/>
          <w:sz w:val="22"/>
          <w:szCs w:val="22"/>
          <w:lang w:val="fr-CH"/>
        </w:rPr>
        <w:t xml:space="preserve"> </w:t>
      </w:r>
      <w:r w:rsidRPr="00F930A0">
        <w:rPr>
          <w:rFonts w:cs="Arial"/>
          <w:b/>
          <w:sz w:val="22"/>
          <w:szCs w:val="22"/>
          <w:lang w:val="fr-CH"/>
        </w:rPr>
        <w:t>transm</w:t>
      </w:r>
      <w:r w:rsidR="003A5E9D">
        <w:rPr>
          <w:rFonts w:cs="Arial"/>
          <w:b/>
          <w:sz w:val="22"/>
          <w:szCs w:val="22"/>
          <w:lang w:val="fr-CH"/>
        </w:rPr>
        <w:t>ise</w:t>
      </w:r>
      <w:r w:rsidRPr="00F930A0">
        <w:rPr>
          <w:rFonts w:cs="Arial"/>
          <w:sz w:val="22"/>
          <w:szCs w:val="22"/>
          <w:lang w:val="fr-CH"/>
        </w:rPr>
        <w:t xml:space="preserve"> à:</w:t>
      </w:r>
    </w:p>
    <w:p w:rsidR="00A9298B" w:rsidRPr="00F930A0" w:rsidRDefault="00A9298B" w:rsidP="00A9298B">
      <w:pPr>
        <w:tabs>
          <w:tab w:val="left" w:pos="709"/>
        </w:tabs>
        <w:spacing w:after="52"/>
        <w:contextualSpacing/>
        <w:rPr>
          <w:rFonts w:cs="Arial"/>
          <w:sz w:val="22"/>
          <w:szCs w:val="22"/>
          <w:lang w:val="fr-CH"/>
        </w:rPr>
      </w:pPr>
    </w:p>
    <w:p w:rsidR="00A136A9" w:rsidRPr="00F930A0" w:rsidRDefault="00A136A9" w:rsidP="00A9298B">
      <w:pPr>
        <w:pStyle w:val="Listenabsatz"/>
        <w:tabs>
          <w:tab w:val="left" w:pos="709"/>
        </w:tabs>
        <w:spacing w:after="52"/>
        <w:ind w:left="709"/>
        <w:contextualSpacing/>
        <w:rPr>
          <w:rFonts w:cs="Arial"/>
          <w:color w:val="000000" w:themeColor="text1"/>
          <w:sz w:val="22"/>
          <w:szCs w:val="22"/>
          <w:lang w:val="fr-CH"/>
        </w:rPr>
      </w:pPr>
      <w:r w:rsidRPr="00F930A0">
        <w:rPr>
          <w:rFonts w:cs="Arial"/>
          <w:color w:val="000000" w:themeColor="text1"/>
          <w:sz w:val="22"/>
          <w:szCs w:val="22"/>
          <w:lang w:val="fr-CH"/>
        </w:rPr>
        <w:t xml:space="preserve">- </w:t>
      </w:r>
      <w:r w:rsidR="00A9298B" w:rsidRPr="003A5E9D">
        <w:rPr>
          <w:rFonts w:cs="Arial"/>
          <w:color w:val="FF0000"/>
          <w:sz w:val="22"/>
          <w:szCs w:val="22"/>
          <w:lang w:val="fr-CH"/>
        </w:rPr>
        <w:t xml:space="preserve">Monsieur / Madame (nom du collaborateur ou de la collaboratrice) </w:t>
      </w:r>
      <w:r w:rsidR="00A9298B" w:rsidRPr="00F930A0">
        <w:rPr>
          <w:rFonts w:cs="Arial"/>
          <w:color w:val="000000" w:themeColor="text1"/>
          <w:sz w:val="22"/>
          <w:szCs w:val="22"/>
          <w:lang w:val="fr-CH"/>
        </w:rPr>
        <w:t>contre un accusé de réception ou une lettre signature (LSI).</w:t>
      </w:r>
      <w:r w:rsidRPr="00F930A0">
        <w:rPr>
          <w:rFonts w:cs="Arial"/>
          <w:color w:val="000000" w:themeColor="text1"/>
          <w:sz w:val="22"/>
          <w:szCs w:val="22"/>
          <w:lang w:val="fr-CH"/>
        </w:rPr>
        <w:t xml:space="preserve"> </w:t>
      </w:r>
    </w:p>
    <w:p w:rsidR="00A136A9" w:rsidRPr="00F930A0" w:rsidRDefault="00A136A9" w:rsidP="00A136A9">
      <w:pPr>
        <w:rPr>
          <w:rFonts w:cs="Arial"/>
          <w:color w:val="000000" w:themeColor="text1"/>
          <w:sz w:val="22"/>
          <w:szCs w:val="22"/>
          <w:lang w:val="fr-CH"/>
        </w:rPr>
      </w:pPr>
    </w:p>
    <w:p w:rsidR="00A136A9" w:rsidRPr="00F930A0" w:rsidRDefault="00A136A9" w:rsidP="00A136A9">
      <w:pPr>
        <w:rPr>
          <w:rFonts w:cs="Arial"/>
          <w:color w:val="000000" w:themeColor="text1"/>
          <w:sz w:val="22"/>
          <w:szCs w:val="22"/>
          <w:lang w:val="fr-CH"/>
        </w:rPr>
      </w:pPr>
    </w:p>
    <w:p w:rsidR="003069EE" w:rsidRPr="00F930A0" w:rsidRDefault="00A9298B" w:rsidP="00A136A9">
      <w:pPr>
        <w:tabs>
          <w:tab w:val="left" w:pos="5387"/>
          <w:tab w:val="left" w:pos="7088"/>
        </w:tabs>
        <w:spacing w:line="288" w:lineRule="auto"/>
        <w:rPr>
          <w:rFonts w:cs="Arial"/>
          <w:sz w:val="22"/>
          <w:szCs w:val="22"/>
          <w:lang w:val="fr-CH"/>
        </w:rPr>
      </w:pPr>
      <w:r w:rsidRPr="00F930A0">
        <w:rPr>
          <w:rFonts w:cs="Arial"/>
          <w:sz w:val="22"/>
          <w:szCs w:val="22"/>
          <w:lang w:val="fr-CH"/>
        </w:rPr>
        <w:t>Lieu et date</w:t>
      </w:r>
    </w:p>
    <w:p w:rsidR="00EF7A67" w:rsidRPr="00F930A0" w:rsidRDefault="00EF7A67" w:rsidP="00A136A9">
      <w:pPr>
        <w:tabs>
          <w:tab w:val="left" w:pos="5387"/>
          <w:tab w:val="left" w:pos="7088"/>
        </w:tabs>
        <w:spacing w:line="288" w:lineRule="auto"/>
        <w:rPr>
          <w:rFonts w:cs="Arial"/>
          <w:sz w:val="22"/>
          <w:szCs w:val="22"/>
          <w:lang w:val="fr-CH"/>
        </w:rPr>
      </w:pPr>
    </w:p>
    <w:p w:rsidR="009F076B" w:rsidRPr="00F930A0" w:rsidRDefault="009F076B" w:rsidP="006615B2">
      <w:pPr>
        <w:tabs>
          <w:tab w:val="left" w:pos="2268"/>
          <w:tab w:val="left" w:pos="5387"/>
          <w:tab w:val="left" w:pos="7088"/>
        </w:tabs>
        <w:spacing w:line="288" w:lineRule="auto"/>
        <w:ind w:right="-567"/>
        <w:rPr>
          <w:rFonts w:cs="Arial"/>
          <w:sz w:val="22"/>
          <w:szCs w:val="22"/>
          <w:lang w:val="fr-CH"/>
        </w:rPr>
      </w:pPr>
      <w:r w:rsidRPr="00F930A0">
        <w:rPr>
          <w:rFonts w:cs="Arial"/>
          <w:sz w:val="22"/>
          <w:szCs w:val="22"/>
          <w:lang w:val="fr-CH"/>
        </w:rPr>
        <w:tab/>
      </w:r>
    </w:p>
    <w:p w:rsidR="00440B2F" w:rsidRPr="00F930A0" w:rsidRDefault="00440B2F" w:rsidP="00635C23">
      <w:pPr>
        <w:ind w:left="3402"/>
        <w:rPr>
          <w:rFonts w:cs="Arial"/>
          <w:color w:val="000000" w:themeColor="text1"/>
          <w:sz w:val="22"/>
          <w:szCs w:val="22"/>
          <w:lang w:val="fr-CH"/>
        </w:rPr>
      </w:pPr>
    </w:p>
    <w:p w:rsidR="00440B2F" w:rsidRPr="00F930A0" w:rsidRDefault="00440B2F" w:rsidP="00635C23">
      <w:pPr>
        <w:ind w:left="3402"/>
        <w:rPr>
          <w:rFonts w:cs="Arial"/>
          <w:color w:val="000000" w:themeColor="text1"/>
          <w:sz w:val="22"/>
          <w:szCs w:val="22"/>
          <w:lang w:val="fr-CH"/>
        </w:rPr>
      </w:pPr>
    </w:p>
    <w:p w:rsidR="00440B2F" w:rsidRPr="00F930A0" w:rsidRDefault="00440B2F" w:rsidP="00635C23">
      <w:pPr>
        <w:ind w:left="3402"/>
        <w:rPr>
          <w:rFonts w:cs="Arial"/>
          <w:color w:val="000000" w:themeColor="text1"/>
          <w:sz w:val="22"/>
          <w:szCs w:val="22"/>
          <w:lang w:val="fr-CH"/>
        </w:rPr>
      </w:pPr>
    </w:p>
    <w:p w:rsidR="00440B2F" w:rsidRPr="00F930A0" w:rsidRDefault="00440B2F" w:rsidP="00635C23">
      <w:pPr>
        <w:ind w:left="3402"/>
        <w:rPr>
          <w:rFonts w:cs="Arial"/>
          <w:color w:val="000000" w:themeColor="text1"/>
          <w:sz w:val="22"/>
          <w:szCs w:val="22"/>
          <w:lang w:val="fr-CH"/>
        </w:rPr>
      </w:pPr>
    </w:p>
    <w:p w:rsidR="00440B2F" w:rsidRPr="00F930A0" w:rsidRDefault="00440B2F" w:rsidP="00635C23">
      <w:pPr>
        <w:ind w:left="3402"/>
        <w:rPr>
          <w:rFonts w:cs="Arial"/>
          <w:color w:val="000000" w:themeColor="text1"/>
          <w:sz w:val="22"/>
          <w:szCs w:val="22"/>
          <w:lang w:val="fr-CH"/>
        </w:rPr>
      </w:pPr>
    </w:p>
    <w:p w:rsidR="00635C23" w:rsidRPr="00F930A0" w:rsidRDefault="00A9298B" w:rsidP="00162E1B">
      <w:pPr>
        <w:rPr>
          <w:rFonts w:cs="Arial"/>
          <w:color w:val="000000" w:themeColor="text1"/>
          <w:sz w:val="22"/>
          <w:szCs w:val="22"/>
          <w:lang w:val="fr-CH"/>
        </w:rPr>
      </w:pPr>
      <w:r w:rsidRPr="00F930A0">
        <w:rPr>
          <w:rFonts w:cs="Arial"/>
          <w:color w:val="000000" w:themeColor="text1"/>
          <w:sz w:val="22"/>
          <w:szCs w:val="22"/>
          <w:lang w:val="fr-CH"/>
        </w:rPr>
        <w:t>Meilleures salut</w:t>
      </w:r>
      <w:r w:rsidR="00162E1B" w:rsidRPr="00F930A0">
        <w:rPr>
          <w:rFonts w:cs="Arial"/>
          <w:color w:val="000000" w:themeColor="text1"/>
          <w:sz w:val="22"/>
          <w:szCs w:val="22"/>
          <w:lang w:val="fr-CH"/>
        </w:rPr>
        <w:t>at</w:t>
      </w:r>
      <w:r w:rsidRPr="00F930A0">
        <w:rPr>
          <w:rFonts w:cs="Arial"/>
          <w:color w:val="000000" w:themeColor="text1"/>
          <w:sz w:val="22"/>
          <w:szCs w:val="22"/>
          <w:lang w:val="fr-CH"/>
        </w:rPr>
        <w:t>ions</w:t>
      </w:r>
    </w:p>
    <w:p w:rsidR="00635C23" w:rsidRPr="00F930A0" w:rsidRDefault="00635C23" w:rsidP="00635C23">
      <w:pPr>
        <w:ind w:left="3402"/>
        <w:rPr>
          <w:rFonts w:cs="Arial"/>
          <w:color w:val="000000" w:themeColor="text1"/>
          <w:sz w:val="22"/>
          <w:szCs w:val="22"/>
          <w:lang w:val="fr-CH"/>
        </w:rPr>
      </w:pPr>
    </w:p>
    <w:p w:rsidR="00635C23" w:rsidRPr="00F930A0" w:rsidRDefault="00A9298B" w:rsidP="00162E1B">
      <w:pPr>
        <w:spacing w:after="120"/>
        <w:rPr>
          <w:rFonts w:cs="Arial"/>
          <w:b/>
          <w:color w:val="000000" w:themeColor="text1"/>
          <w:sz w:val="22"/>
          <w:szCs w:val="22"/>
          <w:lang w:val="fr-CH"/>
        </w:rPr>
      </w:pPr>
      <w:r w:rsidRPr="00F930A0">
        <w:rPr>
          <w:rFonts w:cs="Arial"/>
          <w:b/>
          <w:color w:val="000000" w:themeColor="text1"/>
          <w:sz w:val="22"/>
          <w:szCs w:val="22"/>
          <w:lang w:val="fr-CH"/>
        </w:rPr>
        <w:t>Au nom du Conseil communal</w:t>
      </w:r>
      <w:r w:rsidR="00635C23" w:rsidRPr="00F930A0">
        <w:rPr>
          <w:rFonts w:cs="Arial"/>
          <w:b/>
          <w:color w:val="000000" w:themeColor="text1"/>
          <w:sz w:val="22"/>
          <w:szCs w:val="22"/>
          <w:lang w:val="fr-CH"/>
        </w:rPr>
        <w:t xml:space="preserve"> </w:t>
      </w:r>
      <w:r w:rsidRPr="00F930A0">
        <w:rPr>
          <w:rFonts w:cs="Arial"/>
          <w:b/>
          <w:color w:val="000000" w:themeColor="text1"/>
          <w:sz w:val="22"/>
          <w:szCs w:val="22"/>
          <w:lang w:val="fr-CH"/>
        </w:rPr>
        <w:t>(</w:t>
      </w:r>
      <w:r w:rsidRPr="00F930A0">
        <w:rPr>
          <w:rFonts w:cs="Arial"/>
          <w:b/>
          <w:color w:val="FF0000"/>
          <w:sz w:val="22"/>
          <w:szCs w:val="22"/>
          <w:lang w:val="fr-CH"/>
        </w:rPr>
        <w:t>…</w:t>
      </w:r>
      <w:r w:rsidRPr="00F930A0">
        <w:rPr>
          <w:rFonts w:cs="Arial"/>
          <w:b/>
          <w:color w:val="000000" w:themeColor="text1"/>
          <w:sz w:val="22"/>
          <w:szCs w:val="22"/>
          <w:lang w:val="fr-CH"/>
        </w:rPr>
        <w:t>)</w:t>
      </w:r>
    </w:p>
    <w:p w:rsidR="00440B2F" w:rsidRPr="00F930A0" w:rsidRDefault="00440B2F" w:rsidP="00635C23">
      <w:pPr>
        <w:spacing w:after="120"/>
        <w:ind w:left="3402"/>
        <w:rPr>
          <w:rFonts w:cs="Arial"/>
          <w:b/>
          <w:color w:val="000000" w:themeColor="text1"/>
          <w:sz w:val="22"/>
          <w:szCs w:val="22"/>
          <w:lang w:val="fr-CH"/>
        </w:rPr>
      </w:pPr>
    </w:p>
    <w:p w:rsidR="00635C23" w:rsidRPr="00F930A0" w:rsidRDefault="00A9298B" w:rsidP="00162E1B">
      <w:pPr>
        <w:spacing w:after="120"/>
        <w:rPr>
          <w:rFonts w:cs="Arial"/>
          <w:color w:val="000000" w:themeColor="text1"/>
          <w:sz w:val="22"/>
          <w:szCs w:val="22"/>
          <w:lang w:val="fr-CH"/>
        </w:rPr>
      </w:pPr>
      <w:r w:rsidRPr="00F930A0">
        <w:rPr>
          <w:rFonts w:cs="Arial"/>
          <w:color w:val="000000" w:themeColor="text1"/>
          <w:sz w:val="22"/>
          <w:szCs w:val="22"/>
          <w:lang w:val="fr-CH"/>
        </w:rPr>
        <w:t>Le président</w:t>
      </w:r>
      <w:r w:rsidR="00635C23" w:rsidRPr="00F930A0">
        <w:rPr>
          <w:rFonts w:cs="Arial"/>
          <w:color w:val="000000" w:themeColor="text1"/>
          <w:sz w:val="22"/>
          <w:szCs w:val="22"/>
          <w:lang w:val="fr-CH"/>
        </w:rPr>
        <w:t xml:space="preserve">          </w:t>
      </w:r>
      <w:r w:rsidR="003A5E9D">
        <w:rPr>
          <w:rFonts w:cs="Arial"/>
          <w:color w:val="000000" w:themeColor="text1"/>
          <w:sz w:val="22"/>
          <w:szCs w:val="22"/>
          <w:lang w:val="fr-CH"/>
        </w:rPr>
        <w:tab/>
      </w:r>
      <w:r w:rsidR="003A5E9D">
        <w:rPr>
          <w:rFonts w:cs="Arial"/>
          <w:color w:val="000000" w:themeColor="text1"/>
          <w:sz w:val="22"/>
          <w:szCs w:val="22"/>
          <w:lang w:val="fr-CH"/>
        </w:rPr>
        <w:tab/>
      </w:r>
      <w:r w:rsidRPr="00F930A0">
        <w:rPr>
          <w:rFonts w:cs="Arial"/>
          <w:color w:val="000000" w:themeColor="text1"/>
          <w:sz w:val="22"/>
          <w:szCs w:val="22"/>
          <w:lang w:val="fr-CH"/>
        </w:rPr>
        <w:t>Le conseiller communal responsable du ressort (</w:t>
      </w:r>
      <w:r w:rsidRPr="003A5E9D">
        <w:rPr>
          <w:rFonts w:cs="Arial"/>
          <w:color w:val="FF0000"/>
          <w:sz w:val="22"/>
          <w:szCs w:val="22"/>
          <w:lang w:val="fr-CH"/>
        </w:rPr>
        <w:t>xy</w:t>
      </w:r>
      <w:r w:rsidRPr="00F930A0">
        <w:rPr>
          <w:rFonts w:cs="Arial"/>
          <w:color w:val="000000" w:themeColor="text1"/>
          <w:sz w:val="22"/>
          <w:szCs w:val="22"/>
          <w:lang w:val="fr-CH"/>
        </w:rPr>
        <w:t>)</w:t>
      </w:r>
    </w:p>
    <w:p w:rsidR="00EF7A67" w:rsidRPr="00F930A0" w:rsidRDefault="00EF7A67" w:rsidP="00162E1B">
      <w:pPr>
        <w:spacing w:after="120"/>
        <w:rPr>
          <w:rFonts w:cs="Arial"/>
          <w:color w:val="000000" w:themeColor="text1"/>
          <w:sz w:val="22"/>
          <w:szCs w:val="22"/>
          <w:lang w:val="fr-CH"/>
        </w:rPr>
      </w:pPr>
    </w:p>
    <w:p w:rsidR="00EF7A67" w:rsidRPr="00F930A0" w:rsidRDefault="00EF7A67" w:rsidP="00162E1B">
      <w:pPr>
        <w:spacing w:after="120"/>
        <w:rPr>
          <w:rFonts w:cs="Arial"/>
          <w:color w:val="000000" w:themeColor="text1"/>
          <w:sz w:val="22"/>
          <w:szCs w:val="22"/>
          <w:lang w:val="fr-CH"/>
        </w:rPr>
      </w:pPr>
    </w:p>
    <w:p w:rsidR="00635C23" w:rsidRPr="00F930A0" w:rsidRDefault="00440B2F" w:rsidP="00162E1B">
      <w:pPr>
        <w:spacing w:after="120"/>
        <w:rPr>
          <w:rFonts w:cs="Arial"/>
          <w:color w:val="000000" w:themeColor="text1"/>
          <w:sz w:val="22"/>
          <w:szCs w:val="22"/>
          <w:lang w:val="fr-CH"/>
        </w:rPr>
      </w:pPr>
      <w:r w:rsidRPr="00F930A0">
        <w:rPr>
          <w:rFonts w:cs="Arial"/>
          <w:color w:val="000000" w:themeColor="text1"/>
          <w:sz w:val="22"/>
          <w:szCs w:val="22"/>
          <w:lang w:val="fr-CH"/>
        </w:rPr>
        <w:t>…………………</w:t>
      </w:r>
      <w:r w:rsidR="00635C23" w:rsidRPr="00F930A0">
        <w:rPr>
          <w:rFonts w:cs="Arial"/>
          <w:color w:val="000000" w:themeColor="text1"/>
          <w:sz w:val="22"/>
          <w:szCs w:val="22"/>
          <w:lang w:val="fr-CH"/>
        </w:rPr>
        <w:tab/>
        <w:t xml:space="preserve">       </w:t>
      </w:r>
      <w:r w:rsidR="003A5E9D">
        <w:rPr>
          <w:rFonts w:cs="Arial"/>
          <w:color w:val="000000" w:themeColor="text1"/>
          <w:sz w:val="22"/>
          <w:szCs w:val="22"/>
          <w:lang w:val="fr-CH"/>
        </w:rPr>
        <w:tab/>
      </w:r>
      <w:r w:rsidRPr="00F930A0">
        <w:rPr>
          <w:rFonts w:cs="Arial"/>
          <w:color w:val="000000" w:themeColor="text1"/>
          <w:sz w:val="22"/>
          <w:szCs w:val="22"/>
          <w:lang w:val="fr-CH"/>
        </w:rPr>
        <w:t>…………………..</w:t>
      </w:r>
    </w:p>
    <w:p w:rsidR="009F076B" w:rsidRPr="00F930A0" w:rsidRDefault="009F076B" w:rsidP="006615B2">
      <w:pPr>
        <w:tabs>
          <w:tab w:val="left" w:pos="5387"/>
          <w:tab w:val="left" w:pos="7088"/>
        </w:tabs>
        <w:spacing w:line="288" w:lineRule="auto"/>
        <w:rPr>
          <w:rFonts w:cs="Arial"/>
          <w:sz w:val="22"/>
          <w:szCs w:val="22"/>
          <w:lang w:val="fr-CH"/>
        </w:rPr>
      </w:pPr>
    </w:p>
    <w:p w:rsidR="00635C23" w:rsidRPr="00F930A0" w:rsidRDefault="00635C23" w:rsidP="006615B2">
      <w:pPr>
        <w:tabs>
          <w:tab w:val="left" w:pos="5387"/>
          <w:tab w:val="left" w:pos="7088"/>
        </w:tabs>
        <w:spacing w:line="288" w:lineRule="auto"/>
        <w:rPr>
          <w:rFonts w:cs="Arial"/>
          <w:sz w:val="22"/>
          <w:szCs w:val="22"/>
          <w:lang w:val="fr-CH"/>
        </w:rPr>
      </w:pPr>
    </w:p>
    <w:p w:rsidR="009F076B" w:rsidRPr="00F930A0" w:rsidRDefault="009F076B" w:rsidP="006615B2">
      <w:pPr>
        <w:tabs>
          <w:tab w:val="left" w:pos="5387"/>
          <w:tab w:val="left" w:pos="7088"/>
        </w:tabs>
        <w:spacing w:line="288" w:lineRule="auto"/>
        <w:rPr>
          <w:rFonts w:cs="Arial"/>
          <w:sz w:val="22"/>
          <w:szCs w:val="22"/>
          <w:lang w:val="fr-CH"/>
        </w:rPr>
      </w:pPr>
    </w:p>
    <w:p w:rsidR="009F076B" w:rsidRPr="00F930A0" w:rsidRDefault="00162E1B" w:rsidP="00635C23">
      <w:pPr>
        <w:pStyle w:val="berschrift1"/>
        <w:spacing w:line="288" w:lineRule="auto"/>
        <w:rPr>
          <w:rFonts w:cs="Arial"/>
          <w:sz w:val="22"/>
          <w:szCs w:val="22"/>
          <w:lang w:val="fr-CH"/>
        </w:rPr>
      </w:pPr>
      <w:r w:rsidRPr="00F930A0">
        <w:rPr>
          <w:rFonts w:cs="Arial"/>
          <w:sz w:val="22"/>
          <w:szCs w:val="22"/>
          <w:lang w:val="fr-CH"/>
        </w:rPr>
        <w:t>Indication des voies de recours</w:t>
      </w:r>
    </w:p>
    <w:p w:rsidR="00DA579D" w:rsidRPr="00F930A0" w:rsidRDefault="00DA579D" w:rsidP="006615B2">
      <w:pPr>
        <w:spacing w:line="288" w:lineRule="auto"/>
        <w:rPr>
          <w:rFonts w:cs="Arial"/>
          <w:sz w:val="22"/>
          <w:szCs w:val="22"/>
          <w:lang w:val="fr-CH"/>
        </w:rPr>
      </w:pPr>
    </w:p>
    <w:p w:rsidR="003069EE" w:rsidRPr="00F930A0" w:rsidRDefault="00E82C8B" w:rsidP="006615B2">
      <w:pPr>
        <w:spacing w:line="288" w:lineRule="auto"/>
        <w:rPr>
          <w:rFonts w:cs="Arial"/>
          <w:sz w:val="22"/>
          <w:szCs w:val="22"/>
          <w:lang w:val="fr-CH"/>
        </w:rPr>
      </w:pPr>
      <w:r w:rsidRPr="00F930A0">
        <w:rPr>
          <w:rFonts w:cs="Arial"/>
          <w:color w:val="000000" w:themeColor="text1"/>
          <w:sz w:val="22"/>
          <w:szCs w:val="22"/>
          <w:lang w:val="fr-CH"/>
        </w:rPr>
        <w:t>Il est possible d</w:t>
      </w:r>
      <w:r w:rsidR="003A5E9D">
        <w:rPr>
          <w:rFonts w:cs="Arial"/>
          <w:color w:val="000000" w:themeColor="text1"/>
          <w:sz w:val="22"/>
          <w:szCs w:val="22"/>
          <w:lang w:val="fr-CH"/>
        </w:rPr>
        <w:t>’exercer un</w:t>
      </w:r>
      <w:r w:rsidRPr="00F930A0">
        <w:rPr>
          <w:rFonts w:cs="Arial"/>
          <w:color w:val="000000" w:themeColor="text1"/>
          <w:sz w:val="22"/>
          <w:szCs w:val="22"/>
          <w:lang w:val="fr-CH"/>
        </w:rPr>
        <w:t xml:space="preserve"> recours contre cette décision dans les 30 jours </w:t>
      </w:r>
      <w:r w:rsidR="003A5E9D">
        <w:rPr>
          <w:rFonts w:cs="Arial"/>
          <w:color w:val="000000" w:themeColor="text1"/>
          <w:sz w:val="22"/>
          <w:szCs w:val="22"/>
          <w:lang w:val="fr-CH"/>
        </w:rPr>
        <w:t>suivant sa notification</w:t>
      </w:r>
      <w:r w:rsidRPr="00F930A0">
        <w:rPr>
          <w:rFonts w:cs="Arial"/>
          <w:color w:val="000000" w:themeColor="text1"/>
          <w:sz w:val="22"/>
          <w:szCs w:val="22"/>
          <w:lang w:val="fr-CH"/>
        </w:rPr>
        <w:t xml:space="preserve"> au moyen d’une </w:t>
      </w:r>
      <w:r w:rsidR="003A5E9D">
        <w:rPr>
          <w:rFonts w:cs="Arial"/>
          <w:color w:val="000000" w:themeColor="text1"/>
          <w:sz w:val="22"/>
          <w:szCs w:val="22"/>
          <w:lang w:val="fr-CH"/>
        </w:rPr>
        <w:t>demande</w:t>
      </w:r>
      <w:r w:rsidRPr="00F930A0">
        <w:rPr>
          <w:rFonts w:cs="Arial"/>
          <w:color w:val="000000" w:themeColor="text1"/>
          <w:sz w:val="22"/>
          <w:szCs w:val="22"/>
          <w:lang w:val="fr-CH"/>
        </w:rPr>
        <w:t xml:space="preserve"> écrite justifiée et adress</w:t>
      </w:r>
      <w:r w:rsidR="003A5E9D">
        <w:rPr>
          <w:rFonts w:cs="Arial"/>
          <w:color w:val="000000" w:themeColor="text1"/>
          <w:sz w:val="22"/>
          <w:szCs w:val="22"/>
          <w:lang w:val="fr-CH"/>
        </w:rPr>
        <w:t>ée</w:t>
      </w:r>
      <w:r w:rsidRPr="00F930A0">
        <w:rPr>
          <w:rFonts w:cs="Arial"/>
          <w:color w:val="000000" w:themeColor="text1"/>
          <w:sz w:val="22"/>
          <w:szCs w:val="22"/>
          <w:lang w:val="fr-CH"/>
        </w:rPr>
        <w:t xml:space="preserve"> à la préfecture de (</w:t>
      </w:r>
      <w:r w:rsidRPr="00F930A0">
        <w:rPr>
          <w:rFonts w:cs="Arial"/>
          <w:color w:val="FF0000"/>
          <w:sz w:val="22"/>
          <w:szCs w:val="22"/>
          <w:lang w:val="fr-CH"/>
        </w:rPr>
        <w:t>nom de la préfecture</w:t>
      </w:r>
      <w:r w:rsidRPr="00F930A0">
        <w:rPr>
          <w:rFonts w:cs="Arial"/>
          <w:color w:val="000000" w:themeColor="text1"/>
          <w:sz w:val="22"/>
          <w:szCs w:val="22"/>
          <w:lang w:val="fr-CH"/>
        </w:rPr>
        <w:t>) (art. 8/1 du règlement du personnel de la commune (</w:t>
      </w:r>
      <w:r w:rsidRPr="00F930A0">
        <w:rPr>
          <w:rFonts w:cs="Arial"/>
          <w:color w:val="FF0000"/>
          <w:sz w:val="22"/>
          <w:szCs w:val="22"/>
          <w:lang w:val="fr-CH"/>
        </w:rPr>
        <w:t>nom de la commune</w:t>
      </w:r>
      <w:r w:rsidRPr="00F930A0">
        <w:rPr>
          <w:rFonts w:cs="Arial"/>
          <w:color w:val="000000" w:themeColor="text1"/>
          <w:sz w:val="22"/>
          <w:szCs w:val="22"/>
          <w:lang w:val="fr-CH"/>
        </w:rPr>
        <w:t xml:space="preserve">) et de l’article </w:t>
      </w:r>
      <w:r w:rsidR="00635C23" w:rsidRPr="00F930A0">
        <w:rPr>
          <w:rFonts w:cs="Arial"/>
          <w:color w:val="000000" w:themeColor="text1"/>
          <w:sz w:val="22"/>
          <w:szCs w:val="22"/>
          <w:lang w:val="fr-CH"/>
        </w:rPr>
        <w:t xml:space="preserve">63 </w:t>
      </w:r>
      <w:r w:rsidRPr="00F930A0">
        <w:rPr>
          <w:rFonts w:cs="Arial"/>
          <w:color w:val="000000" w:themeColor="text1"/>
          <w:sz w:val="22"/>
          <w:szCs w:val="22"/>
          <w:lang w:val="fr-CH"/>
        </w:rPr>
        <w:t xml:space="preserve">de la loi sur la procédure et la juridiction administrative LPJA, Recueil systématique des lois bernoises RSB </w:t>
      </w:r>
      <w:r w:rsidR="00635C23" w:rsidRPr="00F930A0">
        <w:rPr>
          <w:rFonts w:cs="Arial"/>
          <w:color w:val="000000" w:themeColor="text1"/>
          <w:sz w:val="22"/>
          <w:szCs w:val="22"/>
          <w:lang w:val="fr-CH"/>
        </w:rPr>
        <w:t xml:space="preserve">155.21). </w:t>
      </w:r>
      <w:r w:rsidRPr="00F930A0">
        <w:rPr>
          <w:rFonts w:cs="Arial"/>
          <w:color w:val="000000" w:themeColor="text1"/>
          <w:sz w:val="22"/>
          <w:szCs w:val="22"/>
          <w:lang w:val="fr-CH"/>
        </w:rPr>
        <w:t xml:space="preserve">Le recours </w:t>
      </w:r>
      <w:r w:rsidR="003A5E9D">
        <w:rPr>
          <w:rFonts w:cs="Arial"/>
          <w:color w:val="000000" w:themeColor="text1"/>
          <w:sz w:val="22"/>
          <w:szCs w:val="22"/>
          <w:lang w:val="fr-CH"/>
        </w:rPr>
        <w:t>doit être présenté</w:t>
      </w:r>
      <w:r w:rsidRPr="00F930A0">
        <w:rPr>
          <w:rFonts w:cs="Arial"/>
          <w:color w:val="000000" w:themeColor="text1"/>
          <w:sz w:val="22"/>
          <w:szCs w:val="22"/>
          <w:lang w:val="fr-CH"/>
        </w:rPr>
        <w:t xml:space="preserve"> en deux exemplaires et contenir </w:t>
      </w:r>
      <w:r w:rsidR="00F930A0" w:rsidRPr="00F930A0">
        <w:rPr>
          <w:rFonts w:cs="Arial"/>
          <w:color w:val="000000" w:themeColor="text1"/>
          <w:sz w:val="22"/>
          <w:szCs w:val="22"/>
          <w:lang w:val="fr-CH"/>
        </w:rPr>
        <w:t xml:space="preserve">une proposition, les indications de faits et de preuves, une justification ainsi qu’une signature du recourant; des moyens de preuve </w:t>
      </w:r>
      <w:r w:rsidR="003A5E9D">
        <w:rPr>
          <w:rFonts w:cs="Arial"/>
          <w:color w:val="000000" w:themeColor="text1"/>
          <w:sz w:val="22"/>
          <w:szCs w:val="22"/>
          <w:lang w:val="fr-CH"/>
        </w:rPr>
        <w:t>doivent être joints au recours</w:t>
      </w:r>
      <w:r w:rsidR="00F930A0" w:rsidRPr="00F930A0">
        <w:rPr>
          <w:rFonts w:cs="Arial"/>
          <w:color w:val="000000" w:themeColor="text1"/>
          <w:sz w:val="22"/>
          <w:szCs w:val="22"/>
          <w:lang w:val="fr-CH"/>
        </w:rPr>
        <w:t xml:space="preserve"> (art. 32 LPJA, RSB 155.21).</w:t>
      </w:r>
      <w:r w:rsidR="00635C23" w:rsidRPr="00F930A0">
        <w:rPr>
          <w:rFonts w:cs="Arial"/>
          <w:color w:val="000000" w:themeColor="text1"/>
          <w:sz w:val="22"/>
          <w:szCs w:val="22"/>
          <w:lang w:val="fr-CH"/>
        </w:rPr>
        <w:t xml:space="preserve"> </w:t>
      </w:r>
      <w:r w:rsidR="00635C23" w:rsidRPr="00F930A0">
        <w:rPr>
          <w:rFonts w:cs="Arial"/>
          <w:color w:val="000000" w:themeColor="text1"/>
          <w:sz w:val="22"/>
          <w:szCs w:val="22"/>
          <w:lang w:val="fr-CH"/>
        </w:rPr>
        <w:br/>
      </w:r>
    </w:p>
    <w:p w:rsidR="00470AFB" w:rsidRPr="00F930A0" w:rsidRDefault="00470AFB" w:rsidP="006615B2">
      <w:pPr>
        <w:spacing w:line="288" w:lineRule="auto"/>
        <w:rPr>
          <w:rFonts w:cs="Arial"/>
          <w:sz w:val="22"/>
          <w:szCs w:val="22"/>
          <w:lang w:val="fr-CH"/>
        </w:rPr>
      </w:pPr>
    </w:p>
    <w:p w:rsidR="00470AFB" w:rsidRPr="00F930A0" w:rsidRDefault="00F930A0" w:rsidP="00470AFB">
      <w:pPr>
        <w:spacing w:line="288" w:lineRule="auto"/>
        <w:rPr>
          <w:rFonts w:cs="Arial"/>
          <w:b/>
          <w:sz w:val="22"/>
          <w:szCs w:val="22"/>
          <w:lang w:val="fr-CH"/>
        </w:rPr>
      </w:pPr>
      <w:r w:rsidRPr="00F930A0">
        <w:rPr>
          <w:rFonts w:cs="Arial"/>
          <w:b/>
          <w:sz w:val="22"/>
          <w:szCs w:val="22"/>
          <w:lang w:val="fr-CH"/>
        </w:rPr>
        <w:t>Accusé de réception</w:t>
      </w:r>
      <w:r w:rsidR="00470AFB" w:rsidRPr="00F930A0">
        <w:rPr>
          <w:rFonts w:cs="Arial"/>
          <w:b/>
          <w:sz w:val="22"/>
          <w:szCs w:val="22"/>
          <w:lang w:val="fr-CH"/>
        </w:rPr>
        <w:t>:</w:t>
      </w:r>
    </w:p>
    <w:p w:rsidR="00470AFB" w:rsidRPr="00F930A0" w:rsidRDefault="00F930A0" w:rsidP="00470AFB">
      <w:pPr>
        <w:spacing w:line="288" w:lineRule="auto"/>
        <w:rPr>
          <w:rFonts w:cs="Arial"/>
          <w:sz w:val="22"/>
          <w:szCs w:val="22"/>
          <w:lang w:val="fr-CH"/>
        </w:rPr>
      </w:pPr>
      <w:r w:rsidRPr="00F930A0">
        <w:rPr>
          <w:rFonts w:cs="Arial"/>
          <w:sz w:val="22"/>
          <w:szCs w:val="22"/>
          <w:lang w:val="fr-CH"/>
        </w:rPr>
        <w:t>Copie conforme reçue</w:t>
      </w:r>
    </w:p>
    <w:p w:rsidR="00470AFB" w:rsidRPr="00F930A0" w:rsidRDefault="00470AFB" w:rsidP="00470AFB">
      <w:pPr>
        <w:spacing w:line="288" w:lineRule="auto"/>
        <w:rPr>
          <w:rFonts w:cs="Arial"/>
          <w:sz w:val="22"/>
          <w:szCs w:val="22"/>
          <w:lang w:val="fr-CH"/>
        </w:rPr>
      </w:pPr>
    </w:p>
    <w:p w:rsidR="00470AFB" w:rsidRPr="00F930A0" w:rsidRDefault="00F930A0" w:rsidP="00470AFB">
      <w:pPr>
        <w:spacing w:line="288" w:lineRule="auto"/>
        <w:rPr>
          <w:rFonts w:cs="Arial"/>
          <w:sz w:val="22"/>
          <w:szCs w:val="22"/>
          <w:lang w:val="fr-CH"/>
        </w:rPr>
      </w:pPr>
      <w:r w:rsidRPr="00F930A0">
        <w:rPr>
          <w:rFonts w:cs="Arial"/>
          <w:sz w:val="22"/>
          <w:szCs w:val="22"/>
          <w:lang w:val="fr-CH"/>
        </w:rPr>
        <w:t>le (</w:t>
      </w:r>
      <w:r w:rsidRPr="00F930A0">
        <w:rPr>
          <w:rFonts w:cs="Arial"/>
          <w:color w:val="FF0000"/>
          <w:sz w:val="22"/>
          <w:szCs w:val="22"/>
          <w:lang w:val="fr-CH"/>
        </w:rPr>
        <w:t>jj.mm.aaa</w:t>
      </w:r>
      <w:r w:rsidR="00470AFB" w:rsidRPr="00F930A0">
        <w:rPr>
          <w:rFonts w:cs="Arial"/>
          <w:color w:val="FF0000"/>
          <w:sz w:val="22"/>
          <w:szCs w:val="22"/>
          <w:lang w:val="fr-CH"/>
        </w:rPr>
        <w:t>a</w:t>
      </w:r>
      <w:r w:rsidRPr="00F930A0">
        <w:rPr>
          <w:rFonts w:cs="Arial"/>
          <w:sz w:val="22"/>
          <w:szCs w:val="22"/>
          <w:lang w:val="fr-CH"/>
        </w:rPr>
        <w:t>)</w:t>
      </w:r>
      <w:r w:rsidR="00470AFB" w:rsidRPr="00F930A0">
        <w:rPr>
          <w:rFonts w:cs="Arial"/>
          <w:sz w:val="22"/>
          <w:szCs w:val="22"/>
          <w:lang w:val="fr-CH"/>
        </w:rPr>
        <w:tab/>
      </w:r>
      <w:r w:rsidRPr="00F930A0">
        <w:rPr>
          <w:rFonts w:cs="Arial"/>
          <w:sz w:val="22"/>
          <w:szCs w:val="22"/>
          <w:lang w:val="fr-CH"/>
        </w:rPr>
        <w:t>Signature</w:t>
      </w:r>
      <w:r w:rsidR="00470AFB" w:rsidRPr="00F930A0">
        <w:rPr>
          <w:rFonts w:cs="Arial"/>
          <w:sz w:val="22"/>
          <w:szCs w:val="22"/>
          <w:lang w:val="fr-CH"/>
        </w:rPr>
        <w:t>: ………………………………………………….</w:t>
      </w:r>
    </w:p>
    <w:p w:rsidR="00470AFB" w:rsidRPr="00F930A0" w:rsidRDefault="00470AFB" w:rsidP="006615B2">
      <w:pPr>
        <w:spacing w:line="288" w:lineRule="auto"/>
        <w:rPr>
          <w:rFonts w:cs="Arial"/>
          <w:sz w:val="22"/>
          <w:szCs w:val="22"/>
          <w:lang w:val="fr-CH"/>
        </w:rPr>
      </w:pPr>
    </w:p>
    <w:p w:rsidR="00635C23" w:rsidRPr="00F930A0" w:rsidRDefault="00635C23" w:rsidP="006615B2">
      <w:pPr>
        <w:spacing w:line="288" w:lineRule="auto"/>
        <w:rPr>
          <w:rFonts w:cs="Arial"/>
          <w:sz w:val="22"/>
          <w:szCs w:val="22"/>
          <w:lang w:val="fr-CH"/>
        </w:rPr>
      </w:pPr>
    </w:p>
    <w:p w:rsidR="009162B0" w:rsidRPr="00F930A0" w:rsidRDefault="009162B0" w:rsidP="006615B2">
      <w:pPr>
        <w:spacing w:line="288" w:lineRule="auto"/>
        <w:rPr>
          <w:rFonts w:cs="Arial"/>
          <w:sz w:val="22"/>
          <w:szCs w:val="22"/>
          <w:lang w:val="fr-CH"/>
        </w:rPr>
      </w:pPr>
    </w:p>
    <w:p w:rsidR="009162B0" w:rsidRPr="00F930A0" w:rsidRDefault="009162B0" w:rsidP="009162B0">
      <w:pPr>
        <w:rPr>
          <w:rFonts w:cs="Arial"/>
          <w:i/>
          <w:sz w:val="20"/>
          <w:lang w:val="fr-CH"/>
        </w:rPr>
      </w:pPr>
    </w:p>
    <w:p w:rsidR="009162B0" w:rsidRPr="00F930A0" w:rsidRDefault="00697262" w:rsidP="009162B0">
      <w:pPr>
        <w:rPr>
          <w:rFonts w:cs="Arial"/>
          <w:i/>
          <w:sz w:val="20"/>
          <w:lang w:val="fr-CH"/>
        </w:rPr>
      </w:pPr>
      <w:r w:rsidRPr="00F930A0">
        <w:rPr>
          <w:rFonts w:cs="Arial"/>
          <w:i/>
          <w:sz w:val="20"/>
          <w:lang w:val="fr-CH"/>
        </w:rPr>
        <w:t>Renvoi au guide</w:t>
      </w:r>
      <w:r w:rsidR="009162B0" w:rsidRPr="00F930A0">
        <w:rPr>
          <w:rFonts w:cs="Arial"/>
          <w:i/>
          <w:sz w:val="20"/>
          <w:lang w:val="fr-CH"/>
        </w:rPr>
        <w:t>:</w:t>
      </w:r>
    </w:p>
    <w:p w:rsidR="009162B0" w:rsidRPr="00F930A0" w:rsidRDefault="00697262" w:rsidP="009162B0">
      <w:pPr>
        <w:rPr>
          <w:rFonts w:cs="Arial"/>
          <w:i/>
          <w:sz w:val="20"/>
          <w:lang w:val="fr-CH"/>
        </w:rPr>
      </w:pPr>
      <w:r w:rsidRPr="00F930A0">
        <w:rPr>
          <w:rFonts w:cs="Arial"/>
          <w:i/>
          <w:sz w:val="20"/>
          <w:lang w:val="fr-CH"/>
        </w:rPr>
        <w:t>Chapitre</w:t>
      </w:r>
      <w:r w:rsidR="009162B0" w:rsidRPr="00F930A0">
        <w:rPr>
          <w:rFonts w:cs="Arial"/>
          <w:i/>
          <w:sz w:val="20"/>
          <w:lang w:val="fr-CH"/>
        </w:rPr>
        <w:t xml:space="preserve">: </w:t>
      </w:r>
      <w:r w:rsidRPr="00F930A0">
        <w:rPr>
          <w:rFonts w:cs="Arial"/>
          <w:i/>
          <w:sz w:val="20"/>
          <w:lang w:val="fr-CH"/>
        </w:rPr>
        <w:t>Conduite du personnel</w:t>
      </w:r>
    </w:p>
    <w:sectPr w:rsidR="009162B0" w:rsidRPr="00F930A0" w:rsidSect="00BC59F6">
      <w:head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BE7" w:rsidRDefault="00A86BE7" w:rsidP="00927227">
      <w:r>
        <w:separator/>
      </w:r>
    </w:p>
  </w:endnote>
  <w:endnote w:type="continuationSeparator" w:id="0">
    <w:p w:rsidR="00A86BE7" w:rsidRDefault="00A86BE7" w:rsidP="0092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BE7" w:rsidRDefault="00A86BE7" w:rsidP="00927227">
      <w:r>
        <w:separator/>
      </w:r>
    </w:p>
  </w:footnote>
  <w:footnote w:type="continuationSeparator" w:id="0">
    <w:p w:rsidR="00A86BE7" w:rsidRDefault="00A86BE7" w:rsidP="0092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24" w:rsidRPr="00927227" w:rsidRDefault="00E62760">
    <w:pPr>
      <w:pStyle w:val="Kopfzeile"/>
      <w:jc w:val="center"/>
      <w:rPr>
        <w:sz w:val="22"/>
        <w:szCs w:val="22"/>
      </w:rPr>
    </w:pPr>
    <w:r w:rsidRPr="00927227">
      <w:rPr>
        <w:sz w:val="22"/>
        <w:szCs w:val="22"/>
      </w:rPr>
      <w:fldChar w:fldCharType="begin"/>
    </w:r>
    <w:r w:rsidR="00362E24" w:rsidRPr="00927227">
      <w:rPr>
        <w:sz w:val="22"/>
        <w:szCs w:val="22"/>
      </w:rPr>
      <w:instrText xml:space="preserve"> </w:instrText>
    </w:r>
    <w:r w:rsidR="00362E24">
      <w:rPr>
        <w:sz w:val="22"/>
        <w:szCs w:val="22"/>
      </w:rPr>
      <w:instrText>PAGE</w:instrText>
    </w:r>
    <w:r w:rsidR="00362E24" w:rsidRPr="00927227">
      <w:rPr>
        <w:sz w:val="22"/>
        <w:szCs w:val="22"/>
      </w:rPr>
      <w:instrText xml:space="preserve">   \* MERGEFORMAT </w:instrText>
    </w:r>
    <w:r w:rsidRPr="00927227">
      <w:rPr>
        <w:sz w:val="22"/>
        <w:szCs w:val="22"/>
      </w:rPr>
      <w:fldChar w:fldCharType="separate"/>
    </w:r>
    <w:r w:rsidR="00263758">
      <w:rPr>
        <w:noProof/>
        <w:sz w:val="22"/>
        <w:szCs w:val="22"/>
      </w:rPr>
      <w:t>2</w:t>
    </w:r>
    <w:r w:rsidRPr="00927227">
      <w:rPr>
        <w:sz w:val="22"/>
        <w:szCs w:val="22"/>
      </w:rPr>
      <w:fldChar w:fldCharType="end"/>
    </w:r>
  </w:p>
  <w:p w:rsidR="00362E24" w:rsidRDefault="00362E2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38672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64409"/>
    <w:multiLevelType w:val="hybridMultilevel"/>
    <w:tmpl w:val="B42438DE"/>
    <w:lvl w:ilvl="0" w:tplc="7592CA2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F79B8"/>
    <w:multiLevelType w:val="hybridMultilevel"/>
    <w:tmpl w:val="BCD858F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C75D3B"/>
    <w:multiLevelType w:val="hybridMultilevel"/>
    <w:tmpl w:val="D6F867C6"/>
    <w:lvl w:ilvl="0" w:tplc="08070017">
      <w:start w:val="1"/>
      <w:numFmt w:val="lowerLetter"/>
      <w:lvlText w:val="%1)"/>
      <w:lvlJc w:val="left"/>
      <w:pPr>
        <w:ind w:left="927" w:hanging="360"/>
      </w:pPr>
    </w:lvl>
    <w:lvl w:ilvl="1" w:tplc="08070019" w:tentative="1">
      <w:start w:val="1"/>
      <w:numFmt w:val="lowerLetter"/>
      <w:lvlText w:val="%2."/>
      <w:lvlJc w:val="left"/>
      <w:pPr>
        <w:ind w:left="1647" w:hanging="360"/>
      </w:pPr>
    </w:lvl>
    <w:lvl w:ilvl="2" w:tplc="0807001B" w:tentative="1">
      <w:start w:val="1"/>
      <w:numFmt w:val="lowerRoman"/>
      <w:lvlText w:val="%3."/>
      <w:lvlJc w:val="right"/>
      <w:pPr>
        <w:ind w:left="2367" w:hanging="180"/>
      </w:pPr>
    </w:lvl>
    <w:lvl w:ilvl="3" w:tplc="0807000F" w:tentative="1">
      <w:start w:val="1"/>
      <w:numFmt w:val="decimal"/>
      <w:lvlText w:val="%4."/>
      <w:lvlJc w:val="left"/>
      <w:pPr>
        <w:ind w:left="3087" w:hanging="360"/>
      </w:pPr>
    </w:lvl>
    <w:lvl w:ilvl="4" w:tplc="08070019" w:tentative="1">
      <w:start w:val="1"/>
      <w:numFmt w:val="lowerLetter"/>
      <w:lvlText w:val="%5."/>
      <w:lvlJc w:val="left"/>
      <w:pPr>
        <w:ind w:left="3807" w:hanging="360"/>
      </w:pPr>
    </w:lvl>
    <w:lvl w:ilvl="5" w:tplc="0807001B" w:tentative="1">
      <w:start w:val="1"/>
      <w:numFmt w:val="lowerRoman"/>
      <w:lvlText w:val="%6."/>
      <w:lvlJc w:val="right"/>
      <w:pPr>
        <w:ind w:left="4527" w:hanging="180"/>
      </w:pPr>
    </w:lvl>
    <w:lvl w:ilvl="6" w:tplc="0807000F" w:tentative="1">
      <w:start w:val="1"/>
      <w:numFmt w:val="decimal"/>
      <w:lvlText w:val="%7."/>
      <w:lvlJc w:val="left"/>
      <w:pPr>
        <w:ind w:left="5247" w:hanging="360"/>
      </w:pPr>
    </w:lvl>
    <w:lvl w:ilvl="7" w:tplc="08070019" w:tentative="1">
      <w:start w:val="1"/>
      <w:numFmt w:val="lowerLetter"/>
      <w:lvlText w:val="%8."/>
      <w:lvlJc w:val="left"/>
      <w:pPr>
        <w:ind w:left="5967" w:hanging="360"/>
      </w:pPr>
    </w:lvl>
    <w:lvl w:ilvl="8" w:tplc="08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3362D3"/>
    <w:multiLevelType w:val="hybridMultilevel"/>
    <w:tmpl w:val="FCFE23E4"/>
    <w:lvl w:ilvl="0" w:tplc="009EF44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647" w:hanging="360"/>
      </w:pPr>
    </w:lvl>
    <w:lvl w:ilvl="2" w:tplc="0807001B" w:tentative="1">
      <w:start w:val="1"/>
      <w:numFmt w:val="lowerRoman"/>
      <w:lvlText w:val="%3."/>
      <w:lvlJc w:val="right"/>
      <w:pPr>
        <w:ind w:left="2367" w:hanging="180"/>
      </w:pPr>
    </w:lvl>
    <w:lvl w:ilvl="3" w:tplc="0807000F" w:tentative="1">
      <w:start w:val="1"/>
      <w:numFmt w:val="decimal"/>
      <w:lvlText w:val="%4."/>
      <w:lvlJc w:val="left"/>
      <w:pPr>
        <w:ind w:left="3087" w:hanging="360"/>
      </w:pPr>
    </w:lvl>
    <w:lvl w:ilvl="4" w:tplc="08070019" w:tentative="1">
      <w:start w:val="1"/>
      <w:numFmt w:val="lowerLetter"/>
      <w:lvlText w:val="%5."/>
      <w:lvlJc w:val="left"/>
      <w:pPr>
        <w:ind w:left="3807" w:hanging="360"/>
      </w:pPr>
    </w:lvl>
    <w:lvl w:ilvl="5" w:tplc="0807001B" w:tentative="1">
      <w:start w:val="1"/>
      <w:numFmt w:val="lowerRoman"/>
      <w:lvlText w:val="%6."/>
      <w:lvlJc w:val="right"/>
      <w:pPr>
        <w:ind w:left="4527" w:hanging="180"/>
      </w:pPr>
    </w:lvl>
    <w:lvl w:ilvl="6" w:tplc="0807000F" w:tentative="1">
      <w:start w:val="1"/>
      <w:numFmt w:val="decimal"/>
      <w:lvlText w:val="%7."/>
      <w:lvlJc w:val="left"/>
      <w:pPr>
        <w:ind w:left="5247" w:hanging="360"/>
      </w:pPr>
    </w:lvl>
    <w:lvl w:ilvl="7" w:tplc="08070019" w:tentative="1">
      <w:start w:val="1"/>
      <w:numFmt w:val="lowerLetter"/>
      <w:lvlText w:val="%8."/>
      <w:lvlJc w:val="left"/>
      <w:pPr>
        <w:ind w:left="5967" w:hanging="360"/>
      </w:pPr>
    </w:lvl>
    <w:lvl w:ilvl="8" w:tplc="08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4B74A1D"/>
    <w:multiLevelType w:val="hybridMultilevel"/>
    <w:tmpl w:val="6976413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60007"/>
    <w:multiLevelType w:val="hybridMultilevel"/>
    <w:tmpl w:val="8872280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9676DB"/>
    <w:multiLevelType w:val="hybridMultilevel"/>
    <w:tmpl w:val="97841D66"/>
    <w:lvl w:ilvl="0" w:tplc="A17CB53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F164D"/>
    <w:multiLevelType w:val="hybridMultilevel"/>
    <w:tmpl w:val="93A470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86086"/>
    <w:multiLevelType w:val="hybridMultilevel"/>
    <w:tmpl w:val="CB7AAE3A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04771"/>
    <w:multiLevelType w:val="hybridMultilevel"/>
    <w:tmpl w:val="E21E36F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1775BA"/>
    <w:multiLevelType w:val="hybridMultilevel"/>
    <w:tmpl w:val="E7E27DD2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D5671A"/>
    <w:multiLevelType w:val="hybridMultilevel"/>
    <w:tmpl w:val="39A4D876"/>
    <w:lvl w:ilvl="0" w:tplc="935CD6C4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  <w:sz w:val="24"/>
      </w:rPr>
    </w:lvl>
    <w:lvl w:ilvl="1" w:tplc="08070019" w:tentative="1">
      <w:start w:val="1"/>
      <w:numFmt w:val="lowerLetter"/>
      <w:lvlText w:val="%2."/>
      <w:lvlJc w:val="left"/>
      <w:pPr>
        <w:ind w:left="1647" w:hanging="360"/>
      </w:pPr>
    </w:lvl>
    <w:lvl w:ilvl="2" w:tplc="0807001B" w:tentative="1">
      <w:start w:val="1"/>
      <w:numFmt w:val="lowerRoman"/>
      <w:lvlText w:val="%3."/>
      <w:lvlJc w:val="right"/>
      <w:pPr>
        <w:ind w:left="2367" w:hanging="180"/>
      </w:pPr>
    </w:lvl>
    <w:lvl w:ilvl="3" w:tplc="0807000F" w:tentative="1">
      <w:start w:val="1"/>
      <w:numFmt w:val="decimal"/>
      <w:lvlText w:val="%4."/>
      <w:lvlJc w:val="left"/>
      <w:pPr>
        <w:ind w:left="3087" w:hanging="360"/>
      </w:pPr>
    </w:lvl>
    <w:lvl w:ilvl="4" w:tplc="08070019" w:tentative="1">
      <w:start w:val="1"/>
      <w:numFmt w:val="lowerLetter"/>
      <w:lvlText w:val="%5."/>
      <w:lvlJc w:val="left"/>
      <w:pPr>
        <w:ind w:left="3807" w:hanging="360"/>
      </w:pPr>
    </w:lvl>
    <w:lvl w:ilvl="5" w:tplc="0807001B" w:tentative="1">
      <w:start w:val="1"/>
      <w:numFmt w:val="lowerRoman"/>
      <w:lvlText w:val="%6."/>
      <w:lvlJc w:val="right"/>
      <w:pPr>
        <w:ind w:left="4527" w:hanging="180"/>
      </w:pPr>
    </w:lvl>
    <w:lvl w:ilvl="6" w:tplc="0807000F" w:tentative="1">
      <w:start w:val="1"/>
      <w:numFmt w:val="decimal"/>
      <w:lvlText w:val="%7."/>
      <w:lvlJc w:val="left"/>
      <w:pPr>
        <w:ind w:left="5247" w:hanging="360"/>
      </w:pPr>
    </w:lvl>
    <w:lvl w:ilvl="7" w:tplc="08070019" w:tentative="1">
      <w:start w:val="1"/>
      <w:numFmt w:val="lowerLetter"/>
      <w:lvlText w:val="%8."/>
      <w:lvlJc w:val="left"/>
      <w:pPr>
        <w:ind w:left="5967" w:hanging="360"/>
      </w:pPr>
    </w:lvl>
    <w:lvl w:ilvl="8" w:tplc="08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0B17D11"/>
    <w:multiLevelType w:val="singleLevel"/>
    <w:tmpl w:val="267834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sz w:val="22"/>
      </w:rPr>
    </w:lvl>
  </w:abstractNum>
  <w:abstractNum w:abstractNumId="14" w15:restartNumberingAfterBreak="0">
    <w:nsid w:val="716B5C3E"/>
    <w:multiLevelType w:val="hybridMultilevel"/>
    <w:tmpl w:val="EE6E795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251802"/>
    <w:multiLevelType w:val="singleLevel"/>
    <w:tmpl w:val="9154B5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sz w:val="22"/>
      </w:rPr>
    </w:lvl>
  </w:abstractNum>
  <w:abstractNum w:abstractNumId="16" w15:restartNumberingAfterBreak="0">
    <w:nsid w:val="775A1C22"/>
    <w:multiLevelType w:val="hybridMultilevel"/>
    <w:tmpl w:val="EF9E02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CD44AD"/>
    <w:multiLevelType w:val="hybridMultilevel"/>
    <w:tmpl w:val="CABE6A78"/>
    <w:lvl w:ilvl="0" w:tplc="08070017">
      <w:start w:val="1"/>
      <w:numFmt w:val="lowerLetter"/>
      <w:lvlText w:val="%1)"/>
      <w:lvlJc w:val="left"/>
      <w:pPr>
        <w:ind w:left="927" w:hanging="360"/>
      </w:pPr>
    </w:lvl>
    <w:lvl w:ilvl="1" w:tplc="08070019" w:tentative="1">
      <w:start w:val="1"/>
      <w:numFmt w:val="lowerLetter"/>
      <w:lvlText w:val="%2."/>
      <w:lvlJc w:val="left"/>
      <w:pPr>
        <w:ind w:left="1647" w:hanging="360"/>
      </w:pPr>
    </w:lvl>
    <w:lvl w:ilvl="2" w:tplc="0807001B" w:tentative="1">
      <w:start w:val="1"/>
      <w:numFmt w:val="lowerRoman"/>
      <w:lvlText w:val="%3."/>
      <w:lvlJc w:val="right"/>
      <w:pPr>
        <w:ind w:left="2367" w:hanging="180"/>
      </w:pPr>
    </w:lvl>
    <w:lvl w:ilvl="3" w:tplc="0807000F" w:tentative="1">
      <w:start w:val="1"/>
      <w:numFmt w:val="decimal"/>
      <w:lvlText w:val="%4."/>
      <w:lvlJc w:val="left"/>
      <w:pPr>
        <w:ind w:left="3087" w:hanging="360"/>
      </w:pPr>
    </w:lvl>
    <w:lvl w:ilvl="4" w:tplc="08070019" w:tentative="1">
      <w:start w:val="1"/>
      <w:numFmt w:val="lowerLetter"/>
      <w:lvlText w:val="%5."/>
      <w:lvlJc w:val="left"/>
      <w:pPr>
        <w:ind w:left="3807" w:hanging="360"/>
      </w:pPr>
    </w:lvl>
    <w:lvl w:ilvl="5" w:tplc="0807001B" w:tentative="1">
      <w:start w:val="1"/>
      <w:numFmt w:val="lowerRoman"/>
      <w:lvlText w:val="%6."/>
      <w:lvlJc w:val="right"/>
      <w:pPr>
        <w:ind w:left="4527" w:hanging="180"/>
      </w:pPr>
    </w:lvl>
    <w:lvl w:ilvl="6" w:tplc="0807000F" w:tentative="1">
      <w:start w:val="1"/>
      <w:numFmt w:val="decimal"/>
      <w:lvlText w:val="%7."/>
      <w:lvlJc w:val="left"/>
      <w:pPr>
        <w:ind w:left="5247" w:hanging="360"/>
      </w:pPr>
    </w:lvl>
    <w:lvl w:ilvl="7" w:tplc="08070019" w:tentative="1">
      <w:start w:val="1"/>
      <w:numFmt w:val="lowerLetter"/>
      <w:lvlText w:val="%8."/>
      <w:lvlJc w:val="left"/>
      <w:pPr>
        <w:ind w:left="5967" w:hanging="360"/>
      </w:pPr>
    </w:lvl>
    <w:lvl w:ilvl="8" w:tplc="080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2"/>
  </w:num>
  <w:num w:numId="5">
    <w:abstractNumId w:val="16"/>
  </w:num>
  <w:num w:numId="6">
    <w:abstractNumId w:val="8"/>
  </w:num>
  <w:num w:numId="7">
    <w:abstractNumId w:val="0"/>
  </w:num>
  <w:num w:numId="8">
    <w:abstractNumId w:val="4"/>
  </w:num>
  <w:num w:numId="9">
    <w:abstractNumId w:val="5"/>
  </w:num>
  <w:num w:numId="10">
    <w:abstractNumId w:val="7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4"/>
  </w:num>
  <w:num w:numId="15">
    <w:abstractNumId w:val="9"/>
  </w:num>
  <w:num w:numId="16">
    <w:abstractNumId w:val="1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142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76B"/>
    <w:rsid w:val="0001547A"/>
    <w:rsid w:val="00017D14"/>
    <w:rsid w:val="00026BA9"/>
    <w:rsid w:val="0003655E"/>
    <w:rsid w:val="00036691"/>
    <w:rsid w:val="00037AA7"/>
    <w:rsid w:val="00041B72"/>
    <w:rsid w:val="00047275"/>
    <w:rsid w:val="000702E3"/>
    <w:rsid w:val="00070EF5"/>
    <w:rsid w:val="00071717"/>
    <w:rsid w:val="00075CC6"/>
    <w:rsid w:val="00092925"/>
    <w:rsid w:val="000A1782"/>
    <w:rsid w:val="000B2174"/>
    <w:rsid w:val="000C40AB"/>
    <w:rsid w:val="000D183B"/>
    <w:rsid w:val="000D57B0"/>
    <w:rsid w:val="000E4584"/>
    <w:rsid w:val="00106183"/>
    <w:rsid w:val="0013313C"/>
    <w:rsid w:val="001353B6"/>
    <w:rsid w:val="0014353D"/>
    <w:rsid w:val="0014477E"/>
    <w:rsid w:val="00162E1B"/>
    <w:rsid w:val="001740CF"/>
    <w:rsid w:val="001840D0"/>
    <w:rsid w:val="001A1DD0"/>
    <w:rsid w:val="001A6840"/>
    <w:rsid w:val="001C3961"/>
    <w:rsid w:val="001E5625"/>
    <w:rsid w:val="00201378"/>
    <w:rsid w:val="00203797"/>
    <w:rsid w:val="00215594"/>
    <w:rsid w:val="00216D21"/>
    <w:rsid w:val="00236E7C"/>
    <w:rsid w:val="00256519"/>
    <w:rsid w:val="00256944"/>
    <w:rsid w:val="00263758"/>
    <w:rsid w:val="00264314"/>
    <w:rsid w:val="00272462"/>
    <w:rsid w:val="002940BC"/>
    <w:rsid w:val="002A23CB"/>
    <w:rsid w:val="002A58B1"/>
    <w:rsid w:val="002B470F"/>
    <w:rsid w:val="002C30C5"/>
    <w:rsid w:val="002E68CE"/>
    <w:rsid w:val="003069EE"/>
    <w:rsid w:val="00307B81"/>
    <w:rsid w:val="0031504F"/>
    <w:rsid w:val="00330901"/>
    <w:rsid w:val="00337A7A"/>
    <w:rsid w:val="00347649"/>
    <w:rsid w:val="00357119"/>
    <w:rsid w:val="00362E24"/>
    <w:rsid w:val="003748B8"/>
    <w:rsid w:val="0039704D"/>
    <w:rsid w:val="003A36C0"/>
    <w:rsid w:val="003A5E9D"/>
    <w:rsid w:val="003A647C"/>
    <w:rsid w:val="003B7532"/>
    <w:rsid w:val="003C706E"/>
    <w:rsid w:val="003D128A"/>
    <w:rsid w:val="003D7F74"/>
    <w:rsid w:val="003E16E0"/>
    <w:rsid w:val="003E36F4"/>
    <w:rsid w:val="003E3FE6"/>
    <w:rsid w:val="003E7EDA"/>
    <w:rsid w:val="003F4034"/>
    <w:rsid w:val="004122DA"/>
    <w:rsid w:val="0043121B"/>
    <w:rsid w:val="00440B2F"/>
    <w:rsid w:val="004612A0"/>
    <w:rsid w:val="00470AFB"/>
    <w:rsid w:val="004868CB"/>
    <w:rsid w:val="00490D8D"/>
    <w:rsid w:val="004A6019"/>
    <w:rsid w:val="004D6EC6"/>
    <w:rsid w:val="004F085E"/>
    <w:rsid w:val="00503A57"/>
    <w:rsid w:val="00507AF9"/>
    <w:rsid w:val="005222BB"/>
    <w:rsid w:val="0054382F"/>
    <w:rsid w:val="00554B54"/>
    <w:rsid w:val="0055531D"/>
    <w:rsid w:val="00567D73"/>
    <w:rsid w:val="00571C48"/>
    <w:rsid w:val="0058269F"/>
    <w:rsid w:val="005829A0"/>
    <w:rsid w:val="005D07BF"/>
    <w:rsid w:val="005D2B05"/>
    <w:rsid w:val="005F299D"/>
    <w:rsid w:val="00607EA8"/>
    <w:rsid w:val="00635C23"/>
    <w:rsid w:val="00641CAD"/>
    <w:rsid w:val="00652345"/>
    <w:rsid w:val="00653484"/>
    <w:rsid w:val="006566EB"/>
    <w:rsid w:val="006615B2"/>
    <w:rsid w:val="00670642"/>
    <w:rsid w:val="006714E0"/>
    <w:rsid w:val="006746AC"/>
    <w:rsid w:val="00684FFB"/>
    <w:rsid w:val="00697262"/>
    <w:rsid w:val="006A21D3"/>
    <w:rsid w:val="006C3B0B"/>
    <w:rsid w:val="006C4C38"/>
    <w:rsid w:val="006F2BB6"/>
    <w:rsid w:val="006F7CD6"/>
    <w:rsid w:val="007163BE"/>
    <w:rsid w:val="00762049"/>
    <w:rsid w:val="0076515C"/>
    <w:rsid w:val="0077711D"/>
    <w:rsid w:val="007804F6"/>
    <w:rsid w:val="00786982"/>
    <w:rsid w:val="007C1CEC"/>
    <w:rsid w:val="007C4399"/>
    <w:rsid w:val="007E26F6"/>
    <w:rsid w:val="007F56B9"/>
    <w:rsid w:val="00814043"/>
    <w:rsid w:val="00836E8A"/>
    <w:rsid w:val="00842CA3"/>
    <w:rsid w:val="00850830"/>
    <w:rsid w:val="00857611"/>
    <w:rsid w:val="00860E09"/>
    <w:rsid w:val="00865FD6"/>
    <w:rsid w:val="0087700C"/>
    <w:rsid w:val="00896EAD"/>
    <w:rsid w:val="008A2EC6"/>
    <w:rsid w:val="008F733A"/>
    <w:rsid w:val="0090276D"/>
    <w:rsid w:val="009162B0"/>
    <w:rsid w:val="0091793F"/>
    <w:rsid w:val="00927227"/>
    <w:rsid w:val="00942E26"/>
    <w:rsid w:val="0094437B"/>
    <w:rsid w:val="00955D66"/>
    <w:rsid w:val="0099316E"/>
    <w:rsid w:val="009A3B62"/>
    <w:rsid w:val="009B36D8"/>
    <w:rsid w:val="009B6A85"/>
    <w:rsid w:val="009B783D"/>
    <w:rsid w:val="009D6068"/>
    <w:rsid w:val="009F076B"/>
    <w:rsid w:val="009F3852"/>
    <w:rsid w:val="00A0389B"/>
    <w:rsid w:val="00A136A9"/>
    <w:rsid w:val="00A1403F"/>
    <w:rsid w:val="00A40847"/>
    <w:rsid w:val="00A52BFA"/>
    <w:rsid w:val="00A5536E"/>
    <w:rsid w:val="00A86BE7"/>
    <w:rsid w:val="00A9298B"/>
    <w:rsid w:val="00A93C58"/>
    <w:rsid w:val="00A947AB"/>
    <w:rsid w:val="00AA25E1"/>
    <w:rsid w:val="00B46C8A"/>
    <w:rsid w:val="00B9010C"/>
    <w:rsid w:val="00B96895"/>
    <w:rsid w:val="00BA6465"/>
    <w:rsid w:val="00BB2AC8"/>
    <w:rsid w:val="00BB390C"/>
    <w:rsid w:val="00BC12C5"/>
    <w:rsid w:val="00BC59F6"/>
    <w:rsid w:val="00BC5B23"/>
    <w:rsid w:val="00BD2864"/>
    <w:rsid w:val="00BE0135"/>
    <w:rsid w:val="00BF0788"/>
    <w:rsid w:val="00BF503D"/>
    <w:rsid w:val="00C07236"/>
    <w:rsid w:val="00C30215"/>
    <w:rsid w:val="00C63525"/>
    <w:rsid w:val="00C8771F"/>
    <w:rsid w:val="00CA663D"/>
    <w:rsid w:val="00CC4008"/>
    <w:rsid w:val="00CE3450"/>
    <w:rsid w:val="00CE4E03"/>
    <w:rsid w:val="00CF011D"/>
    <w:rsid w:val="00D34C98"/>
    <w:rsid w:val="00D501E2"/>
    <w:rsid w:val="00D5094B"/>
    <w:rsid w:val="00D93E12"/>
    <w:rsid w:val="00DA3B93"/>
    <w:rsid w:val="00DA579D"/>
    <w:rsid w:val="00DC4EB2"/>
    <w:rsid w:val="00DD32AC"/>
    <w:rsid w:val="00E10440"/>
    <w:rsid w:val="00E12671"/>
    <w:rsid w:val="00E541F1"/>
    <w:rsid w:val="00E55D2B"/>
    <w:rsid w:val="00E62760"/>
    <w:rsid w:val="00E82C8B"/>
    <w:rsid w:val="00E97CB9"/>
    <w:rsid w:val="00EA4851"/>
    <w:rsid w:val="00EB216B"/>
    <w:rsid w:val="00EF7A67"/>
    <w:rsid w:val="00F053C7"/>
    <w:rsid w:val="00F554CA"/>
    <w:rsid w:val="00F71C28"/>
    <w:rsid w:val="00F7266B"/>
    <w:rsid w:val="00F757B5"/>
    <w:rsid w:val="00F76F17"/>
    <w:rsid w:val="00F84CED"/>
    <w:rsid w:val="00F930A0"/>
    <w:rsid w:val="00F95BFB"/>
    <w:rsid w:val="00FE0A5C"/>
    <w:rsid w:val="00FE4D41"/>
    <w:rsid w:val="00FF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D9AD3E38-C124-4F11-B19E-5A521F15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F076B"/>
    <w:rPr>
      <w:rFonts w:ascii="Arial" w:eastAsia="Times New Roman" w:hAnsi="Arial"/>
      <w:sz w:val="24"/>
      <w:lang w:val="de-DE"/>
    </w:rPr>
  </w:style>
  <w:style w:type="paragraph" w:styleId="berschrift1">
    <w:name w:val="heading 1"/>
    <w:basedOn w:val="Standard"/>
    <w:next w:val="Standard"/>
    <w:link w:val="berschrift1Zchn"/>
    <w:qFormat/>
    <w:rsid w:val="009F076B"/>
    <w:pPr>
      <w:keepNext/>
      <w:tabs>
        <w:tab w:val="left" w:pos="5387"/>
        <w:tab w:val="left" w:pos="7088"/>
      </w:tabs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rsid w:val="009F076B"/>
    <w:pPr>
      <w:keepNext/>
      <w:tabs>
        <w:tab w:val="left" w:pos="5387"/>
      </w:tabs>
      <w:outlineLvl w:val="1"/>
    </w:pPr>
    <w:rPr>
      <w:i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9F076B"/>
    <w:rPr>
      <w:rFonts w:ascii="Arial" w:eastAsia="Times New Roman" w:hAnsi="Arial" w:cs="Times New Roman"/>
      <w:b/>
      <w:sz w:val="24"/>
      <w:szCs w:val="20"/>
      <w:lang w:val="de-DE" w:eastAsia="de-CH"/>
    </w:rPr>
  </w:style>
  <w:style w:type="character" w:customStyle="1" w:styleId="berschrift2Zchn">
    <w:name w:val="Überschrift 2 Zchn"/>
    <w:link w:val="berschrift2"/>
    <w:rsid w:val="009F076B"/>
    <w:rPr>
      <w:rFonts w:ascii="Arial" w:eastAsia="Times New Roman" w:hAnsi="Arial" w:cs="Times New Roman"/>
      <w:i/>
      <w:szCs w:val="20"/>
      <w:u w:val="single"/>
      <w:lang w:val="de-DE" w:eastAsia="de-CH"/>
    </w:rPr>
  </w:style>
  <w:style w:type="paragraph" w:styleId="Kopfzeile">
    <w:name w:val="header"/>
    <w:basedOn w:val="Standard"/>
    <w:link w:val="KopfzeileZchn"/>
    <w:uiPriority w:val="99"/>
    <w:rsid w:val="009F07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F076B"/>
    <w:rPr>
      <w:rFonts w:ascii="Arial" w:eastAsia="Times New Roman" w:hAnsi="Arial" w:cs="Times New Roman"/>
      <w:sz w:val="24"/>
      <w:szCs w:val="20"/>
      <w:lang w:val="de-DE" w:eastAsia="de-CH"/>
    </w:rPr>
  </w:style>
  <w:style w:type="paragraph" w:styleId="Textkrper">
    <w:name w:val="Body Text"/>
    <w:basedOn w:val="Standard"/>
    <w:link w:val="TextkrperZchn"/>
    <w:semiHidden/>
    <w:rsid w:val="009F076B"/>
    <w:pPr>
      <w:tabs>
        <w:tab w:val="left" w:pos="5387"/>
        <w:tab w:val="left" w:pos="7088"/>
      </w:tabs>
      <w:spacing w:line="288" w:lineRule="auto"/>
    </w:pPr>
    <w:rPr>
      <w:sz w:val="20"/>
    </w:rPr>
  </w:style>
  <w:style w:type="character" w:customStyle="1" w:styleId="TextkrperZchn">
    <w:name w:val="Textkörper Zchn"/>
    <w:link w:val="Textkrper"/>
    <w:semiHidden/>
    <w:rsid w:val="009F076B"/>
    <w:rPr>
      <w:rFonts w:ascii="Arial" w:eastAsia="Times New Roman" w:hAnsi="Arial" w:cs="Times New Roman"/>
      <w:szCs w:val="20"/>
      <w:lang w:val="de-DE" w:eastAsia="de-CH"/>
    </w:rPr>
  </w:style>
  <w:style w:type="paragraph" w:customStyle="1" w:styleId="FarbigeListe-Akzent11">
    <w:name w:val="Farbige Liste - Akzent 11"/>
    <w:basedOn w:val="Standard"/>
    <w:uiPriority w:val="34"/>
    <w:qFormat/>
    <w:rsid w:val="00A1403F"/>
    <w:pPr>
      <w:ind w:left="708"/>
    </w:pPr>
  </w:style>
  <w:style w:type="paragraph" w:styleId="StandardWeb">
    <w:name w:val="Normal (Web)"/>
    <w:basedOn w:val="Standard"/>
    <w:uiPriority w:val="99"/>
    <w:semiHidden/>
    <w:unhideWhenUsed/>
    <w:rsid w:val="00927227"/>
    <w:pPr>
      <w:spacing w:before="100" w:beforeAutospacing="1" w:after="100" w:afterAutospacing="1"/>
    </w:pPr>
    <w:rPr>
      <w:rFonts w:ascii="Times New Roman" w:hAnsi="Times New Roman"/>
      <w:szCs w:val="24"/>
      <w:lang w:val="de-CH"/>
    </w:rPr>
  </w:style>
  <w:style w:type="paragraph" w:styleId="Fuzeile">
    <w:name w:val="footer"/>
    <w:basedOn w:val="Standard"/>
    <w:link w:val="FuzeileZchn"/>
    <w:uiPriority w:val="99"/>
    <w:semiHidden/>
    <w:unhideWhenUsed/>
    <w:rsid w:val="0092722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927227"/>
    <w:rPr>
      <w:rFonts w:ascii="Arial" w:eastAsia="Times New Roman" w:hAnsi="Arial"/>
      <w:sz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1C48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71C48"/>
    <w:rPr>
      <w:rFonts w:ascii="Tahoma" w:eastAsia="Times New Roman" w:hAnsi="Tahoma" w:cs="Tahoma"/>
      <w:sz w:val="16"/>
      <w:szCs w:val="16"/>
      <w:lang w:val="de-DE"/>
    </w:rPr>
  </w:style>
  <w:style w:type="paragraph" w:styleId="Listenabsatz">
    <w:name w:val="List Paragraph"/>
    <w:basedOn w:val="Standard"/>
    <w:uiPriority w:val="34"/>
    <w:qFormat/>
    <w:rsid w:val="00635C23"/>
    <w:pPr>
      <w:ind w:left="708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D128A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D128A"/>
    <w:rPr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D128A"/>
    <w:rPr>
      <w:rFonts w:ascii="Arial" w:eastAsia="Times New Roman" w:hAnsi="Arial"/>
      <w:sz w:val="24"/>
      <w:szCs w:val="24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D128A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D128A"/>
    <w:rPr>
      <w:rFonts w:ascii="Arial" w:eastAsia="Times New Roman" w:hAnsi="Arial"/>
      <w:b/>
      <w:bCs/>
      <w:sz w:val="24"/>
      <w:szCs w:val="24"/>
      <w:lang w:val="de-DE"/>
    </w:rPr>
  </w:style>
  <w:style w:type="paragraph" w:styleId="berarbeitung">
    <w:name w:val="Revision"/>
    <w:hidden/>
    <w:uiPriority w:val="99"/>
    <w:semiHidden/>
    <w:rsid w:val="000E4584"/>
    <w:rPr>
      <w:rFonts w:ascii="Arial" w:eastAsia="Times New Roman" w:hAnsi="Arial"/>
      <w:sz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362E24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62E24"/>
    <w:rPr>
      <w:color w:val="800080" w:themeColor="followedHyperlink"/>
      <w:u w:val="single"/>
    </w:rPr>
  </w:style>
  <w:style w:type="paragraph" w:styleId="KeinLeerraum">
    <w:name w:val="No Spacing"/>
    <w:aliases w:val="Kopfzeile_Pfuschi"/>
    <w:uiPriority w:val="1"/>
    <w:qFormat/>
    <w:rsid w:val="00256519"/>
    <w:pPr>
      <w:spacing w:before="240" w:after="240"/>
    </w:pPr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4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33A5A-4587-4DB5-A657-AA6B1B87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978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décision de résiliation de rapports de travail de droit public</dc:title>
  <dc:creator/>
  <cp:lastModifiedBy>Zurbuchen Kathrin, DIJ-AGR-GeM</cp:lastModifiedBy>
  <cp:revision>7</cp:revision>
  <cp:lastPrinted>2015-02-10T11:07:00Z</cp:lastPrinted>
  <dcterms:created xsi:type="dcterms:W3CDTF">2016-03-16T08:09:00Z</dcterms:created>
  <dcterms:modified xsi:type="dcterms:W3CDTF">2023-01-06T08:48:00Z</dcterms:modified>
  <dc:language>Französisch</dc:language>
</cp:coreProperties>
</file>