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1E9" w:rsidRPr="00D64088" w:rsidRDefault="004A41E9" w:rsidP="004A41E9">
      <w:pPr>
        <w:spacing w:after="1700" w:line="276" w:lineRule="auto"/>
        <w:rPr>
          <w:lang w:val="fr-CH"/>
        </w:rPr>
      </w:pPr>
    </w:p>
    <w:p w:rsidR="00812BD8" w:rsidRPr="00D64088" w:rsidRDefault="00812BD8" w:rsidP="004A41E9">
      <w:pPr>
        <w:pStyle w:val="Titel"/>
        <w:rPr>
          <w:lang w:val="fr-CH"/>
        </w:rPr>
      </w:pPr>
    </w:p>
    <w:p w:rsidR="00812BD8" w:rsidRPr="00D64088" w:rsidRDefault="00D64088" w:rsidP="00D64088">
      <w:pPr>
        <w:pStyle w:val="Untertitel"/>
        <w:rPr>
          <w:rFonts w:asciiTheme="majorHAnsi" w:eastAsiaTheme="majorEastAsia" w:hAnsiTheme="majorHAnsi" w:cstheme="majorBidi"/>
          <w:color w:val="auto"/>
          <w:spacing w:val="0"/>
          <w:kern w:val="28"/>
          <w:lang w:val="fr-CH"/>
        </w:rPr>
      </w:pPr>
      <w:r w:rsidRPr="00D64088">
        <w:rPr>
          <w:rFonts w:asciiTheme="majorHAnsi" w:eastAsiaTheme="majorEastAsia" w:hAnsiTheme="majorHAnsi" w:cstheme="majorBidi"/>
          <w:color w:val="auto"/>
          <w:spacing w:val="0"/>
          <w:kern w:val="28"/>
          <w:lang w:val="fr-CH"/>
        </w:rPr>
        <w:t>Règlement type d'organisation (RO)</w:t>
      </w:r>
    </w:p>
    <w:p w:rsidR="00D64088" w:rsidRPr="00D64088" w:rsidRDefault="00D64088" w:rsidP="00D64088">
      <w:pPr>
        <w:pStyle w:val="Text85pt"/>
        <w:rPr>
          <w:rFonts w:eastAsiaTheme="minorEastAsia"/>
          <w:b/>
          <w:color w:val="B1B9BD" w:themeColor="background2"/>
          <w:sz w:val="44"/>
          <w:szCs w:val="44"/>
          <w:lang w:val="fr-CH"/>
        </w:rPr>
      </w:pPr>
      <w:bookmarkStart w:id="0" w:name="_Hlk19280792"/>
      <w:r w:rsidRPr="00D64088">
        <w:rPr>
          <w:rFonts w:eastAsiaTheme="minorEastAsia"/>
          <w:b/>
          <w:color w:val="B1B9BD" w:themeColor="background2"/>
          <w:sz w:val="44"/>
          <w:szCs w:val="44"/>
          <w:lang w:val="fr-CH"/>
        </w:rPr>
        <w:t>pour les syndicats de communes</w:t>
      </w:r>
    </w:p>
    <w:p w:rsidR="008C2FAE" w:rsidRPr="00D64088" w:rsidRDefault="008C2FAE" w:rsidP="008C2FAE">
      <w:pPr>
        <w:pStyle w:val="Text85pt"/>
        <w:rPr>
          <w:lang w:val="fr-CH"/>
        </w:rPr>
      </w:pPr>
    </w:p>
    <w:p w:rsidR="008C2FAE" w:rsidRPr="00D64088" w:rsidRDefault="008C2FAE" w:rsidP="008C2FAE">
      <w:pPr>
        <w:pStyle w:val="Text85pt"/>
        <w:rPr>
          <w:lang w:val="fr-CH"/>
        </w:rPr>
      </w:pPr>
    </w:p>
    <w:p w:rsidR="008C2FAE" w:rsidRPr="00D64088" w:rsidRDefault="008C2FAE" w:rsidP="008C2FAE">
      <w:pPr>
        <w:pStyle w:val="Text85pt"/>
        <w:rPr>
          <w:lang w:val="fr-CH"/>
        </w:rPr>
      </w:pPr>
    </w:p>
    <w:p w:rsidR="00812BD8" w:rsidRPr="00D64088" w:rsidRDefault="00812BD8" w:rsidP="008C2FAE">
      <w:pPr>
        <w:pStyle w:val="Text85pt"/>
        <w:rPr>
          <w:lang w:val="fr-CH"/>
        </w:rPr>
      </w:pPr>
    </w:p>
    <w:p w:rsidR="00812BD8" w:rsidRPr="00D64088" w:rsidRDefault="00812BD8" w:rsidP="008C2FAE">
      <w:pPr>
        <w:pStyle w:val="Text85pt"/>
        <w:rPr>
          <w:lang w:val="fr-CH"/>
        </w:rPr>
      </w:pPr>
    </w:p>
    <w:p w:rsidR="00812BD8" w:rsidRPr="00D64088" w:rsidRDefault="00812BD8" w:rsidP="008C2FAE">
      <w:pPr>
        <w:pStyle w:val="Text85pt"/>
        <w:rPr>
          <w:lang w:val="fr-CH"/>
        </w:rPr>
      </w:pPr>
    </w:p>
    <w:p w:rsidR="00812BD8" w:rsidRPr="00D64088" w:rsidRDefault="00812BD8" w:rsidP="006E2C1C">
      <w:pPr>
        <w:spacing w:line="269" w:lineRule="exact"/>
        <w:rPr>
          <w:lang w:val="fr-CH"/>
        </w:rPr>
      </w:pPr>
    </w:p>
    <w:p w:rsidR="00812BD8" w:rsidRPr="00D64088" w:rsidRDefault="00D64088" w:rsidP="00812BD8">
      <w:pPr>
        <w:rPr>
          <w:lang w:val="fr-CH"/>
        </w:rPr>
      </w:pPr>
      <w:r w:rsidRPr="00D64088">
        <w:rPr>
          <w:lang w:val="fr-CH"/>
        </w:rPr>
        <w:t>Pour l'examen préalable, nous vous prions de mettre en évidence les modifications apportées au règlement type (p. ex. en couleur ou en mode correction). Merci !</w:t>
      </w:r>
    </w:p>
    <w:p w:rsidR="00812BD8" w:rsidRPr="00D64088" w:rsidRDefault="00812BD8" w:rsidP="00812BD8">
      <w:pPr>
        <w:rPr>
          <w:lang w:val="fr-CH"/>
        </w:rPr>
      </w:pPr>
    </w:p>
    <w:p w:rsidR="00812BD8" w:rsidRPr="00D64088" w:rsidRDefault="00812BD8" w:rsidP="00812BD8">
      <w:pPr>
        <w:rPr>
          <w:lang w:val="fr-CH"/>
        </w:rPr>
      </w:pPr>
    </w:p>
    <w:p w:rsidR="00812BD8" w:rsidRPr="00D64088" w:rsidRDefault="00812BD8" w:rsidP="00812BD8">
      <w:pPr>
        <w:rPr>
          <w:lang w:val="fr-CH"/>
        </w:rPr>
      </w:pPr>
    </w:p>
    <w:p w:rsidR="00812BD8" w:rsidRPr="00D64088" w:rsidRDefault="00812BD8" w:rsidP="00812BD8">
      <w:pPr>
        <w:rPr>
          <w:lang w:val="fr-CH"/>
        </w:rPr>
      </w:pPr>
    </w:p>
    <w:p w:rsidR="008C2FAE" w:rsidRPr="00D64088" w:rsidRDefault="00D64088" w:rsidP="008C2FAE">
      <w:pPr>
        <w:pStyle w:val="Text85pt"/>
        <w:rPr>
          <w:lang w:val="fr-CH"/>
        </w:rPr>
      </w:pPr>
      <w:r w:rsidRPr="00D64088">
        <w:rPr>
          <w:b/>
          <w:sz w:val="21"/>
          <w:lang w:val="fr-CH"/>
        </w:rPr>
        <w:t>Teneur: août 2022</w:t>
      </w:r>
    </w:p>
    <w:p w:rsidR="008C2FAE" w:rsidRPr="00D64088" w:rsidRDefault="008C2FAE" w:rsidP="00812BD8">
      <w:pPr>
        <w:pStyle w:val="Text85pt"/>
        <w:rPr>
          <w:lang w:val="fr-CH"/>
        </w:rPr>
      </w:pPr>
    </w:p>
    <w:bookmarkEnd w:id="0"/>
    <w:p w:rsidR="004A41E9" w:rsidRPr="00D64088" w:rsidRDefault="004A41E9" w:rsidP="008C2FAE">
      <w:pPr>
        <w:pStyle w:val="Text85pt"/>
        <w:ind w:left="1708" w:hanging="1708"/>
        <w:rPr>
          <w:lang w:val="fr-CH"/>
        </w:rPr>
      </w:pPr>
    </w:p>
    <w:p w:rsidR="004A41E9" w:rsidRPr="00D64088" w:rsidRDefault="004A41E9" w:rsidP="008C2FAE">
      <w:pPr>
        <w:pStyle w:val="Text85pt"/>
        <w:rPr>
          <w:lang w:val="fr-CH"/>
        </w:rPr>
      </w:pPr>
      <w:r w:rsidRPr="00D64088">
        <w:rPr>
          <w:lang w:val="fr-CH"/>
        </w:rPr>
        <w:br w:type="page"/>
      </w:r>
    </w:p>
    <w:sdt>
      <w:sdtPr>
        <w:rPr>
          <w:rFonts w:asciiTheme="minorHAnsi" w:eastAsiaTheme="minorHAnsi" w:hAnsiTheme="minorHAnsi" w:cstheme="minorBidi"/>
          <w:b w:val="0"/>
          <w:szCs w:val="22"/>
          <w:lang w:val="fr-CH"/>
        </w:rPr>
        <w:id w:val="-341472833"/>
        <w:docPartObj>
          <w:docPartGallery w:val="Table of Contents"/>
          <w:docPartUnique/>
        </w:docPartObj>
      </w:sdtPr>
      <w:sdtEndPr>
        <w:rPr>
          <w:rFonts w:cs="System"/>
          <w:bCs w:val="0"/>
        </w:rPr>
      </w:sdtEndPr>
      <w:sdtContent>
        <w:p w:rsidR="00E479C7" w:rsidRPr="00D64088" w:rsidRDefault="002561B2" w:rsidP="00E479C7">
          <w:pPr>
            <w:pStyle w:val="Inhaltsverzeichnisberschrift"/>
            <w:rPr>
              <w:lang w:val="fr-CH"/>
            </w:rPr>
          </w:pPr>
          <w:r>
            <w:rPr>
              <w:lang w:val="fr-CH"/>
            </w:rPr>
            <w:t>Table des matières</w:t>
          </w:r>
        </w:p>
        <w:p w:rsidR="00B918BF" w:rsidRDefault="00E479C7">
          <w:pPr>
            <w:pStyle w:val="Verzeichnis1"/>
            <w:rPr>
              <w:rFonts w:eastAsiaTheme="minorEastAsia" w:cstheme="minorBidi"/>
              <w:b w:val="0"/>
              <w:bCs w:val="0"/>
              <w:noProof/>
              <w:spacing w:val="0"/>
              <w:sz w:val="22"/>
              <w:lang w:eastAsia="de-CH"/>
            </w:rPr>
          </w:pPr>
          <w:r w:rsidRPr="00D64088">
            <w:rPr>
              <w:bCs w:val="0"/>
              <w:lang w:val="fr-CH"/>
            </w:rPr>
            <w:fldChar w:fldCharType="begin"/>
          </w:r>
          <w:r w:rsidRPr="00D64088">
            <w:rPr>
              <w:bCs w:val="0"/>
              <w:lang w:val="fr-CH"/>
            </w:rPr>
            <w:instrText xml:space="preserve"> TOC \o "1-3" \h \z \u </w:instrText>
          </w:r>
          <w:r w:rsidRPr="00D64088">
            <w:rPr>
              <w:bCs w:val="0"/>
              <w:lang w:val="fr-CH"/>
            </w:rPr>
            <w:fldChar w:fldCharType="separate"/>
          </w:r>
          <w:hyperlink w:anchor="_Toc115070149" w:history="1">
            <w:r w:rsidR="00B918BF" w:rsidRPr="00DD6E5D">
              <w:rPr>
                <w:rStyle w:val="Hyperlink"/>
                <w:noProof/>
                <w:spacing w:val="-10"/>
                <w:lang w:val="fr-CH"/>
              </w:rPr>
              <w:t>1.</w:t>
            </w:r>
            <w:r w:rsidR="00B918BF">
              <w:rPr>
                <w:rFonts w:eastAsiaTheme="minorEastAsia" w:cstheme="minorBidi"/>
                <w:b w:val="0"/>
                <w:bCs w:val="0"/>
                <w:noProof/>
                <w:spacing w:val="0"/>
                <w:sz w:val="22"/>
                <w:lang w:eastAsia="de-CH"/>
              </w:rPr>
              <w:tab/>
            </w:r>
            <w:r w:rsidR="00B918BF" w:rsidRPr="00DD6E5D">
              <w:rPr>
                <w:rStyle w:val="Hyperlink"/>
                <w:noProof/>
                <w:lang w:val="fr-CH"/>
              </w:rPr>
              <w:t>Dispositions générales</w:t>
            </w:r>
            <w:r w:rsidR="00B918BF">
              <w:rPr>
                <w:noProof/>
                <w:webHidden/>
              </w:rPr>
              <w:tab/>
            </w:r>
            <w:r w:rsidR="00B918BF">
              <w:rPr>
                <w:noProof/>
                <w:webHidden/>
              </w:rPr>
              <w:fldChar w:fldCharType="begin"/>
            </w:r>
            <w:r w:rsidR="00B918BF">
              <w:rPr>
                <w:noProof/>
                <w:webHidden/>
              </w:rPr>
              <w:instrText xml:space="preserve"> PAGEREF _Toc115070149 \h </w:instrText>
            </w:r>
            <w:r w:rsidR="00B918BF">
              <w:rPr>
                <w:noProof/>
                <w:webHidden/>
              </w:rPr>
            </w:r>
            <w:r w:rsidR="00B918BF">
              <w:rPr>
                <w:noProof/>
                <w:webHidden/>
              </w:rPr>
              <w:fldChar w:fldCharType="separate"/>
            </w:r>
            <w:r w:rsidR="00B918BF">
              <w:rPr>
                <w:noProof/>
                <w:webHidden/>
              </w:rPr>
              <w:t>3</w:t>
            </w:r>
            <w:r w:rsidR="00B918BF">
              <w:rPr>
                <w:noProof/>
                <w:webHidden/>
              </w:rPr>
              <w:fldChar w:fldCharType="end"/>
            </w:r>
          </w:hyperlink>
        </w:p>
        <w:p w:rsidR="00B918BF" w:rsidRDefault="00B918BF">
          <w:pPr>
            <w:pStyle w:val="Verzeichnis1"/>
            <w:rPr>
              <w:rFonts w:eastAsiaTheme="minorEastAsia" w:cstheme="minorBidi"/>
              <w:b w:val="0"/>
              <w:bCs w:val="0"/>
              <w:noProof/>
              <w:spacing w:val="0"/>
              <w:sz w:val="22"/>
              <w:lang w:eastAsia="de-CH"/>
            </w:rPr>
          </w:pPr>
          <w:hyperlink w:anchor="_Toc115070150" w:history="1">
            <w:r w:rsidRPr="00DD6E5D">
              <w:rPr>
                <w:rStyle w:val="Hyperlink"/>
                <w:noProof/>
                <w:spacing w:val="-10"/>
                <w:lang w:val="fr-CH"/>
              </w:rPr>
              <w:t>2.</w:t>
            </w:r>
            <w:r>
              <w:rPr>
                <w:rFonts w:eastAsiaTheme="minorEastAsia" w:cstheme="minorBidi"/>
                <w:b w:val="0"/>
                <w:bCs w:val="0"/>
                <w:noProof/>
                <w:spacing w:val="0"/>
                <w:sz w:val="22"/>
                <w:lang w:eastAsia="de-CH"/>
              </w:rPr>
              <w:tab/>
            </w:r>
            <w:r w:rsidRPr="00DD6E5D">
              <w:rPr>
                <w:rStyle w:val="Hyperlink"/>
                <w:noProof/>
                <w:lang w:val="fr-CH"/>
              </w:rPr>
              <w:t>Organisation</w:t>
            </w:r>
            <w:r>
              <w:rPr>
                <w:noProof/>
                <w:webHidden/>
              </w:rPr>
              <w:tab/>
            </w:r>
            <w:r>
              <w:rPr>
                <w:noProof/>
                <w:webHidden/>
              </w:rPr>
              <w:fldChar w:fldCharType="begin"/>
            </w:r>
            <w:r>
              <w:rPr>
                <w:noProof/>
                <w:webHidden/>
              </w:rPr>
              <w:instrText xml:space="preserve"> PAGEREF _Toc115070150 \h </w:instrText>
            </w:r>
            <w:r>
              <w:rPr>
                <w:noProof/>
                <w:webHidden/>
              </w:rPr>
            </w:r>
            <w:r>
              <w:rPr>
                <w:noProof/>
                <w:webHidden/>
              </w:rPr>
              <w:fldChar w:fldCharType="separate"/>
            </w:r>
            <w:r>
              <w:rPr>
                <w:noProof/>
                <w:webHidden/>
              </w:rPr>
              <w:t>4</w:t>
            </w:r>
            <w:r>
              <w:rPr>
                <w:noProof/>
                <w:webHidden/>
              </w:rPr>
              <w:fldChar w:fldCharType="end"/>
            </w:r>
          </w:hyperlink>
        </w:p>
        <w:p w:rsidR="00B918BF" w:rsidRDefault="00B918BF">
          <w:pPr>
            <w:pStyle w:val="Verzeichnis2"/>
            <w:rPr>
              <w:rFonts w:eastAsiaTheme="minorEastAsia" w:cstheme="minorBidi"/>
              <w:bCs w:val="0"/>
              <w:noProof/>
              <w:spacing w:val="0"/>
              <w:sz w:val="22"/>
              <w:lang w:eastAsia="de-CH"/>
            </w:rPr>
          </w:pPr>
          <w:hyperlink w:anchor="_Toc115070151" w:history="1">
            <w:r w:rsidRPr="00DD6E5D">
              <w:rPr>
                <w:rStyle w:val="Hyperlink"/>
                <w:noProof/>
                <w:spacing w:val="-10"/>
                <w:lang w:val="fr-CH"/>
              </w:rPr>
              <w:t>2.1</w:t>
            </w:r>
            <w:r>
              <w:rPr>
                <w:rFonts w:eastAsiaTheme="minorEastAsia" w:cstheme="minorBidi"/>
                <w:bCs w:val="0"/>
                <w:noProof/>
                <w:spacing w:val="0"/>
                <w:sz w:val="22"/>
                <w:lang w:eastAsia="de-CH"/>
              </w:rPr>
              <w:tab/>
            </w:r>
            <w:r w:rsidRPr="00DD6E5D">
              <w:rPr>
                <w:rStyle w:val="Hyperlink"/>
                <w:noProof/>
                <w:lang w:val="fr-CH"/>
              </w:rPr>
              <w:t>Généralités</w:t>
            </w:r>
            <w:r>
              <w:rPr>
                <w:noProof/>
                <w:webHidden/>
              </w:rPr>
              <w:tab/>
            </w:r>
            <w:r>
              <w:rPr>
                <w:noProof/>
                <w:webHidden/>
              </w:rPr>
              <w:fldChar w:fldCharType="begin"/>
            </w:r>
            <w:r>
              <w:rPr>
                <w:noProof/>
                <w:webHidden/>
              </w:rPr>
              <w:instrText xml:space="preserve"> PAGEREF _Toc115070151 \h </w:instrText>
            </w:r>
            <w:r>
              <w:rPr>
                <w:noProof/>
                <w:webHidden/>
              </w:rPr>
            </w:r>
            <w:r>
              <w:rPr>
                <w:noProof/>
                <w:webHidden/>
              </w:rPr>
              <w:fldChar w:fldCharType="separate"/>
            </w:r>
            <w:r>
              <w:rPr>
                <w:noProof/>
                <w:webHidden/>
              </w:rPr>
              <w:t>4</w:t>
            </w:r>
            <w:r>
              <w:rPr>
                <w:noProof/>
                <w:webHidden/>
              </w:rPr>
              <w:fldChar w:fldCharType="end"/>
            </w:r>
          </w:hyperlink>
        </w:p>
        <w:p w:rsidR="00B918BF" w:rsidRDefault="00B918BF">
          <w:pPr>
            <w:pStyle w:val="Verzeichnis2"/>
            <w:rPr>
              <w:rFonts w:eastAsiaTheme="minorEastAsia" w:cstheme="minorBidi"/>
              <w:bCs w:val="0"/>
              <w:noProof/>
              <w:spacing w:val="0"/>
              <w:sz w:val="22"/>
              <w:lang w:eastAsia="de-CH"/>
            </w:rPr>
          </w:pPr>
          <w:hyperlink w:anchor="_Toc115070152" w:history="1">
            <w:r w:rsidRPr="00DD6E5D">
              <w:rPr>
                <w:rStyle w:val="Hyperlink"/>
                <w:noProof/>
                <w:spacing w:val="-10"/>
                <w:lang w:val="fr-CH"/>
              </w:rPr>
              <w:t>2.2</w:t>
            </w:r>
            <w:r>
              <w:rPr>
                <w:rFonts w:eastAsiaTheme="minorEastAsia" w:cstheme="minorBidi"/>
                <w:bCs w:val="0"/>
                <w:noProof/>
                <w:spacing w:val="0"/>
                <w:sz w:val="22"/>
                <w:lang w:eastAsia="de-CH"/>
              </w:rPr>
              <w:tab/>
            </w:r>
            <w:r w:rsidRPr="00DD6E5D">
              <w:rPr>
                <w:rStyle w:val="Hyperlink"/>
                <w:noProof/>
                <w:lang w:val="fr-CH"/>
              </w:rPr>
              <w:t>Communes affiliées</w:t>
            </w:r>
            <w:r>
              <w:rPr>
                <w:noProof/>
                <w:webHidden/>
              </w:rPr>
              <w:tab/>
            </w:r>
            <w:r>
              <w:rPr>
                <w:noProof/>
                <w:webHidden/>
              </w:rPr>
              <w:fldChar w:fldCharType="begin"/>
            </w:r>
            <w:r>
              <w:rPr>
                <w:noProof/>
                <w:webHidden/>
              </w:rPr>
              <w:instrText xml:space="preserve"> PAGEREF _Toc115070152 \h </w:instrText>
            </w:r>
            <w:r>
              <w:rPr>
                <w:noProof/>
                <w:webHidden/>
              </w:rPr>
            </w:r>
            <w:r>
              <w:rPr>
                <w:noProof/>
                <w:webHidden/>
              </w:rPr>
              <w:fldChar w:fldCharType="separate"/>
            </w:r>
            <w:r>
              <w:rPr>
                <w:noProof/>
                <w:webHidden/>
              </w:rPr>
              <w:t>4</w:t>
            </w:r>
            <w:r>
              <w:rPr>
                <w:noProof/>
                <w:webHidden/>
              </w:rPr>
              <w:fldChar w:fldCharType="end"/>
            </w:r>
          </w:hyperlink>
        </w:p>
        <w:p w:rsidR="00B918BF" w:rsidRDefault="00B918BF">
          <w:pPr>
            <w:pStyle w:val="Verzeichnis2"/>
            <w:rPr>
              <w:rFonts w:eastAsiaTheme="minorEastAsia" w:cstheme="minorBidi"/>
              <w:bCs w:val="0"/>
              <w:noProof/>
              <w:spacing w:val="0"/>
              <w:sz w:val="22"/>
              <w:lang w:eastAsia="de-CH"/>
            </w:rPr>
          </w:pPr>
          <w:hyperlink w:anchor="_Toc115070153" w:history="1">
            <w:r w:rsidRPr="00DD6E5D">
              <w:rPr>
                <w:rStyle w:val="Hyperlink"/>
                <w:noProof/>
                <w:spacing w:val="-10"/>
                <w:lang w:val="fr-CH"/>
              </w:rPr>
              <w:t>2.3</w:t>
            </w:r>
            <w:r>
              <w:rPr>
                <w:rFonts w:eastAsiaTheme="minorEastAsia" w:cstheme="minorBidi"/>
                <w:bCs w:val="0"/>
                <w:noProof/>
                <w:spacing w:val="0"/>
                <w:sz w:val="22"/>
                <w:lang w:eastAsia="de-CH"/>
              </w:rPr>
              <w:tab/>
            </w:r>
            <w:r w:rsidRPr="00DD6E5D">
              <w:rPr>
                <w:rStyle w:val="Hyperlink"/>
                <w:noProof/>
                <w:lang w:val="fr-CH"/>
              </w:rPr>
              <w:t>Assemblée des délégués et des déléguées</w:t>
            </w:r>
            <w:r>
              <w:rPr>
                <w:noProof/>
                <w:webHidden/>
              </w:rPr>
              <w:tab/>
            </w:r>
            <w:r>
              <w:rPr>
                <w:noProof/>
                <w:webHidden/>
              </w:rPr>
              <w:fldChar w:fldCharType="begin"/>
            </w:r>
            <w:r>
              <w:rPr>
                <w:noProof/>
                <w:webHidden/>
              </w:rPr>
              <w:instrText xml:space="preserve"> PAGEREF _Toc115070153 \h </w:instrText>
            </w:r>
            <w:r>
              <w:rPr>
                <w:noProof/>
                <w:webHidden/>
              </w:rPr>
            </w:r>
            <w:r>
              <w:rPr>
                <w:noProof/>
                <w:webHidden/>
              </w:rPr>
              <w:fldChar w:fldCharType="separate"/>
            </w:r>
            <w:r>
              <w:rPr>
                <w:noProof/>
                <w:webHidden/>
              </w:rPr>
              <w:t>4</w:t>
            </w:r>
            <w:r>
              <w:rPr>
                <w:noProof/>
                <w:webHidden/>
              </w:rPr>
              <w:fldChar w:fldCharType="end"/>
            </w:r>
          </w:hyperlink>
        </w:p>
        <w:p w:rsidR="00B918BF" w:rsidRDefault="00B918BF">
          <w:pPr>
            <w:pStyle w:val="Verzeichnis2"/>
            <w:rPr>
              <w:rFonts w:eastAsiaTheme="minorEastAsia" w:cstheme="minorBidi"/>
              <w:bCs w:val="0"/>
              <w:noProof/>
              <w:spacing w:val="0"/>
              <w:sz w:val="22"/>
              <w:lang w:eastAsia="de-CH"/>
            </w:rPr>
          </w:pPr>
          <w:hyperlink w:anchor="_Toc115070154" w:history="1">
            <w:r w:rsidRPr="00DD6E5D">
              <w:rPr>
                <w:rStyle w:val="Hyperlink"/>
                <w:noProof/>
                <w:spacing w:val="-10"/>
                <w:lang w:val="fr-CH"/>
              </w:rPr>
              <w:t>2.4</w:t>
            </w:r>
            <w:r>
              <w:rPr>
                <w:rFonts w:eastAsiaTheme="minorEastAsia" w:cstheme="minorBidi"/>
                <w:bCs w:val="0"/>
                <w:noProof/>
                <w:spacing w:val="0"/>
                <w:sz w:val="22"/>
                <w:lang w:eastAsia="de-CH"/>
              </w:rPr>
              <w:tab/>
            </w:r>
            <w:r w:rsidRPr="00DD6E5D">
              <w:rPr>
                <w:rStyle w:val="Hyperlink"/>
                <w:noProof/>
                <w:lang w:val="fr-CH"/>
              </w:rPr>
              <w:t>Conseil</w:t>
            </w:r>
            <w:r>
              <w:rPr>
                <w:noProof/>
                <w:webHidden/>
              </w:rPr>
              <w:tab/>
            </w:r>
            <w:r>
              <w:rPr>
                <w:noProof/>
                <w:webHidden/>
              </w:rPr>
              <w:fldChar w:fldCharType="begin"/>
            </w:r>
            <w:r>
              <w:rPr>
                <w:noProof/>
                <w:webHidden/>
              </w:rPr>
              <w:instrText xml:space="preserve"> PAGEREF _Toc115070154 \h </w:instrText>
            </w:r>
            <w:r>
              <w:rPr>
                <w:noProof/>
                <w:webHidden/>
              </w:rPr>
            </w:r>
            <w:r>
              <w:rPr>
                <w:noProof/>
                <w:webHidden/>
              </w:rPr>
              <w:fldChar w:fldCharType="separate"/>
            </w:r>
            <w:r>
              <w:rPr>
                <w:noProof/>
                <w:webHidden/>
              </w:rPr>
              <w:t>7</w:t>
            </w:r>
            <w:r>
              <w:rPr>
                <w:noProof/>
                <w:webHidden/>
              </w:rPr>
              <w:fldChar w:fldCharType="end"/>
            </w:r>
          </w:hyperlink>
        </w:p>
        <w:p w:rsidR="00B918BF" w:rsidRDefault="00B918BF">
          <w:pPr>
            <w:pStyle w:val="Verzeichnis2"/>
            <w:rPr>
              <w:rFonts w:eastAsiaTheme="minorEastAsia" w:cstheme="minorBidi"/>
              <w:bCs w:val="0"/>
              <w:noProof/>
              <w:spacing w:val="0"/>
              <w:sz w:val="22"/>
              <w:lang w:eastAsia="de-CH"/>
            </w:rPr>
          </w:pPr>
          <w:hyperlink w:anchor="_Toc115070155" w:history="1">
            <w:r w:rsidRPr="00DD6E5D">
              <w:rPr>
                <w:rStyle w:val="Hyperlink"/>
                <w:noProof/>
                <w:spacing w:val="-10"/>
                <w:lang w:val="fr-CH"/>
              </w:rPr>
              <w:t>2.5</w:t>
            </w:r>
            <w:r>
              <w:rPr>
                <w:rFonts w:eastAsiaTheme="minorEastAsia" w:cstheme="minorBidi"/>
                <w:bCs w:val="0"/>
                <w:noProof/>
                <w:spacing w:val="0"/>
                <w:sz w:val="22"/>
                <w:lang w:eastAsia="de-CH"/>
              </w:rPr>
              <w:tab/>
            </w:r>
            <w:r w:rsidRPr="00DD6E5D">
              <w:rPr>
                <w:rStyle w:val="Hyperlink"/>
                <w:noProof/>
                <w:lang w:val="fr-CH"/>
              </w:rPr>
              <w:t>Organe de vérification des comptes</w:t>
            </w:r>
            <w:r>
              <w:rPr>
                <w:noProof/>
                <w:webHidden/>
              </w:rPr>
              <w:tab/>
            </w:r>
            <w:r>
              <w:rPr>
                <w:noProof/>
                <w:webHidden/>
              </w:rPr>
              <w:fldChar w:fldCharType="begin"/>
            </w:r>
            <w:r>
              <w:rPr>
                <w:noProof/>
                <w:webHidden/>
              </w:rPr>
              <w:instrText xml:space="preserve"> PAGEREF _Toc115070155 \h </w:instrText>
            </w:r>
            <w:r>
              <w:rPr>
                <w:noProof/>
                <w:webHidden/>
              </w:rPr>
            </w:r>
            <w:r>
              <w:rPr>
                <w:noProof/>
                <w:webHidden/>
              </w:rPr>
              <w:fldChar w:fldCharType="separate"/>
            </w:r>
            <w:r>
              <w:rPr>
                <w:noProof/>
                <w:webHidden/>
              </w:rPr>
              <w:t>8</w:t>
            </w:r>
            <w:r>
              <w:rPr>
                <w:noProof/>
                <w:webHidden/>
              </w:rPr>
              <w:fldChar w:fldCharType="end"/>
            </w:r>
          </w:hyperlink>
        </w:p>
        <w:p w:rsidR="00B918BF" w:rsidRDefault="00B918BF">
          <w:pPr>
            <w:pStyle w:val="Verzeichnis2"/>
            <w:rPr>
              <w:rFonts w:eastAsiaTheme="minorEastAsia" w:cstheme="minorBidi"/>
              <w:bCs w:val="0"/>
              <w:noProof/>
              <w:spacing w:val="0"/>
              <w:sz w:val="22"/>
              <w:lang w:eastAsia="de-CH"/>
            </w:rPr>
          </w:pPr>
          <w:hyperlink w:anchor="_Toc115070156" w:history="1">
            <w:r w:rsidRPr="00DD6E5D">
              <w:rPr>
                <w:rStyle w:val="Hyperlink"/>
                <w:noProof/>
                <w:spacing w:val="-10"/>
                <w:lang w:val="fr-CH"/>
              </w:rPr>
              <w:t>2.6</w:t>
            </w:r>
            <w:r>
              <w:rPr>
                <w:rFonts w:eastAsiaTheme="minorEastAsia" w:cstheme="minorBidi"/>
                <w:bCs w:val="0"/>
                <w:noProof/>
                <w:spacing w:val="0"/>
                <w:sz w:val="22"/>
                <w:lang w:eastAsia="de-CH"/>
              </w:rPr>
              <w:tab/>
            </w:r>
            <w:r w:rsidRPr="00DD6E5D">
              <w:rPr>
                <w:rStyle w:val="Hyperlink"/>
                <w:noProof/>
                <w:lang w:val="fr-CH"/>
              </w:rPr>
              <w:t>Commissions</w:t>
            </w:r>
            <w:r>
              <w:rPr>
                <w:noProof/>
                <w:webHidden/>
              </w:rPr>
              <w:tab/>
            </w:r>
            <w:r>
              <w:rPr>
                <w:noProof/>
                <w:webHidden/>
              </w:rPr>
              <w:fldChar w:fldCharType="begin"/>
            </w:r>
            <w:r>
              <w:rPr>
                <w:noProof/>
                <w:webHidden/>
              </w:rPr>
              <w:instrText xml:space="preserve"> PAGEREF _Toc115070156 \h </w:instrText>
            </w:r>
            <w:r>
              <w:rPr>
                <w:noProof/>
                <w:webHidden/>
              </w:rPr>
            </w:r>
            <w:r>
              <w:rPr>
                <w:noProof/>
                <w:webHidden/>
              </w:rPr>
              <w:fldChar w:fldCharType="separate"/>
            </w:r>
            <w:r>
              <w:rPr>
                <w:noProof/>
                <w:webHidden/>
              </w:rPr>
              <w:t>9</w:t>
            </w:r>
            <w:r>
              <w:rPr>
                <w:noProof/>
                <w:webHidden/>
              </w:rPr>
              <w:fldChar w:fldCharType="end"/>
            </w:r>
          </w:hyperlink>
        </w:p>
        <w:p w:rsidR="00B918BF" w:rsidRDefault="00B918BF">
          <w:pPr>
            <w:pStyle w:val="Verzeichnis2"/>
            <w:rPr>
              <w:rFonts w:eastAsiaTheme="minorEastAsia" w:cstheme="minorBidi"/>
              <w:bCs w:val="0"/>
              <w:noProof/>
              <w:spacing w:val="0"/>
              <w:sz w:val="22"/>
              <w:lang w:eastAsia="de-CH"/>
            </w:rPr>
          </w:pPr>
          <w:hyperlink w:anchor="_Toc115070157" w:history="1">
            <w:r w:rsidRPr="00DD6E5D">
              <w:rPr>
                <w:rStyle w:val="Hyperlink"/>
                <w:noProof/>
                <w:spacing w:val="-10"/>
                <w:lang w:val="fr-CH"/>
              </w:rPr>
              <w:t>2.7</w:t>
            </w:r>
            <w:r>
              <w:rPr>
                <w:rFonts w:eastAsiaTheme="minorEastAsia" w:cstheme="minorBidi"/>
                <w:bCs w:val="0"/>
                <w:noProof/>
                <w:spacing w:val="0"/>
                <w:sz w:val="22"/>
                <w:lang w:eastAsia="de-CH"/>
              </w:rPr>
              <w:tab/>
            </w:r>
            <w:r w:rsidRPr="00DD6E5D">
              <w:rPr>
                <w:rStyle w:val="Hyperlink"/>
                <w:noProof/>
                <w:lang w:val="fr-CH"/>
              </w:rPr>
              <w:t>Personnel</w:t>
            </w:r>
            <w:r>
              <w:rPr>
                <w:noProof/>
                <w:webHidden/>
              </w:rPr>
              <w:tab/>
            </w:r>
            <w:r>
              <w:rPr>
                <w:noProof/>
                <w:webHidden/>
              </w:rPr>
              <w:fldChar w:fldCharType="begin"/>
            </w:r>
            <w:r>
              <w:rPr>
                <w:noProof/>
                <w:webHidden/>
              </w:rPr>
              <w:instrText xml:space="preserve"> PAGEREF _Toc115070157 \h </w:instrText>
            </w:r>
            <w:r>
              <w:rPr>
                <w:noProof/>
                <w:webHidden/>
              </w:rPr>
            </w:r>
            <w:r>
              <w:rPr>
                <w:noProof/>
                <w:webHidden/>
              </w:rPr>
              <w:fldChar w:fldCharType="separate"/>
            </w:r>
            <w:r>
              <w:rPr>
                <w:noProof/>
                <w:webHidden/>
              </w:rPr>
              <w:t>9</w:t>
            </w:r>
            <w:r>
              <w:rPr>
                <w:noProof/>
                <w:webHidden/>
              </w:rPr>
              <w:fldChar w:fldCharType="end"/>
            </w:r>
          </w:hyperlink>
        </w:p>
        <w:p w:rsidR="00B918BF" w:rsidRDefault="00B918BF">
          <w:pPr>
            <w:pStyle w:val="Verzeichnis2"/>
            <w:rPr>
              <w:rFonts w:eastAsiaTheme="minorEastAsia" w:cstheme="minorBidi"/>
              <w:bCs w:val="0"/>
              <w:noProof/>
              <w:spacing w:val="0"/>
              <w:sz w:val="22"/>
              <w:lang w:eastAsia="de-CH"/>
            </w:rPr>
          </w:pPr>
          <w:hyperlink w:anchor="_Toc115070158" w:history="1">
            <w:r w:rsidRPr="00DD6E5D">
              <w:rPr>
                <w:rStyle w:val="Hyperlink"/>
                <w:noProof/>
                <w:spacing w:val="-10"/>
                <w:lang w:val="fr-CH"/>
              </w:rPr>
              <w:t>2.8</w:t>
            </w:r>
            <w:r>
              <w:rPr>
                <w:rFonts w:eastAsiaTheme="minorEastAsia" w:cstheme="minorBidi"/>
                <w:bCs w:val="0"/>
                <w:noProof/>
                <w:spacing w:val="0"/>
                <w:sz w:val="22"/>
                <w:lang w:eastAsia="de-CH"/>
              </w:rPr>
              <w:tab/>
            </w:r>
            <w:r w:rsidRPr="00DD6E5D">
              <w:rPr>
                <w:rStyle w:val="Hyperlink"/>
                <w:noProof/>
                <w:lang w:val="fr-CH"/>
              </w:rPr>
              <w:t>Secrétariat</w:t>
            </w:r>
            <w:r>
              <w:rPr>
                <w:noProof/>
                <w:webHidden/>
              </w:rPr>
              <w:tab/>
            </w:r>
            <w:r>
              <w:rPr>
                <w:noProof/>
                <w:webHidden/>
              </w:rPr>
              <w:fldChar w:fldCharType="begin"/>
            </w:r>
            <w:r>
              <w:rPr>
                <w:noProof/>
                <w:webHidden/>
              </w:rPr>
              <w:instrText xml:space="preserve"> PAGEREF _Toc115070158 \h </w:instrText>
            </w:r>
            <w:r>
              <w:rPr>
                <w:noProof/>
                <w:webHidden/>
              </w:rPr>
            </w:r>
            <w:r>
              <w:rPr>
                <w:noProof/>
                <w:webHidden/>
              </w:rPr>
              <w:fldChar w:fldCharType="separate"/>
            </w:r>
            <w:r>
              <w:rPr>
                <w:noProof/>
                <w:webHidden/>
              </w:rPr>
              <w:t>9</w:t>
            </w:r>
            <w:r>
              <w:rPr>
                <w:noProof/>
                <w:webHidden/>
              </w:rPr>
              <w:fldChar w:fldCharType="end"/>
            </w:r>
          </w:hyperlink>
        </w:p>
        <w:p w:rsidR="00B918BF" w:rsidRDefault="00B918BF">
          <w:pPr>
            <w:pStyle w:val="Verzeichnis1"/>
            <w:rPr>
              <w:rFonts w:eastAsiaTheme="minorEastAsia" w:cstheme="minorBidi"/>
              <w:b w:val="0"/>
              <w:bCs w:val="0"/>
              <w:noProof/>
              <w:spacing w:val="0"/>
              <w:sz w:val="22"/>
              <w:lang w:eastAsia="de-CH"/>
            </w:rPr>
          </w:pPr>
          <w:hyperlink w:anchor="_Toc115070159" w:history="1">
            <w:r w:rsidRPr="00DD6E5D">
              <w:rPr>
                <w:rStyle w:val="Hyperlink"/>
                <w:noProof/>
                <w:spacing w:val="-10"/>
                <w:lang w:val="fr-CH"/>
              </w:rPr>
              <w:t>3.</w:t>
            </w:r>
            <w:r>
              <w:rPr>
                <w:rFonts w:eastAsiaTheme="minorEastAsia" w:cstheme="minorBidi"/>
                <w:b w:val="0"/>
                <w:bCs w:val="0"/>
                <w:noProof/>
                <w:spacing w:val="0"/>
                <w:sz w:val="22"/>
                <w:lang w:eastAsia="de-CH"/>
              </w:rPr>
              <w:tab/>
            </w:r>
            <w:r w:rsidRPr="00DD6E5D">
              <w:rPr>
                <w:rStyle w:val="Hyperlink"/>
                <w:noProof/>
                <w:lang w:val="fr-CH"/>
              </w:rPr>
              <w:t>Droits politiques</w:t>
            </w:r>
            <w:r>
              <w:rPr>
                <w:noProof/>
                <w:webHidden/>
              </w:rPr>
              <w:tab/>
            </w:r>
            <w:r>
              <w:rPr>
                <w:noProof/>
                <w:webHidden/>
              </w:rPr>
              <w:fldChar w:fldCharType="begin"/>
            </w:r>
            <w:r>
              <w:rPr>
                <w:noProof/>
                <w:webHidden/>
              </w:rPr>
              <w:instrText xml:space="preserve"> PAGEREF _Toc115070159 \h </w:instrText>
            </w:r>
            <w:r>
              <w:rPr>
                <w:noProof/>
                <w:webHidden/>
              </w:rPr>
            </w:r>
            <w:r>
              <w:rPr>
                <w:noProof/>
                <w:webHidden/>
              </w:rPr>
              <w:fldChar w:fldCharType="separate"/>
            </w:r>
            <w:r>
              <w:rPr>
                <w:noProof/>
                <w:webHidden/>
              </w:rPr>
              <w:t>9</w:t>
            </w:r>
            <w:r>
              <w:rPr>
                <w:noProof/>
                <w:webHidden/>
              </w:rPr>
              <w:fldChar w:fldCharType="end"/>
            </w:r>
          </w:hyperlink>
        </w:p>
        <w:p w:rsidR="00B918BF" w:rsidRDefault="00B918BF">
          <w:pPr>
            <w:pStyle w:val="Verzeichnis2"/>
            <w:rPr>
              <w:rFonts w:eastAsiaTheme="minorEastAsia" w:cstheme="minorBidi"/>
              <w:bCs w:val="0"/>
              <w:noProof/>
              <w:spacing w:val="0"/>
              <w:sz w:val="22"/>
              <w:lang w:eastAsia="de-CH"/>
            </w:rPr>
          </w:pPr>
          <w:hyperlink w:anchor="_Toc115070160" w:history="1">
            <w:r w:rsidRPr="00DD6E5D">
              <w:rPr>
                <w:rStyle w:val="Hyperlink"/>
                <w:noProof/>
                <w:spacing w:val="-10"/>
                <w:lang w:val="fr-CH"/>
              </w:rPr>
              <w:t>3.1</w:t>
            </w:r>
            <w:r>
              <w:rPr>
                <w:rFonts w:eastAsiaTheme="minorEastAsia" w:cstheme="minorBidi"/>
                <w:bCs w:val="0"/>
                <w:noProof/>
                <w:spacing w:val="0"/>
                <w:sz w:val="22"/>
                <w:lang w:eastAsia="de-CH"/>
              </w:rPr>
              <w:tab/>
            </w:r>
            <w:r w:rsidRPr="00DD6E5D">
              <w:rPr>
                <w:rStyle w:val="Hyperlink"/>
                <w:noProof/>
                <w:lang w:val="fr-CH"/>
              </w:rPr>
              <w:t>Initiative</w:t>
            </w:r>
            <w:r>
              <w:rPr>
                <w:noProof/>
                <w:webHidden/>
              </w:rPr>
              <w:tab/>
            </w:r>
            <w:r>
              <w:rPr>
                <w:noProof/>
                <w:webHidden/>
              </w:rPr>
              <w:fldChar w:fldCharType="begin"/>
            </w:r>
            <w:r>
              <w:rPr>
                <w:noProof/>
                <w:webHidden/>
              </w:rPr>
              <w:instrText xml:space="preserve"> PAGEREF _Toc115070160 \h </w:instrText>
            </w:r>
            <w:r>
              <w:rPr>
                <w:noProof/>
                <w:webHidden/>
              </w:rPr>
            </w:r>
            <w:r>
              <w:rPr>
                <w:noProof/>
                <w:webHidden/>
              </w:rPr>
              <w:fldChar w:fldCharType="separate"/>
            </w:r>
            <w:r>
              <w:rPr>
                <w:noProof/>
                <w:webHidden/>
              </w:rPr>
              <w:t>9</w:t>
            </w:r>
            <w:r>
              <w:rPr>
                <w:noProof/>
                <w:webHidden/>
              </w:rPr>
              <w:fldChar w:fldCharType="end"/>
            </w:r>
          </w:hyperlink>
        </w:p>
        <w:p w:rsidR="00B918BF" w:rsidRDefault="00B918BF">
          <w:pPr>
            <w:pStyle w:val="Verzeichnis2"/>
            <w:rPr>
              <w:rFonts w:eastAsiaTheme="minorEastAsia" w:cstheme="minorBidi"/>
              <w:bCs w:val="0"/>
              <w:noProof/>
              <w:spacing w:val="0"/>
              <w:sz w:val="22"/>
              <w:lang w:eastAsia="de-CH"/>
            </w:rPr>
          </w:pPr>
          <w:hyperlink w:anchor="_Toc115070161" w:history="1">
            <w:r w:rsidRPr="00DD6E5D">
              <w:rPr>
                <w:rStyle w:val="Hyperlink"/>
                <w:noProof/>
                <w:spacing w:val="-10"/>
                <w:lang w:val="fr-CH"/>
              </w:rPr>
              <w:t>3.2</w:t>
            </w:r>
            <w:r>
              <w:rPr>
                <w:rFonts w:eastAsiaTheme="minorEastAsia" w:cstheme="minorBidi"/>
                <w:bCs w:val="0"/>
                <w:noProof/>
                <w:spacing w:val="0"/>
                <w:sz w:val="22"/>
                <w:lang w:eastAsia="de-CH"/>
              </w:rPr>
              <w:tab/>
            </w:r>
            <w:r w:rsidRPr="00DD6E5D">
              <w:rPr>
                <w:rStyle w:val="Hyperlink"/>
                <w:noProof/>
                <w:lang w:val="fr-CH"/>
              </w:rPr>
              <w:t>Votation facultative (référendum)</w:t>
            </w:r>
            <w:r>
              <w:rPr>
                <w:noProof/>
                <w:webHidden/>
              </w:rPr>
              <w:tab/>
            </w:r>
            <w:r>
              <w:rPr>
                <w:noProof/>
                <w:webHidden/>
              </w:rPr>
              <w:fldChar w:fldCharType="begin"/>
            </w:r>
            <w:r>
              <w:rPr>
                <w:noProof/>
                <w:webHidden/>
              </w:rPr>
              <w:instrText xml:space="preserve"> PAGEREF _Toc115070161 \h </w:instrText>
            </w:r>
            <w:r>
              <w:rPr>
                <w:noProof/>
                <w:webHidden/>
              </w:rPr>
            </w:r>
            <w:r>
              <w:rPr>
                <w:noProof/>
                <w:webHidden/>
              </w:rPr>
              <w:fldChar w:fldCharType="separate"/>
            </w:r>
            <w:r>
              <w:rPr>
                <w:noProof/>
                <w:webHidden/>
              </w:rPr>
              <w:t>10</w:t>
            </w:r>
            <w:r>
              <w:rPr>
                <w:noProof/>
                <w:webHidden/>
              </w:rPr>
              <w:fldChar w:fldCharType="end"/>
            </w:r>
          </w:hyperlink>
        </w:p>
        <w:p w:rsidR="00B918BF" w:rsidRDefault="00B918BF">
          <w:pPr>
            <w:pStyle w:val="Verzeichnis2"/>
            <w:rPr>
              <w:rFonts w:eastAsiaTheme="minorEastAsia" w:cstheme="minorBidi"/>
              <w:bCs w:val="0"/>
              <w:noProof/>
              <w:spacing w:val="0"/>
              <w:sz w:val="22"/>
              <w:lang w:eastAsia="de-CH"/>
            </w:rPr>
          </w:pPr>
          <w:hyperlink w:anchor="_Toc115070162" w:history="1">
            <w:r w:rsidRPr="00DD6E5D">
              <w:rPr>
                <w:rStyle w:val="Hyperlink"/>
                <w:noProof/>
                <w:spacing w:val="-10"/>
                <w:lang w:val="fr-CH"/>
              </w:rPr>
              <w:t>3.3</w:t>
            </w:r>
            <w:r>
              <w:rPr>
                <w:rFonts w:eastAsiaTheme="minorEastAsia" w:cstheme="minorBidi"/>
                <w:bCs w:val="0"/>
                <w:noProof/>
                <w:spacing w:val="0"/>
                <w:sz w:val="22"/>
                <w:lang w:eastAsia="de-CH"/>
              </w:rPr>
              <w:tab/>
            </w:r>
            <w:r w:rsidRPr="00DD6E5D">
              <w:rPr>
                <w:rStyle w:val="Hyperlink"/>
                <w:noProof/>
                <w:lang w:val="fr-CH"/>
              </w:rPr>
              <w:t>Pétition</w:t>
            </w:r>
            <w:r>
              <w:rPr>
                <w:noProof/>
                <w:webHidden/>
              </w:rPr>
              <w:tab/>
            </w:r>
            <w:r>
              <w:rPr>
                <w:noProof/>
                <w:webHidden/>
              </w:rPr>
              <w:fldChar w:fldCharType="begin"/>
            </w:r>
            <w:r>
              <w:rPr>
                <w:noProof/>
                <w:webHidden/>
              </w:rPr>
              <w:instrText xml:space="preserve"> PAGEREF _Toc115070162 \h </w:instrText>
            </w:r>
            <w:r>
              <w:rPr>
                <w:noProof/>
                <w:webHidden/>
              </w:rPr>
            </w:r>
            <w:r>
              <w:rPr>
                <w:noProof/>
                <w:webHidden/>
              </w:rPr>
              <w:fldChar w:fldCharType="separate"/>
            </w:r>
            <w:r>
              <w:rPr>
                <w:noProof/>
                <w:webHidden/>
              </w:rPr>
              <w:t>11</w:t>
            </w:r>
            <w:r>
              <w:rPr>
                <w:noProof/>
                <w:webHidden/>
              </w:rPr>
              <w:fldChar w:fldCharType="end"/>
            </w:r>
          </w:hyperlink>
        </w:p>
        <w:p w:rsidR="00B918BF" w:rsidRDefault="00B918BF">
          <w:pPr>
            <w:pStyle w:val="Verzeichnis1"/>
            <w:rPr>
              <w:rFonts w:eastAsiaTheme="minorEastAsia" w:cstheme="minorBidi"/>
              <w:b w:val="0"/>
              <w:bCs w:val="0"/>
              <w:noProof/>
              <w:spacing w:val="0"/>
              <w:sz w:val="22"/>
              <w:lang w:eastAsia="de-CH"/>
            </w:rPr>
          </w:pPr>
          <w:hyperlink w:anchor="_Toc115070163" w:history="1">
            <w:r w:rsidRPr="00DD6E5D">
              <w:rPr>
                <w:rStyle w:val="Hyperlink"/>
                <w:noProof/>
                <w:spacing w:val="-10"/>
                <w:lang w:val="fr-CH"/>
              </w:rPr>
              <w:t>4.</w:t>
            </w:r>
            <w:r>
              <w:rPr>
                <w:rFonts w:eastAsiaTheme="minorEastAsia" w:cstheme="minorBidi"/>
                <w:b w:val="0"/>
                <w:bCs w:val="0"/>
                <w:noProof/>
                <w:spacing w:val="0"/>
                <w:sz w:val="22"/>
                <w:lang w:eastAsia="de-CH"/>
              </w:rPr>
              <w:tab/>
            </w:r>
            <w:r w:rsidRPr="00DD6E5D">
              <w:rPr>
                <w:rStyle w:val="Hyperlink"/>
                <w:noProof/>
                <w:lang w:val="fr-CH"/>
              </w:rPr>
              <w:t>Procédure devant l'assemblée des délégués et des déléguées</w:t>
            </w:r>
            <w:r>
              <w:rPr>
                <w:noProof/>
                <w:webHidden/>
              </w:rPr>
              <w:tab/>
            </w:r>
            <w:r>
              <w:rPr>
                <w:noProof/>
                <w:webHidden/>
              </w:rPr>
              <w:fldChar w:fldCharType="begin"/>
            </w:r>
            <w:r>
              <w:rPr>
                <w:noProof/>
                <w:webHidden/>
              </w:rPr>
              <w:instrText xml:space="preserve"> PAGEREF _Toc115070163 \h </w:instrText>
            </w:r>
            <w:r>
              <w:rPr>
                <w:noProof/>
                <w:webHidden/>
              </w:rPr>
            </w:r>
            <w:r>
              <w:rPr>
                <w:noProof/>
                <w:webHidden/>
              </w:rPr>
              <w:fldChar w:fldCharType="separate"/>
            </w:r>
            <w:r>
              <w:rPr>
                <w:noProof/>
                <w:webHidden/>
              </w:rPr>
              <w:t>11</w:t>
            </w:r>
            <w:r>
              <w:rPr>
                <w:noProof/>
                <w:webHidden/>
              </w:rPr>
              <w:fldChar w:fldCharType="end"/>
            </w:r>
          </w:hyperlink>
        </w:p>
        <w:p w:rsidR="00B918BF" w:rsidRDefault="00B918BF">
          <w:pPr>
            <w:pStyle w:val="Verzeichnis2"/>
            <w:rPr>
              <w:rFonts w:eastAsiaTheme="minorEastAsia" w:cstheme="minorBidi"/>
              <w:bCs w:val="0"/>
              <w:noProof/>
              <w:spacing w:val="0"/>
              <w:sz w:val="22"/>
              <w:lang w:eastAsia="de-CH"/>
            </w:rPr>
          </w:pPr>
          <w:hyperlink w:anchor="_Toc115070164" w:history="1">
            <w:r w:rsidRPr="00DD6E5D">
              <w:rPr>
                <w:rStyle w:val="Hyperlink"/>
                <w:noProof/>
                <w:spacing w:val="-10"/>
                <w:lang w:val="fr-CH"/>
              </w:rPr>
              <w:t>4.1</w:t>
            </w:r>
            <w:r>
              <w:rPr>
                <w:rFonts w:eastAsiaTheme="minorEastAsia" w:cstheme="minorBidi"/>
                <w:bCs w:val="0"/>
                <w:noProof/>
                <w:spacing w:val="0"/>
                <w:sz w:val="22"/>
                <w:lang w:eastAsia="de-CH"/>
              </w:rPr>
              <w:tab/>
            </w:r>
            <w:r w:rsidRPr="00DD6E5D">
              <w:rPr>
                <w:rStyle w:val="Hyperlink"/>
                <w:noProof/>
                <w:lang w:val="fr-CH"/>
              </w:rPr>
              <w:t>Généralités</w:t>
            </w:r>
            <w:r>
              <w:rPr>
                <w:noProof/>
                <w:webHidden/>
              </w:rPr>
              <w:tab/>
            </w:r>
            <w:r>
              <w:rPr>
                <w:noProof/>
                <w:webHidden/>
              </w:rPr>
              <w:fldChar w:fldCharType="begin"/>
            </w:r>
            <w:r>
              <w:rPr>
                <w:noProof/>
                <w:webHidden/>
              </w:rPr>
              <w:instrText xml:space="preserve"> PAGEREF _Toc115070164 \h </w:instrText>
            </w:r>
            <w:r>
              <w:rPr>
                <w:noProof/>
                <w:webHidden/>
              </w:rPr>
            </w:r>
            <w:r>
              <w:rPr>
                <w:noProof/>
                <w:webHidden/>
              </w:rPr>
              <w:fldChar w:fldCharType="separate"/>
            </w:r>
            <w:r>
              <w:rPr>
                <w:noProof/>
                <w:webHidden/>
              </w:rPr>
              <w:t>11</w:t>
            </w:r>
            <w:r>
              <w:rPr>
                <w:noProof/>
                <w:webHidden/>
              </w:rPr>
              <w:fldChar w:fldCharType="end"/>
            </w:r>
          </w:hyperlink>
        </w:p>
        <w:p w:rsidR="00B918BF" w:rsidRDefault="00B918BF">
          <w:pPr>
            <w:pStyle w:val="Verzeichnis2"/>
            <w:rPr>
              <w:rFonts w:eastAsiaTheme="minorEastAsia" w:cstheme="minorBidi"/>
              <w:bCs w:val="0"/>
              <w:noProof/>
              <w:spacing w:val="0"/>
              <w:sz w:val="22"/>
              <w:lang w:eastAsia="de-CH"/>
            </w:rPr>
          </w:pPr>
          <w:hyperlink w:anchor="_Toc115070165" w:history="1">
            <w:r w:rsidRPr="00DD6E5D">
              <w:rPr>
                <w:rStyle w:val="Hyperlink"/>
                <w:noProof/>
                <w:spacing w:val="-10"/>
                <w:lang w:val="fr-CH"/>
              </w:rPr>
              <w:t>4.2</w:t>
            </w:r>
            <w:r>
              <w:rPr>
                <w:rFonts w:eastAsiaTheme="minorEastAsia" w:cstheme="minorBidi"/>
                <w:bCs w:val="0"/>
                <w:noProof/>
                <w:spacing w:val="0"/>
                <w:sz w:val="22"/>
                <w:lang w:eastAsia="de-CH"/>
              </w:rPr>
              <w:tab/>
            </w:r>
            <w:r w:rsidRPr="00DD6E5D">
              <w:rPr>
                <w:rStyle w:val="Hyperlink"/>
                <w:noProof/>
                <w:lang w:val="fr-CH"/>
              </w:rPr>
              <w:t>Votations</w:t>
            </w:r>
            <w:r>
              <w:rPr>
                <w:noProof/>
                <w:webHidden/>
              </w:rPr>
              <w:tab/>
            </w:r>
            <w:r>
              <w:rPr>
                <w:noProof/>
                <w:webHidden/>
              </w:rPr>
              <w:fldChar w:fldCharType="begin"/>
            </w:r>
            <w:r>
              <w:rPr>
                <w:noProof/>
                <w:webHidden/>
              </w:rPr>
              <w:instrText xml:space="preserve"> PAGEREF _Toc115070165 \h </w:instrText>
            </w:r>
            <w:r>
              <w:rPr>
                <w:noProof/>
                <w:webHidden/>
              </w:rPr>
            </w:r>
            <w:r>
              <w:rPr>
                <w:noProof/>
                <w:webHidden/>
              </w:rPr>
              <w:fldChar w:fldCharType="separate"/>
            </w:r>
            <w:r>
              <w:rPr>
                <w:noProof/>
                <w:webHidden/>
              </w:rPr>
              <w:t>13</w:t>
            </w:r>
            <w:r>
              <w:rPr>
                <w:noProof/>
                <w:webHidden/>
              </w:rPr>
              <w:fldChar w:fldCharType="end"/>
            </w:r>
          </w:hyperlink>
        </w:p>
        <w:p w:rsidR="00B918BF" w:rsidRDefault="00B918BF">
          <w:pPr>
            <w:pStyle w:val="Verzeichnis2"/>
            <w:rPr>
              <w:rFonts w:eastAsiaTheme="minorEastAsia" w:cstheme="minorBidi"/>
              <w:bCs w:val="0"/>
              <w:noProof/>
              <w:spacing w:val="0"/>
              <w:sz w:val="22"/>
              <w:lang w:eastAsia="de-CH"/>
            </w:rPr>
          </w:pPr>
          <w:hyperlink w:anchor="_Toc115070166" w:history="1">
            <w:r w:rsidRPr="00DD6E5D">
              <w:rPr>
                <w:rStyle w:val="Hyperlink"/>
                <w:noProof/>
                <w:spacing w:val="-10"/>
                <w:lang w:val="fr-CH"/>
              </w:rPr>
              <w:t>4.3</w:t>
            </w:r>
            <w:r>
              <w:rPr>
                <w:rFonts w:eastAsiaTheme="minorEastAsia" w:cstheme="minorBidi"/>
                <w:bCs w:val="0"/>
                <w:noProof/>
                <w:spacing w:val="0"/>
                <w:sz w:val="22"/>
                <w:lang w:eastAsia="de-CH"/>
              </w:rPr>
              <w:tab/>
            </w:r>
            <w:r w:rsidRPr="00DD6E5D">
              <w:rPr>
                <w:rStyle w:val="Hyperlink"/>
                <w:noProof/>
                <w:lang w:val="fr-CH"/>
              </w:rPr>
              <w:t>Conditions d'éligibilité, incompatibilités</w:t>
            </w:r>
            <w:r>
              <w:rPr>
                <w:noProof/>
                <w:webHidden/>
              </w:rPr>
              <w:tab/>
            </w:r>
            <w:r>
              <w:rPr>
                <w:noProof/>
                <w:webHidden/>
              </w:rPr>
              <w:fldChar w:fldCharType="begin"/>
            </w:r>
            <w:r>
              <w:rPr>
                <w:noProof/>
                <w:webHidden/>
              </w:rPr>
              <w:instrText xml:space="preserve"> PAGEREF _Toc115070166 \h </w:instrText>
            </w:r>
            <w:r>
              <w:rPr>
                <w:noProof/>
                <w:webHidden/>
              </w:rPr>
            </w:r>
            <w:r>
              <w:rPr>
                <w:noProof/>
                <w:webHidden/>
              </w:rPr>
              <w:fldChar w:fldCharType="separate"/>
            </w:r>
            <w:r>
              <w:rPr>
                <w:noProof/>
                <w:webHidden/>
              </w:rPr>
              <w:t>14</w:t>
            </w:r>
            <w:r>
              <w:rPr>
                <w:noProof/>
                <w:webHidden/>
              </w:rPr>
              <w:fldChar w:fldCharType="end"/>
            </w:r>
          </w:hyperlink>
        </w:p>
        <w:p w:rsidR="00B918BF" w:rsidRDefault="00B918BF">
          <w:pPr>
            <w:pStyle w:val="Verzeichnis2"/>
            <w:rPr>
              <w:rFonts w:eastAsiaTheme="minorEastAsia" w:cstheme="minorBidi"/>
              <w:bCs w:val="0"/>
              <w:noProof/>
              <w:spacing w:val="0"/>
              <w:sz w:val="22"/>
              <w:lang w:eastAsia="de-CH"/>
            </w:rPr>
          </w:pPr>
          <w:hyperlink w:anchor="_Toc115070167" w:history="1">
            <w:r w:rsidRPr="00DD6E5D">
              <w:rPr>
                <w:rStyle w:val="Hyperlink"/>
                <w:noProof/>
                <w:spacing w:val="-10"/>
                <w:lang w:val="fr-CH"/>
              </w:rPr>
              <w:t>4.4</w:t>
            </w:r>
            <w:r>
              <w:rPr>
                <w:rFonts w:eastAsiaTheme="minorEastAsia" w:cstheme="minorBidi"/>
                <w:bCs w:val="0"/>
                <w:noProof/>
                <w:spacing w:val="0"/>
                <w:sz w:val="22"/>
                <w:lang w:eastAsia="de-CH"/>
              </w:rPr>
              <w:tab/>
            </w:r>
            <w:r w:rsidRPr="00DD6E5D">
              <w:rPr>
                <w:rStyle w:val="Hyperlink"/>
                <w:noProof/>
                <w:lang w:val="fr-CH"/>
              </w:rPr>
              <w:t>Elections</w:t>
            </w:r>
            <w:r>
              <w:rPr>
                <w:noProof/>
                <w:webHidden/>
              </w:rPr>
              <w:tab/>
            </w:r>
            <w:r>
              <w:rPr>
                <w:noProof/>
                <w:webHidden/>
              </w:rPr>
              <w:fldChar w:fldCharType="begin"/>
            </w:r>
            <w:r>
              <w:rPr>
                <w:noProof/>
                <w:webHidden/>
              </w:rPr>
              <w:instrText xml:space="preserve"> PAGEREF _Toc115070167 \h </w:instrText>
            </w:r>
            <w:r>
              <w:rPr>
                <w:noProof/>
                <w:webHidden/>
              </w:rPr>
            </w:r>
            <w:r>
              <w:rPr>
                <w:noProof/>
                <w:webHidden/>
              </w:rPr>
              <w:fldChar w:fldCharType="separate"/>
            </w:r>
            <w:r>
              <w:rPr>
                <w:noProof/>
                <w:webHidden/>
              </w:rPr>
              <w:t>14</w:t>
            </w:r>
            <w:r>
              <w:rPr>
                <w:noProof/>
                <w:webHidden/>
              </w:rPr>
              <w:fldChar w:fldCharType="end"/>
            </w:r>
          </w:hyperlink>
        </w:p>
        <w:p w:rsidR="00B918BF" w:rsidRDefault="00B918BF">
          <w:pPr>
            <w:pStyle w:val="Verzeichnis1"/>
            <w:rPr>
              <w:rFonts w:eastAsiaTheme="minorEastAsia" w:cstheme="minorBidi"/>
              <w:b w:val="0"/>
              <w:bCs w:val="0"/>
              <w:noProof/>
              <w:spacing w:val="0"/>
              <w:sz w:val="22"/>
              <w:lang w:eastAsia="de-CH"/>
            </w:rPr>
          </w:pPr>
          <w:hyperlink w:anchor="_Toc115070168" w:history="1">
            <w:r w:rsidRPr="00DD6E5D">
              <w:rPr>
                <w:rStyle w:val="Hyperlink"/>
                <w:noProof/>
                <w:spacing w:val="-10"/>
                <w:lang w:val="fr-CH"/>
              </w:rPr>
              <w:t>5.</w:t>
            </w:r>
            <w:r>
              <w:rPr>
                <w:rFonts w:eastAsiaTheme="minorEastAsia" w:cstheme="minorBidi"/>
                <w:b w:val="0"/>
                <w:bCs w:val="0"/>
                <w:noProof/>
                <w:spacing w:val="0"/>
                <w:sz w:val="22"/>
                <w:lang w:eastAsia="de-CH"/>
              </w:rPr>
              <w:tab/>
            </w:r>
            <w:r w:rsidRPr="00DD6E5D">
              <w:rPr>
                <w:rStyle w:val="Hyperlink"/>
                <w:noProof/>
                <w:lang w:val="fr-CH"/>
              </w:rPr>
              <w:t>Publicité, procès-verbaux</w:t>
            </w:r>
            <w:r>
              <w:rPr>
                <w:noProof/>
                <w:webHidden/>
              </w:rPr>
              <w:tab/>
            </w:r>
            <w:r>
              <w:rPr>
                <w:noProof/>
                <w:webHidden/>
              </w:rPr>
              <w:fldChar w:fldCharType="begin"/>
            </w:r>
            <w:r>
              <w:rPr>
                <w:noProof/>
                <w:webHidden/>
              </w:rPr>
              <w:instrText xml:space="preserve"> PAGEREF _Toc115070168 \h </w:instrText>
            </w:r>
            <w:r>
              <w:rPr>
                <w:noProof/>
                <w:webHidden/>
              </w:rPr>
            </w:r>
            <w:r>
              <w:rPr>
                <w:noProof/>
                <w:webHidden/>
              </w:rPr>
              <w:fldChar w:fldCharType="separate"/>
            </w:r>
            <w:r>
              <w:rPr>
                <w:noProof/>
                <w:webHidden/>
              </w:rPr>
              <w:t>16</w:t>
            </w:r>
            <w:r>
              <w:rPr>
                <w:noProof/>
                <w:webHidden/>
              </w:rPr>
              <w:fldChar w:fldCharType="end"/>
            </w:r>
          </w:hyperlink>
        </w:p>
        <w:p w:rsidR="00B918BF" w:rsidRDefault="00B918BF">
          <w:pPr>
            <w:pStyle w:val="Verzeichnis1"/>
            <w:rPr>
              <w:rFonts w:eastAsiaTheme="minorEastAsia" w:cstheme="minorBidi"/>
              <w:b w:val="0"/>
              <w:bCs w:val="0"/>
              <w:noProof/>
              <w:spacing w:val="0"/>
              <w:sz w:val="22"/>
              <w:lang w:eastAsia="de-CH"/>
            </w:rPr>
          </w:pPr>
          <w:hyperlink w:anchor="_Toc115070169" w:history="1">
            <w:r w:rsidRPr="00DD6E5D">
              <w:rPr>
                <w:rStyle w:val="Hyperlink"/>
                <w:noProof/>
                <w:spacing w:val="-10"/>
                <w:lang w:val="fr-CH"/>
              </w:rPr>
              <w:t>6.</w:t>
            </w:r>
            <w:r>
              <w:rPr>
                <w:rFonts w:eastAsiaTheme="minorEastAsia" w:cstheme="minorBidi"/>
                <w:b w:val="0"/>
                <w:bCs w:val="0"/>
                <w:noProof/>
                <w:spacing w:val="0"/>
                <w:sz w:val="22"/>
                <w:lang w:eastAsia="de-CH"/>
              </w:rPr>
              <w:tab/>
            </w:r>
            <w:r w:rsidRPr="00DD6E5D">
              <w:rPr>
                <w:rStyle w:val="Hyperlink"/>
                <w:noProof/>
                <w:lang w:val="fr-CH"/>
              </w:rPr>
              <w:t>Récusation, devoir de diligence, responsabilité</w:t>
            </w:r>
            <w:r>
              <w:rPr>
                <w:noProof/>
                <w:webHidden/>
              </w:rPr>
              <w:tab/>
            </w:r>
            <w:r>
              <w:rPr>
                <w:noProof/>
                <w:webHidden/>
              </w:rPr>
              <w:fldChar w:fldCharType="begin"/>
            </w:r>
            <w:r>
              <w:rPr>
                <w:noProof/>
                <w:webHidden/>
              </w:rPr>
              <w:instrText xml:space="preserve"> PAGEREF _Toc115070169 \h </w:instrText>
            </w:r>
            <w:r>
              <w:rPr>
                <w:noProof/>
                <w:webHidden/>
              </w:rPr>
            </w:r>
            <w:r>
              <w:rPr>
                <w:noProof/>
                <w:webHidden/>
              </w:rPr>
              <w:fldChar w:fldCharType="separate"/>
            </w:r>
            <w:r>
              <w:rPr>
                <w:noProof/>
                <w:webHidden/>
              </w:rPr>
              <w:t>17</w:t>
            </w:r>
            <w:r>
              <w:rPr>
                <w:noProof/>
                <w:webHidden/>
              </w:rPr>
              <w:fldChar w:fldCharType="end"/>
            </w:r>
          </w:hyperlink>
        </w:p>
        <w:p w:rsidR="00B918BF" w:rsidRDefault="00B918BF">
          <w:pPr>
            <w:pStyle w:val="Verzeichnis1"/>
            <w:rPr>
              <w:rFonts w:eastAsiaTheme="minorEastAsia" w:cstheme="minorBidi"/>
              <w:b w:val="0"/>
              <w:bCs w:val="0"/>
              <w:noProof/>
              <w:spacing w:val="0"/>
              <w:sz w:val="22"/>
              <w:lang w:eastAsia="de-CH"/>
            </w:rPr>
          </w:pPr>
          <w:hyperlink w:anchor="_Toc115070170" w:history="1">
            <w:r w:rsidRPr="00DD6E5D">
              <w:rPr>
                <w:rStyle w:val="Hyperlink"/>
                <w:noProof/>
                <w:spacing w:val="-10"/>
                <w:lang w:val="fr-CH"/>
              </w:rPr>
              <w:t>7.</w:t>
            </w:r>
            <w:r>
              <w:rPr>
                <w:rFonts w:eastAsiaTheme="minorEastAsia" w:cstheme="minorBidi"/>
                <w:b w:val="0"/>
                <w:bCs w:val="0"/>
                <w:noProof/>
                <w:spacing w:val="0"/>
                <w:sz w:val="22"/>
                <w:lang w:eastAsia="de-CH"/>
              </w:rPr>
              <w:tab/>
            </w:r>
            <w:r w:rsidRPr="00DD6E5D">
              <w:rPr>
                <w:rStyle w:val="Hyperlink"/>
                <w:noProof/>
                <w:lang w:val="fr-CH"/>
              </w:rPr>
              <w:t>Finances, responsabilité</w:t>
            </w:r>
            <w:r>
              <w:rPr>
                <w:noProof/>
                <w:webHidden/>
              </w:rPr>
              <w:tab/>
            </w:r>
            <w:r>
              <w:rPr>
                <w:noProof/>
                <w:webHidden/>
              </w:rPr>
              <w:fldChar w:fldCharType="begin"/>
            </w:r>
            <w:r>
              <w:rPr>
                <w:noProof/>
                <w:webHidden/>
              </w:rPr>
              <w:instrText xml:space="preserve"> PAGEREF _Toc115070170 \h </w:instrText>
            </w:r>
            <w:r>
              <w:rPr>
                <w:noProof/>
                <w:webHidden/>
              </w:rPr>
            </w:r>
            <w:r>
              <w:rPr>
                <w:noProof/>
                <w:webHidden/>
              </w:rPr>
              <w:fldChar w:fldCharType="separate"/>
            </w:r>
            <w:r>
              <w:rPr>
                <w:noProof/>
                <w:webHidden/>
              </w:rPr>
              <w:t>17</w:t>
            </w:r>
            <w:r>
              <w:rPr>
                <w:noProof/>
                <w:webHidden/>
              </w:rPr>
              <w:fldChar w:fldCharType="end"/>
            </w:r>
          </w:hyperlink>
        </w:p>
        <w:p w:rsidR="00B918BF" w:rsidRDefault="00B918BF">
          <w:pPr>
            <w:pStyle w:val="Verzeichnis1"/>
            <w:rPr>
              <w:rFonts w:eastAsiaTheme="minorEastAsia" w:cstheme="minorBidi"/>
              <w:b w:val="0"/>
              <w:bCs w:val="0"/>
              <w:noProof/>
              <w:spacing w:val="0"/>
              <w:sz w:val="22"/>
              <w:lang w:eastAsia="de-CH"/>
            </w:rPr>
          </w:pPr>
          <w:hyperlink w:anchor="_Toc115070171" w:history="1">
            <w:r w:rsidRPr="00DD6E5D">
              <w:rPr>
                <w:rStyle w:val="Hyperlink"/>
                <w:noProof/>
                <w:spacing w:val="-10"/>
                <w:lang w:val="fr-CH"/>
              </w:rPr>
              <w:t>8.</w:t>
            </w:r>
            <w:r>
              <w:rPr>
                <w:rFonts w:eastAsiaTheme="minorEastAsia" w:cstheme="minorBidi"/>
                <w:b w:val="0"/>
                <w:bCs w:val="0"/>
                <w:noProof/>
                <w:spacing w:val="0"/>
                <w:sz w:val="22"/>
                <w:lang w:eastAsia="de-CH"/>
              </w:rPr>
              <w:tab/>
            </w:r>
            <w:r w:rsidRPr="00DD6E5D">
              <w:rPr>
                <w:rStyle w:val="Hyperlink"/>
                <w:noProof/>
                <w:lang w:val="fr-CH"/>
              </w:rPr>
              <w:t>Sortie, dissolution et liquidation</w:t>
            </w:r>
            <w:r>
              <w:rPr>
                <w:noProof/>
                <w:webHidden/>
              </w:rPr>
              <w:tab/>
            </w:r>
            <w:r>
              <w:rPr>
                <w:noProof/>
                <w:webHidden/>
              </w:rPr>
              <w:fldChar w:fldCharType="begin"/>
            </w:r>
            <w:r>
              <w:rPr>
                <w:noProof/>
                <w:webHidden/>
              </w:rPr>
              <w:instrText xml:space="preserve"> PAGEREF _Toc115070171 \h </w:instrText>
            </w:r>
            <w:r>
              <w:rPr>
                <w:noProof/>
                <w:webHidden/>
              </w:rPr>
            </w:r>
            <w:r>
              <w:rPr>
                <w:noProof/>
                <w:webHidden/>
              </w:rPr>
              <w:fldChar w:fldCharType="separate"/>
            </w:r>
            <w:r>
              <w:rPr>
                <w:noProof/>
                <w:webHidden/>
              </w:rPr>
              <w:t>18</w:t>
            </w:r>
            <w:r>
              <w:rPr>
                <w:noProof/>
                <w:webHidden/>
              </w:rPr>
              <w:fldChar w:fldCharType="end"/>
            </w:r>
          </w:hyperlink>
        </w:p>
        <w:p w:rsidR="00B918BF" w:rsidRDefault="00B918BF">
          <w:pPr>
            <w:pStyle w:val="Verzeichnis1"/>
            <w:rPr>
              <w:rFonts w:eastAsiaTheme="minorEastAsia" w:cstheme="minorBidi"/>
              <w:b w:val="0"/>
              <w:bCs w:val="0"/>
              <w:noProof/>
              <w:spacing w:val="0"/>
              <w:sz w:val="22"/>
              <w:lang w:eastAsia="de-CH"/>
            </w:rPr>
          </w:pPr>
          <w:hyperlink w:anchor="_Toc115070172" w:history="1">
            <w:r w:rsidRPr="00DD6E5D">
              <w:rPr>
                <w:rStyle w:val="Hyperlink"/>
                <w:noProof/>
                <w:spacing w:val="-10"/>
              </w:rPr>
              <w:t>9.</w:t>
            </w:r>
            <w:r>
              <w:rPr>
                <w:rFonts w:eastAsiaTheme="minorEastAsia" w:cstheme="minorBidi"/>
                <w:b w:val="0"/>
                <w:bCs w:val="0"/>
                <w:noProof/>
                <w:spacing w:val="0"/>
                <w:sz w:val="22"/>
                <w:lang w:eastAsia="de-CH"/>
              </w:rPr>
              <w:tab/>
            </w:r>
            <w:r w:rsidRPr="00DD6E5D">
              <w:rPr>
                <w:rStyle w:val="Hyperlink"/>
                <w:noProof/>
              </w:rPr>
              <w:t>Dispositions transitoires et finales</w:t>
            </w:r>
            <w:r>
              <w:rPr>
                <w:noProof/>
                <w:webHidden/>
              </w:rPr>
              <w:tab/>
            </w:r>
            <w:r>
              <w:rPr>
                <w:noProof/>
                <w:webHidden/>
              </w:rPr>
              <w:fldChar w:fldCharType="begin"/>
            </w:r>
            <w:r>
              <w:rPr>
                <w:noProof/>
                <w:webHidden/>
              </w:rPr>
              <w:instrText xml:space="preserve"> PAGEREF _Toc115070172 \h </w:instrText>
            </w:r>
            <w:r>
              <w:rPr>
                <w:noProof/>
                <w:webHidden/>
              </w:rPr>
            </w:r>
            <w:r>
              <w:rPr>
                <w:noProof/>
                <w:webHidden/>
              </w:rPr>
              <w:fldChar w:fldCharType="separate"/>
            </w:r>
            <w:r>
              <w:rPr>
                <w:noProof/>
                <w:webHidden/>
              </w:rPr>
              <w:t>18</w:t>
            </w:r>
            <w:r>
              <w:rPr>
                <w:noProof/>
                <w:webHidden/>
              </w:rPr>
              <w:fldChar w:fldCharType="end"/>
            </w:r>
          </w:hyperlink>
        </w:p>
        <w:p w:rsidR="00B918BF" w:rsidRDefault="00B918BF">
          <w:pPr>
            <w:pStyle w:val="Verzeichnis1"/>
            <w:rPr>
              <w:rFonts w:eastAsiaTheme="minorEastAsia" w:cstheme="minorBidi"/>
              <w:b w:val="0"/>
              <w:bCs w:val="0"/>
              <w:noProof/>
              <w:spacing w:val="0"/>
              <w:sz w:val="22"/>
              <w:lang w:eastAsia="de-CH"/>
            </w:rPr>
          </w:pPr>
          <w:hyperlink w:anchor="_Toc115070173" w:history="1">
            <w:r w:rsidRPr="00DD6E5D">
              <w:rPr>
                <w:rStyle w:val="Hyperlink"/>
                <w:noProof/>
                <w:lang w:val="fr-CH"/>
              </w:rPr>
              <w:t>Certificat de dépôt public</w:t>
            </w:r>
            <w:r>
              <w:rPr>
                <w:noProof/>
                <w:webHidden/>
              </w:rPr>
              <w:tab/>
            </w:r>
            <w:r>
              <w:rPr>
                <w:noProof/>
                <w:webHidden/>
              </w:rPr>
              <w:fldChar w:fldCharType="begin"/>
            </w:r>
            <w:r>
              <w:rPr>
                <w:noProof/>
                <w:webHidden/>
              </w:rPr>
              <w:instrText xml:space="preserve"> PAGEREF _Toc115070173 \h </w:instrText>
            </w:r>
            <w:r>
              <w:rPr>
                <w:noProof/>
                <w:webHidden/>
              </w:rPr>
            </w:r>
            <w:r>
              <w:rPr>
                <w:noProof/>
                <w:webHidden/>
              </w:rPr>
              <w:fldChar w:fldCharType="separate"/>
            </w:r>
            <w:r>
              <w:rPr>
                <w:noProof/>
                <w:webHidden/>
              </w:rPr>
              <w:t>19</w:t>
            </w:r>
            <w:r>
              <w:rPr>
                <w:noProof/>
                <w:webHidden/>
              </w:rPr>
              <w:fldChar w:fldCharType="end"/>
            </w:r>
          </w:hyperlink>
        </w:p>
        <w:p w:rsidR="00B918BF" w:rsidRDefault="00B918BF">
          <w:pPr>
            <w:pStyle w:val="Verzeichnis1"/>
            <w:rPr>
              <w:rFonts w:eastAsiaTheme="minorEastAsia" w:cstheme="minorBidi"/>
              <w:b w:val="0"/>
              <w:bCs w:val="0"/>
              <w:noProof/>
              <w:spacing w:val="0"/>
              <w:sz w:val="22"/>
              <w:lang w:eastAsia="de-CH"/>
            </w:rPr>
          </w:pPr>
          <w:hyperlink w:anchor="_Toc115070174" w:history="1">
            <w:r w:rsidRPr="00DD6E5D">
              <w:rPr>
                <w:rStyle w:val="Hyperlink"/>
                <w:noProof/>
                <w:lang w:val="fr-CH"/>
              </w:rPr>
              <w:t>Annexe I: Commissions</w:t>
            </w:r>
            <w:r>
              <w:rPr>
                <w:noProof/>
                <w:webHidden/>
              </w:rPr>
              <w:tab/>
            </w:r>
            <w:r>
              <w:rPr>
                <w:noProof/>
                <w:webHidden/>
              </w:rPr>
              <w:fldChar w:fldCharType="begin"/>
            </w:r>
            <w:r>
              <w:rPr>
                <w:noProof/>
                <w:webHidden/>
              </w:rPr>
              <w:instrText xml:space="preserve"> PAGEREF _Toc115070174 \h </w:instrText>
            </w:r>
            <w:r>
              <w:rPr>
                <w:noProof/>
                <w:webHidden/>
              </w:rPr>
            </w:r>
            <w:r>
              <w:rPr>
                <w:noProof/>
                <w:webHidden/>
              </w:rPr>
              <w:fldChar w:fldCharType="separate"/>
            </w:r>
            <w:r>
              <w:rPr>
                <w:noProof/>
                <w:webHidden/>
              </w:rPr>
              <w:t>20</w:t>
            </w:r>
            <w:r>
              <w:rPr>
                <w:noProof/>
                <w:webHidden/>
              </w:rPr>
              <w:fldChar w:fldCharType="end"/>
            </w:r>
          </w:hyperlink>
        </w:p>
        <w:p w:rsidR="00B918BF" w:rsidRDefault="00B918BF">
          <w:pPr>
            <w:pStyle w:val="Verzeichnis1"/>
            <w:rPr>
              <w:rFonts w:eastAsiaTheme="minorEastAsia" w:cstheme="minorBidi"/>
              <w:b w:val="0"/>
              <w:bCs w:val="0"/>
              <w:noProof/>
              <w:spacing w:val="0"/>
              <w:sz w:val="22"/>
              <w:lang w:eastAsia="de-CH"/>
            </w:rPr>
          </w:pPr>
          <w:hyperlink w:anchor="_Toc115070175" w:history="1">
            <w:r w:rsidRPr="00DD6E5D">
              <w:rPr>
                <w:rStyle w:val="Hyperlink"/>
                <w:rFonts w:cs="Arial"/>
                <w:noProof/>
                <w:lang w:val="fr-CH"/>
              </w:rPr>
              <w:t>Annexe II: Incompatibilités en raison de la parenté</w:t>
            </w:r>
            <w:r>
              <w:rPr>
                <w:noProof/>
                <w:webHidden/>
              </w:rPr>
              <w:tab/>
            </w:r>
            <w:r>
              <w:rPr>
                <w:noProof/>
                <w:webHidden/>
              </w:rPr>
              <w:fldChar w:fldCharType="begin"/>
            </w:r>
            <w:r>
              <w:rPr>
                <w:noProof/>
                <w:webHidden/>
              </w:rPr>
              <w:instrText xml:space="preserve"> PAGEREF _Toc115070175 \h </w:instrText>
            </w:r>
            <w:r>
              <w:rPr>
                <w:noProof/>
                <w:webHidden/>
              </w:rPr>
            </w:r>
            <w:r>
              <w:rPr>
                <w:noProof/>
                <w:webHidden/>
              </w:rPr>
              <w:fldChar w:fldCharType="separate"/>
            </w:r>
            <w:r>
              <w:rPr>
                <w:noProof/>
                <w:webHidden/>
              </w:rPr>
              <w:t>21</w:t>
            </w:r>
            <w:r>
              <w:rPr>
                <w:noProof/>
                <w:webHidden/>
              </w:rPr>
              <w:fldChar w:fldCharType="end"/>
            </w:r>
          </w:hyperlink>
        </w:p>
        <w:p w:rsidR="003F70F2" w:rsidRPr="00D64088" w:rsidRDefault="00E479C7" w:rsidP="00E479C7">
          <w:pPr>
            <w:rPr>
              <w:b/>
              <w:bCs w:val="0"/>
              <w:lang w:val="fr-CH"/>
            </w:rPr>
          </w:pPr>
          <w:r w:rsidRPr="00D64088">
            <w:rPr>
              <w:b/>
              <w:bCs w:val="0"/>
              <w:lang w:val="fr-CH"/>
            </w:rPr>
            <w:fldChar w:fldCharType="end"/>
          </w:r>
        </w:p>
      </w:sdtContent>
    </w:sdt>
    <w:p w:rsidR="00760BEF" w:rsidRPr="00D64088" w:rsidRDefault="00760BEF" w:rsidP="003F70F2">
      <w:pPr>
        <w:rPr>
          <w:lang w:val="fr-CH"/>
        </w:rPr>
      </w:pPr>
      <w:r w:rsidRPr="00D64088">
        <w:rPr>
          <w:lang w:val="fr-CH"/>
        </w:rPr>
        <w:br w:type="page"/>
      </w:r>
      <w:bookmarkStart w:id="1" w:name="_GoBack"/>
      <w:bookmarkEnd w:id="1"/>
    </w:p>
    <w:p w:rsidR="00812BD8" w:rsidRPr="00D64088" w:rsidRDefault="00D64088" w:rsidP="00D64088">
      <w:pPr>
        <w:pStyle w:val="H1"/>
        <w:rPr>
          <w:lang w:val="fr-CH"/>
        </w:rPr>
      </w:pPr>
      <w:bookmarkStart w:id="2" w:name="_Toc115070149"/>
      <w:r w:rsidRPr="00D64088">
        <w:rPr>
          <w:lang w:val="fr-CH"/>
        </w:rPr>
        <w:lastRenderedPageBreak/>
        <w:t>Dispositions générales</w:t>
      </w:r>
      <w:bookmarkEnd w:id="2"/>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B918BF" w:rsidTr="00812BD8">
        <w:tc>
          <w:tcPr>
            <w:tcW w:w="2338" w:type="dxa"/>
            <w:tcBorders>
              <w:top w:val="nil"/>
              <w:left w:val="nil"/>
              <w:bottom w:val="nil"/>
              <w:right w:val="nil"/>
            </w:tcBorders>
          </w:tcPr>
          <w:p w:rsidR="00812BD8" w:rsidRPr="00E91351" w:rsidRDefault="00D64088" w:rsidP="006E2C1C">
            <w:pPr>
              <w:pStyle w:val="Marginale"/>
              <w:spacing w:line="269" w:lineRule="exact"/>
              <w:rPr>
                <w:sz w:val="21"/>
                <w:szCs w:val="21"/>
                <w:lang w:val="fr-CH"/>
              </w:rPr>
            </w:pPr>
            <w:r w:rsidRPr="00E91351">
              <w:rPr>
                <w:sz w:val="21"/>
                <w:szCs w:val="21"/>
                <w:lang w:val="fr-CH"/>
              </w:rPr>
              <w:t>Nom, siège</w:t>
            </w:r>
          </w:p>
        </w:tc>
        <w:tc>
          <w:tcPr>
            <w:tcW w:w="7326" w:type="dxa"/>
            <w:tcBorders>
              <w:top w:val="nil"/>
              <w:left w:val="nil"/>
              <w:bottom w:val="nil"/>
              <w:right w:val="nil"/>
            </w:tcBorders>
          </w:tcPr>
          <w:p w:rsidR="00812BD8" w:rsidRPr="00E91351" w:rsidRDefault="00D64088" w:rsidP="00D64088">
            <w:pPr>
              <w:pStyle w:val="Marginale"/>
              <w:spacing w:line="269" w:lineRule="exact"/>
              <w:ind w:left="12"/>
              <w:rPr>
                <w:sz w:val="21"/>
                <w:szCs w:val="21"/>
                <w:lang w:val="fr-CH"/>
              </w:rPr>
            </w:pPr>
            <w:r w:rsidRPr="00E91351">
              <w:rPr>
                <w:b/>
                <w:bCs/>
                <w:sz w:val="21"/>
                <w:szCs w:val="21"/>
                <w:lang w:val="fr-CH"/>
              </w:rPr>
              <w:t>Article premier</w:t>
            </w:r>
            <w:r w:rsidRPr="00E91351">
              <w:rPr>
                <w:bCs/>
                <w:sz w:val="21"/>
                <w:szCs w:val="21"/>
                <w:lang w:val="fr-CH"/>
              </w:rPr>
              <w:t xml:space="preserve"> </w:t>
            </w:r>
            <w:r w:rsidRPr="00E91351">
              <w:rPr>
                <w:bCs/>
                <w:sz w:val="21"/>
                <w:szCs w:val="21"/>
                <w:vertAlign w:val="superscript"/>
                <w:lang w:val="fr-CH"/>
              </w:rPr>
              <w:t xml:space="preserve">1 </w:t>
            </w:r>
            <w:r w:rsidRPr="00E91351">
              <w:rPr>
                <w:bCs/>
                <w:sz w:val="21"/>
                <w:szCs w:val="21"/>
                <w:lang w:val="fr-CH"/>
              </w:rPr>
              <w:t>Un syndicat de communes au sens de la loi cantonale sur les communes est créé sous le nom de ..........................................., ci-dessous "syndicat".</w:t>
            </w:r>
          </w:p>
        </w:tc>
      </w:tr>
    </w:tbl>
    <w:p w:rsidR="00812BD8" w:rsidRPr="00E91351" w:rsidRDefault="00812BD8" w:rsidP="006E2C1C">
      <w:pPr>
        <w:spacing w:line="269"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B918BF" w:rsidTr="00812BD8">
        <w:tc>
          <w:tcPr>
            <w:tcW w:w="2338" w:type="dxa"/>
            <w:tcBorders>
              <w:top w:val="nil"/>
              <w:left w:val="nil"/>
              <w:bottom w:val="nil"/>
              <w:right w:val="nil"/>
            </w:tcBorders>
          </w:tcPr>
          <w:p w:rsidR="00812BD8" w:rsidRPr="00E91351" w:rsidRDefault="00812BD8" w:rsidP="006E2C1C">
            <w:pPr>
              <w:pStyle w:val="Marginale"/>
              <w:spacing w:line="269" w:lineRule="exact"/>
              <w:rPr>
                <w:sz w:val="21"/>
                <w:szCs w:val="21"/>
                <w:lang w:val="fr-CH"/>
              </w:rPr>
            </w:pPr>
          </w:p>
        </w:tc>
        <w:tc>
          <w:tcPr>
            <w:tcW w:w="7326" w:type="dxa"/>
            <w:tcBorders>
              <w:top w:val="nil"/>
              <w:left w:val="nil"/>
              <w:bottom w:val="nil"/>
              <w:right w:val="nil"/>
            </w:tcBorders>
          </w:tcPr>
          <w:p w:rsidR="00812BD8" w:rsidRPr="00E91351" w:rsidRDefault="00D64088" w:rsidP="006E2C1C">
            <w:pPr>
              <w:pStyle w:val="Marginale"/>
              <w:spacing w:line="269" w:lineRule="exact"/>
              <w:ind w:left="72"/>
              <w:rPr>
                <w:sz w:val="21"/>
                <w:szCs w:val="21"/>
                <w:lang w:val="fr-CH"/>
              </w:rPr>
            </w:pPr>
            <w:r w:rsidRPr="00E91351">
              <w:rPr>
                <w:sz w:val="21"/>
                <w:szCs w:val="21"/>
                <w:vertAlign w:val="superscript"/>
                <w:lang w:val="fr-CH"/>
              </w:rPr>
              <w:t>2</w:t>
            </w:r>
            <w:r w:rsidRPr="00E91351">
              <w:rPr>
                <w:sz w:val="21"/>
                <w:szCs w:val="21"/>
                <w:lang w:val="fr-CH"/>
              </w:rPr>
              <w:t xml:space="preserve"> Le syndicat a son siège à ............................. .</w:t>
            </w:r>
          </w:p>
        </w:tc>
      </w:tr>
    </w:tbl>
    <w:p w:rsidR="00812BD8" w:rsidRPr="00E91351" w:rsidRDefault="00812BD8" w:rsidP="006E2C1C">
      <w:pPr>
        <w:spacing w:line="269"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B918BF" w:rsidTr="00812BD8">
        <w:tc>
          <w:tcPr>
            <w:tcW w:w="2338" w:type="dxa"/>
            <w:tcBorders>
              <w:top w:val="nil"/>
              <w:left w:val="nil"/>
              <w:bottom w:val="nil"/>
              <w:right w:val="nil"/>
            </w:tcBorders>
          </w:tcPr>
          <w:p w:rsidR="00812BD8" w:rsidRPr="00E91351" w:rsidRDefault="00812BD8" w:rsidP="006E2C1C">
            <w:pPr>
              <w:pStyle w:val="Marginale"/>
              <w:spacing w:line="269" w:lineRule="exact"/>
              <w:rPr>
                <w:sz w:val="21"/>
                <w:szCs w:val="21"/>
                <w:lang w:val="fr-CH"/>
              </w:rPr>
            </w:pPr>
          </w:p>
        </w:tc>
        <w:tc>
          <w:tcPr>
            <w:tcW w:w="7326" w:type="dxa"/>
            <w:tcBorders>
              <w:top w:val="nil"/>
              <w:left w:val="nil"/>
              <w:bottom w:val="nil"/>
              <w:right w:val="nil"/>
            </w:tcBorders>
          </w:tcPr>
          <w:p w:rsidR="00812BD8" w:rsidRPr="00E91351" w:rsidRDefault="00D64088" w:rsidP="006E2C1C">
            <w:pPr>
              <w:pStyle w:val="Marginale"/>
              <w:spacing w:line="269" w:lineRule="exact"/>
              <w:ind w:left="72"/>
              <w:rPr>
                <w:sz w:val="21"/>
                <w:szCs w:val="21"/>
                <w:lang w:val="fr-CH"/>
              </w:rPr>
            </w:pPr>
            <w:r w:rsidRPr="00E91351">
              <w:rPr>
                <w:sz w:val="21"/>
                <w:szCs w:val="21"/>
                <w:vertAlign w:val="superscript"/>
                <w:lang w:val="fr-CH"/>
              </w:rPr>
              <w:t>3</w:t>
            </w:r>
            <w:r w:rsidRPr="00E91351">
              <w:rPr>
                <w:sz w:val="21"/>
                <w:szCs w:val="21"/>
                <w:lang w:val="fr-CH"/>
              </w:rPr>
              <w:t xml:space="preserve"> La préfecture de l'arrondissement ..................... est compétente.</w:t>
            </w:r>
          </w:p>
        </w:tc>
      </w:tr>
    </w:tbl>
    <w:p w:rsidR="00812BD8" w:rsidRPr="00E91351" w:rsidRDefault="00812BD8" w:rsidP="006E2C1C">
      <w:pPr>
        <w:spacing w:line="269" w:lineRule="exact"/>
        <w:rPr>
          <w:szCs w:val="21"/>
          <w:lang w:val="fr-CH"/>
        </w:rPr>
      </w:pPr>
    </w:p>
    <w:p w:rsidR="00812BD8" w:rsidRPr="00E91351" w:rsidRDefault="00812BD8" w:rsidP="006E2C1C">
      <w:pPr>
        <w:spacing w:line="269"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B918BF" w:rsidTr="00812BD8">
        <w:tc>
          <w:tcPr>
            <w:tcW w:w="2338" w:type="dxa"/>
            <w:tcBorders>
              <w:top w:val="nil"/>
              <w:left w:val="nil"/>
              <w:bottom w:val="nil"/>
              <w:right w:val="nil"/>
            </w:tcBorders>
          </w:tcPr>
          <w:p w:rsidR="00812BD8" w:rsidRPr="00E91351" w:rsidRDefault="00D64088" w:rsidP="006E2C1C">
            <w:pPr>
              <w:pStyle w:val="Marginale"/>
              <w:spacing w:line="269" w:lineRule="exact"/>
              <w:rPr>
                <w:sz w:val="21"/>
                <w:szCs w:val="21"/>
                <w:lang w:val="fr-CH"/>
              </w:rPr>
            </w:pPr>
            <w:r w:rsidRPr="00E91351">
              <w:rPr>
                <w:sz w:val="21"/>
                <w:szCs w:val="21"/>
                <w:lang w:val="fr-CH"/>
              </w:rPr>
              <w:t>But</w:t>
            </w:r>
          </w:p>
        </w:tc>
        <w:tc>
          <w:tcPr>
            <w:tcW w:w="7326" w:type="dxa"/>
            <w:tcBorders>
              <w:top w:val="nil"/>
              <w:left w:val="nil"/>
              <w:bottom w:val="nil"/>
              <w:right w:val="nil"/>
            </w:tcBorders>
          </w:tcPr>
          <w:p w:rsidR="00812BD8" w:rsidRPr="00E91351" w:rsidRDefault="00D64088" w:rsidP="003C2FC5">
            <w:pPr>
              <w:pStyle w:val="Artikel"/>
            </w:pPr>
            <w:r w:rsidRPr="00E91351">
              <w:t>Le syndicat .................................. (description exacte des tâches du syndicat).</w:t>
            </w:r>
          </w:p>
        </w:tc>
      </w:tr>
    </w:tbl>
    <w:p w:rsidR="00812BD8" w:rsidRPr="00E91351" w:rsidRDefault="00812BD8" w:rsidP="006E2C1C">
      <w:pPr>
        <w:spacing w:line="269" w:lineRule="exact"/>
        <w:rPr>
          <w:szCs w:val="21"/>
          <w:lang w:val="fr-CH"/>
        </w:rPr>
      </w:pPr>
    </w:p>
    <w:p w:rsidR="00812BD8" w:rsidRPr="00E91351" w:rsidRDefault="00812BD8" w:rsidP="006E2C1C">
      <w:pPr>
        <w:spacing w:line="269"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B918BF" w:rsidTr="00812BD8">
        <w:tc>
          <w:tcPr>
            <w:tcW w:w="2338" w:type="dxa"/>
            <w:tcBorders>
              <w:top w:val="nil"/>
              <w:left w:val="nil"/>
              <w:bottom w:val="nil"/>
              <w:right w:val="nil"/>
            </w:tcBorders>
          </w:tcPr>
          <w:p w:rsidR="00812BD8" w:rsidRPr="00E91351" w:rsidRDefault="00D64088" w:rsidP="006E2C1C">
            <w:pPr>
              <w:pStyle w:val="Marginale"/>
              <w:spacing w:line="269" w:lineRule="exact"/>
              <w:rPr>
                <w:sz w:val="21"/>
                <w:szCs w:val="21"/>
                <w:lang w:val="fr-CH"/>
              </w:rPr>
            </w:pPr>
            <w:r w:rsidRPr="00E91351">
              <w:rPr>
                <w:sz w:val="21"/>
                <w:szCs w:val="21"/>
                <w:lang w:val="fr-CH"/>
              </w:rPr>
              <w:t>Membres</w:t>
            </w:r>
          </w:p>
        </w:tc>
        <w:tc>
          <w:tcPr>
            <w:tcW w:w="7326" w:type="dxa"/>
            <w:tcBorders>
              <w:top w:val="nil"/>
              <w:left w:val="nil"/>
              <w:bottom w:val="nil"/>
              <w:right w:val="nil"/>
            </w:tcBorders>
          </w:tcPr>
          <w:p w:rsidR="00812BD8" w:rsidRPr="00E91351" w:rsidRDefault="00812BD8" w:rsidP="003C2FC5">
            <w:pPr>
              <w:pStyle w:val="Artikel"/>
            </w:pPr>
            <w:r w:rsidRPr="00E91351">
              <w:rPr>
                <w:vertAlign w:val="superscript"/>
              </w:rPr>
              <w:t>1</w:t>
            </w:r>
            <w:r w:rsidRPr="00E91351">
              <w:t xml:space="preserve"> </w:t>
            </w:r>
            <w:r w:rsidR="00D64088" w:rsidRPr="00E91351">
              <w:t>Les membres du syndicat sont les communes de ...........</w:t>
            </w:r>
          </w:p>
        </w:tc>
      </w:tr>
    </w:tbl>
    <w:p w:rsidR="00812BD8" w:rsidRPr="00E91351" w:rsidRDefault="00812BD8" w:rsidP="006E2C1C">
      <w:pPr>
        <w:spacing w:line="269"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B918BF" w:rsidTr="00812BD8">
        <w:tc>
          <w:tcPr>
            <w:tcW w:w="2338" w:type="dxa"/>
            <w:tcBorders>
              <w:top w:val="nil"/>
              <w:left w:val="nil"/>
              <w:bottom w:val="nil"/>
              <w:right w:val="nil"/>
            </w:tcBorders>
          </w:tcPr>
          <w:p w:rsidR="00812BD8" w:rsidRPr="00E91351" w:rsidRDefault="00812BD8" w:rsidP="006E2C1C">
            <w:pPr>
              <w:pStyle w:val="Marginale"/>
              <w:spacing w:line="269" w:lineRule="exact"/>
              <w:rPr>
                <w:sz w:val="21"/>
                <w:szCs w:val="21"/>
                <w:lang w:val="fr-CH"/>
              </w:rPr>
            </w:pPr>
          </w:p>
        </w:tc>
        <w:tc>
          <w:tcPr>
            <w:tcW w:w="7326" w:type="dxa"/>
            <w:tcBorders>
              <w:top w:val="nil"/>
              <w:left w:val="nil"/>
              <w:bottom w:val="nil"/>
              <w:right w:val="nil"/>
            </w:tcBorders>
          </w:tcPr>
          <w:p w:rsidR="00812BD8" w:rsidRPr="00E91351" w:rsidRDefault="00812BD8" w:rsidP="006E2C1C">
            <w:pPr>
              <w:pStyle w:val="Marginale"/>
              <w:spacing w:line="269" w:lineRule="exact"/>
              <w:ind w:left="72"/>
              <w:rPr>
                <w:sz w:val="21"/>
                <w:szCs w:val="21"/>
                <w:lang w:val="fr-CH"/>
              </w:rPr>
            </w:pPr>
            <w:r w:rsidRPr="00E91351">
              <w:rPr>
                <w:sz w:val="21"/>
                <w:szCs w:val="21"/>
                <w:vertAlign w:val="superscript"/>
                <w:lang w:val="fr-CH"/>
              </w:rPr>
              <w:t>2</w:t>
            </w:r>
            <w:r w:rsidRPr="00E91351">
              <w:rPr>
                <w:sz w:val="21"/>
                <w:szCs w:val="21"/>
                <w:lang w:val="fr-CH"/>
              </w:rPr>
              <w:t xml:space="preserve"> </w:t>
            </w:r>
            <w:r w:rsidR="00D64088" w:rsidRPr="00E91351">
              <w:rPr>
                <w:sz w:val="21"/>
                <w:szCs w:val="21"/>
                <w:lang w:val="fr-CH"/>
              </w:rPr>
              <w:t>Le syndicat peut admettre de nouvelles communes.</w:t>
            </w:r>
          </w:p>
        </w:tc>
      </w:tr>
    </w:tbl>
    <w:p w:rsidR="00812BD8" w:rsidRPr="00E91351" w:rsidRDefault="00812BD8" w:rsidP="006E2C1C">
      <w:pPr>
        <w:spacing w:line="269"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B918BF" w:rsidTr="00812BD8">
        <w:tc>
          <w:tcPr>
            <w:tcW w:w="2338" w:type="dxa"/>
            <w:tcBorders>
              <w:top w:val="nil"/>
              <w:left w:val="nil"/>
              <w:bottom w:val="nil"/>
              <w:right w:val="nil"/>
            </w:tcBorders>
          </w:tcPr>
          <w:p w:rsidR="00812BD8" w:rsidRPr="00E91351" w:rsidRDefault="00812BD8" w:rsidP="006E2C1C">
            <w:pPr>
              <w:pStyle w:val="Marginale"/>
              <w:spacing w:line="269" w:lineRule="exact"/>
              <w:rPr>
                <w:sz w:val="21"/>
                <w:szCs w:val="21"/>
                <w:lang w:val="fr-CH"/>
              </w:rPr>
            </w:pPr>
          </w:p>
        </w:tc>
        <w:tc>
          <w:tcPr>
            <w:tcW w:w="7326" w:type="dxa"/>
            <w:tcBorders>
              <w:top w:val="nil"/>
              <w:left w:val="nil"/>
              <w:bottom w:val="nil"/>
              <w:right w:val="nil"/>
            </w:tcBorders>
          </w:tcPr>
          <w:p w:rsidR="00812BD8" w:rsidRPr="00E91351" w:rsidRDefault="00812BD8" w:rsidP="006E2C1C">
            <w:pPr>
              <w:pStyle w:val="Marginale"/>
              <w:spacing w:line="269" w:lineRule="exact"/>
              <w:ind w:left="72"/>
              <w:rPr>
                <w:sz w:val="21"/>
                <w:szCs w:val="21"/>
                <w:lang w:val="fr-CH"/>
              </w:rPr>
            </w:pPr>
            <w:r w:rsidRPr="00E91351">
              <w:rPr>
                <w:sz w:val="21"/>
                <w:szCs w:val="21"/>
                <w:vertAlign w:val="superscript"/>
                <w:lang w:val="fr-CH"/>
              </w:rPr>
              <w:t>3</w:t>
            </w:r>
            <w:r w:rsidRPr="00E91351">
              <w:rPr>
                <w:sz w:val="21"/>
                <w:szCs w:val="21"/>
                <w:lang w:val="fr-CH"/>
              </w:rPr>
              <w:t xml:space="preserve"> </w:t>
            </w:r>
            <w:r w:rsidR="00D64088" w:rsidRPr="00E91351">
              <w:rPr>
                <w:sz w:val="21"/>
                <w:szCs w:val="21"/>
                <w:lang w:val="fr-CH"/>
              </w:rPr>
              <w:t>Si de nouvelles communes deviennent membres, l'organe compétent adapte le présent règlement au nouvel état de fait.</w:t>
            </w:r>
          </w:p>
        </w:tc>
      </w:tr>
    </w:tbl>
    <w:p w:rsidR="00812BD8" w:rsidRPr="00E91351" w:rsidRDefault="00812BD8" w:rsidP="006E2C1C">
      <w:pPr>
        <w:spacing w:line="269" w:lineRule="exact"/>
        <w:rPr>
          <w:szCs w:val="21"/>
          <w:lang w:val="fr-CH"/>
        </w:rPr>
      </w:pPr>
    </w:p>
    <w:p w:rsidR="00812BD8" w:rsidRPr="00E91351" w:rsidRDefault="00812BD8" w:rsidP="006E2C1C">
      <w:pPr>
        <w:spacing w:line="269"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B918BF" w:rsidTr="00812BD8">
        <w:tc>
          <w:tcPr>
            <w:tcW w:w="2338" w:type="dxa"/>
            <w:tcBorders>
              <w:top w:val="nil"/>
              <w:left w:val="nil"/>
              <w:bottom w:val="nil"/>
              <w:right w:val="nil"/>
            </w:tcBorders>
          </w:tcPr>
          <w:p w:rsidR="00812BD8" w:rsidRPr="00E91351" w:rsidRDefault="00D64088" w:rsidP="006E2C1C">
            <w:pPr>
              <w:pStyle w:val="Marginale"/>
              <w:spacing w:line="269" w:lineRule="exact"/>
              <w:rPr>
                <w:sz w:val="21"/>
                <w:szCs w:val="21"/>
                <w:lang w:val="fr-CH"/>
              </w:rPr>
            </w:pPr>
            <w:r w:rsidRPr="00E91351">
              <w:rPr>
                <w:sz w:val="21"/>
                <w:szCs w:val="21"/>
                <w:lang w:val="fr-CH"/>
              </w:rPr>
              <w:t>Devoirs des communes affiliées</w:t>
            </w:r>
          </w:p>
        </w:tc>
        <w:tc>
          <w:tcPr>
            <w:tcW w:w="7326" w:type="dxa"/>
            <w:tcBorders>
              <w:top w:val="nil"/>
              <w:left w:val="nil"/>
              <w:bottom w:val="nil"/>
              <w:right w:val="nil"/>
            </w:tcBorders>
          </w:tcPr>
          <w:p w:rsidR="00812BD8" w:rsidRPr="00E91351" w:rsidRDefault="00812BD8" w:rsidP="003C2FC5">
            <w:pPr>
              <w:pStyle w:val="Artikel"/>
            </w:pPr>
            <w:r w:rsidRPr="00E91351">
              <w:rPr>
                <w:vertAlign w:val="superscript"/>
              </w:rPr>
              <w:t>1</w:t>
            </w:r>
            <w:r w:rsidRPr="00E91351">
              <w:t xml:space="preserve"> </w:t>
            </w:r>
            <w:r w:rsidR="00D64088" w:rsidRPr="00E91351">
              <w:t>Les communes affiliées mettent à disposition du syndicat toutes les informations dont il a besoin pour accomplir ses tâches.</w:t>
            </w:r>
          </w:p>
        </w:tc>
      </w:tr>
    </w:tbl>
    <w:p w:rsidR="00812BD8" w:rsidRPr="00E91351" w:rsidRDefault="00812BD8" w:rsidP="006E2C1C">
      <w:pPr>
        <w:spacing w:line="269"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B918BF" w:rsidTr="00812BD8">
        <w:tc>
          <w:tcPr>
            <w:tcW w:w="2338" w:type="dxa"/>
            <w:tcBorders>
              <w:top w:val="nil"/>
              <w:left w:val="nil"/>
              <w:bottom w:val="nil"/>
              <w:right w:val="nil"/>
            </w:tcBorders>
          </w:tcPr>
          <w:p w:rsidR="00812BD8" w:rsidRPr="00E91351" w:rsidRDefault="00812BD8" w:rsidP="006E2C1C">
            <w:pPr>
              <w:pStyle w:val="Marginale"/>
              <w:spacing w:line="269" w:lineRule="exact"/>
              <w:rPr>
                <w:sz w:val="21"/>
                <w:szCs w:val="21"/>
                <w:lang w:val="fr-CH"/>
              </w:rPr>
            </w:pPr>
          </w:p>
        </w:tc>
        <w:tc>
          <w:tcPr>
            <w:tcW w:w="7326" w:type="dxa"/>
            <w:tcBorders>
              <w:top w:val="nil"/>
              <w:left w:val="nil"/>
              <w:bottom w:val="nil"/>
              <w:right w:val="nil"/>
            </w:tcBorders>
          </w:tcPr>
          <w:p w:rsidR="00812BD8" w:rsidRPr="00E91351" w:rsidRDefault="00812BD8" w:rsidP="006E2C1C">
            <w:pPr>
              <w:pStyle w:val="Marginale"/>
              <w:spacing w:line="269" w:lineRule="exact"/>
              <w:ind w:left="72"/>
              <w:rPr>
                <w:sz w:val="21"/>
                <w:szCs w:val="21"/>
                <w:lang w:val="fr-CH"/>
              </w:rPr>
            </w:pPr>
            <w:r w:rsidRPr="00E91351">
              <w:rPr>
                <w:sz w:val="21"/>
                <w:szCs w:val="21"/>
                <w:vertAlign w:val="superscript"/>
                <w:lang w:val="fr-CH"/>
              </w:rPr>
              <w:t>2</w:t>
            </w:r>
            <w:r w:rsidRPr="00E91351">
              <w:rPr>
                <w:sz w:val="21"/>
                <w:szCs w:val="21"/>
                <w:lang w:val="fr-CH"/>
              </w:rPr>
              <w:t xml:space="preserve"> </w:t>
            </w:r>
            <w:r w:rsidR="00D64088" w:rsidRPr="00E91351">
              <w:rPr>
                <w:sz w:val="21"/>
                <w:szCs w:val="21"/>
                <w:lang w:val="fr-CH"/>
              </w:rPr>
              <w:t>Le syndicat peut également lui-même ordonner ou effectuer des enquêtes dans la région qu'il couvre en vue de remplir son but.</w:t>
            </w:r>
          </w:p>
        </w:tc>
      </w:tr>
    </w:tbl>
    <w:p w:rsidR="00812BD8" w:rsidRPr="00E91351" w:rsidRDefault="00812BD8" w:rsidP="006E2C1C">
      <w:pPr>
        <w:spacing w:line="269"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B918BF" w:rsidTr="00812BD8">
        <w:tc>
          <w:tcPr>
            <w:tcW w:w="2338" w:type="dxa"/>
            <w:tcBorders>
              <w:top w:val="nil"/>
              <w:left w:val="nil"/>
              <w:bottom w:val="nil"/>
              <w:right w:val="nil"/>
            </w:tcBorders>
          </w:tcPr>
          <w:p w:rsidR="00812BD8" w:rsidRPr="00E91351" w:rsidRDefault="00812BD8" w:rsidP="006E2C1C">
            <w:pPr>
              <w:pStyle w:val="Marginale"/>
              <w:spacing w:line="269" w:lineRule="exact"/>
              <w:rPr>
                <w:sz w:val="21"/>
                <w:szCs w:val="21"/>
                <w:lang w:val="fr-CH"/>
              </w:rPr>
            </w:pPr>
          </w:p>
        </w:tc>
        <w:tc>
          <w:tcPr>
            <w:tcW w:w="7326" w:type="dxa"/>
            <w:tcBorders>
              <w:top w:val="nil"/>
              <w:left w:val="nil"/>
              <w:bottom w:val="nil"/>
              <w:right w:val="nil"/>
            </w:tcBorders>
          </w:tcPr>
          <w:p w:rsidR="00812BD8" w:rsidRPr="00E91351" w:rsidRDefault="00812BD8" w:rsidP="006E2C1C">
            <w:pPr>
              <w:pStyle w:val="Marginale"/>
              <w:spacing w:line="269" w:lineRule="exact"/>
              <w:ind w:left="72"/>
              <w:rPr>
                <w:sz w:val="21"/>
                <w:szCs w:val="21"/>
                <w:lang w:val="fr-CH"/>
              </w:rPr>
            </w:pPr>
            <w:r w:rsidRPr="00E91351">
              <w:rPr>
                <w:sz w:val="21"/>
                <w:szCs w:val="21"/>
                <w:vertAlign w:val="superscript"/>
                <w:lang w:val="fr-CH"/>
              </w:rPr>
              <w:t>3</w:t>
            </w:r>
            <w:r w:rsidRPr="00E91351">
              <w:rPr>
                <w:sz w:val="21"/>
                <w:szCs w:val="21"/>
                <w:lang w:val="fr-CH"/>
              </w:rPr>
              <w:t xml:space="preserve"> </w:t>
            </w:r>
            <w:r w:rsidR="00D64088" w:rsidRPr="00E91351">
              <w:rPr>
                <w:sz w:val="21"/>
                <w:szCs w:val="21"/>
                <w:lang w:val="fr-CH"/>
              </w:rPr>
              <w:t>Les communes affiliées soutiennent le syndicat dans l'accomplissement de ses tâches, notamment en</w:t>
            </w:r>
          </w:p>
        </w:tc>
      </w:tr>
      <w:tr w:rsidR="00812BD8" w:rsidRPr="00E91351" w:rsidTr="00812BD8">
        <w:tc>
          <w:tcPr>
            <w:tcW w:w="2338" w:type="dxa"/>
            <w:tcBorders>
              <w:top w:val="nil"/>
              <w:left w:val="nil"/>
              <w:bottom w:val="nil"/>
              <w:right w:val="nil"/>
            </w:tcBorders>
          </w:tcPr>
          <w:p w:rsidR="00812BD8" w:rsidRPr="00E91351" w:rsidRDefault="00812BD8" w:rsidP="006E2C1C">
            <w:pPr>
              <w:pStyle w:val="Marginale"/>
              <w:spacing w:line="269" w:lineRule="exact"/>
              <w:rPr>
                <w:sz w:val="21"/>
                <w:szCs w:val="21"/>
                <w:lang w:val="fr-CH"/>
              </w:rPr>
            </w:pPr>
          </w:p>
        </w:tc>
        <w:tc>
          <w:tcPr>
            <w:tcW w:w="7326" w:type="dxa"/>
            <w:tcBorders>
              <w:top w:val="nil"/>
              <w:left w:val="nil"/>
              <w:bottom w:val="nil"/>
              <w:right w:val="nil"/>
            </w:tcBorders>
          </w:tcPr>
          <w:p w:rsidR="00812BD8" w:rsidRPr="00E91351" w:rsidRDefault="00812BD8" w:rsidP="00392E34">
            <w:pPr>
              <w:pStyle w:val="Marginale"/>
              <w:numPr>
                <w:ilvl w:val="0"/>
                <w:numId w:val="5"/>
              </w:numPr>
              <w:spacing w:line="269" w:lineRule="exact"/>
              <w:rPr>
                <w:sz w:val="21"/>
                <w:szCs w:val="21"/>
                <w:lang w:val="fr-CH"/>
              </w:rPr>
            </w:pPr>
            <w:r w:rsidRPr="00E91351">
              <w:rPr>
                <w:sz w:val="21"/>
                <w:szCs w:val="21"/>
                <w:lang w:val="fr-CH"/>
              </w:rPr>
              <w:t>..........</w:t>
            </w:r>
          </w:p>
        </w:tc>
      </w:tr>
      <w:tr w:rsidR="00812BD8" w:rsidRPr="00E91351" w:rsidTr="00812BD8">
        <w:tc>
          <w:tcPr>
            <w:tcW w:w="2338" w:type="dxa"/>
            <w:tcBorders>
              <w:top w:val="nil"/>
              <w:left w:val="nil"/>
              <w:bottom w:val="nil"/>
              <w:right w:val="nil"/>
            </w:tcBorders>
          </w:tcPr>
          <w:p w:rsidR="00812BD8" w:rsidRPr="00E91351" w:rsidRDefault="00812BD8" w:rsidP="006E2C1C">
            <w:pPr>
              <w:pStyle w:val="Marginale"/>
              <w:numPr>
                <w:ilvl w:val="12"/>
                <w:numId w:val="0"/>
              </w:numPr>
              <w:spacing w:line="269" w:lineRule="exact"/>
              <w:rPr>
                <w:sz w:val="21"/>
                <w:szCs w:val="21"/>
                <w:lang w:val="fr-CH"/>
              </w:rPr>
            </w:pPr>
          </w:p>
        </w:tc>
        <w:tc>
          <w:tcPr>
            <w:tcW w:w="7326" w:type="dxa"/>
            <w:tcBorders>
              <w:top w:val="nil"/>
              <w:left w:val="nil"/>
              <w:bottom w:val="nil"/>
              <w:right w:val="nil"/>
            </w:tcBorders>
          </w:tcPr>
          <w:p w:rsidR="00812BD8" w:rsidRPr="00E91351" w:rsidRDefault="00812BD8" w:rsidP="00392E34">
            <w:pPr>
              <w:pStyle w:val="Marginale"/>
              <w:numPr>
                <w:ilvl w:val="0"/>
                <w:numId w:val="5"/>
              </w:numPr>
              <w:spacing w:line="269" w:lineRule="exact"/>
              <w:rPr>
                <w:sz w:val="21"/>
                <w:szCs w:val="21"/>
                <w:lang w:val="fr-CH"/>
              </w:rPr>
            </w:pPr>
            <w:r w:rsidRPr="00E91351">
              <w:rPr>
                <w:sz w:val="21"/>
                <w:szCs w:val="21"/>
                <w:lang w:val="fr-CH"/>
              </w:rPr>
              <w:t>..........</w:t>
            </w:r>
          </w:p>
        </w:tc>
      </w:tr>
    </w:tbl>
    <w:p w:rsidR="00812BD8" w:rsidRPr="00E91351" w:rsidRDefault="00812BD8" w:rsidP="006E2C1C">
      <w:pPr>
        <w:spacing w:line="269" w:lineRule="exact"/>
        <w:rPr>
          <w:szCs w:val="21"/>
          <w:lang w:val="fr-CH"/>
        </w:rPr>
      </w:pPr>
    </w:p>
    <w:p w:rsidR="00812BD8" w:rsidRPr="00E91351" w:rsidRDefault="00812BD8" w:rsidP="006E2C1C">
      <w:pPr>
        <w:spacing w:line="269"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B918BF" w:rsidTr="00812BD8">
        <w:tc>
          <w:tcPr>
            <w:tcW w:w="2338" w:type="dxa"/>
            <w:tcBorders>
              <w:top w:val="nil"/>
              <w:left w:val="nil"/>
              <w:bottom w:val="nil"/>
              <w:right w:val="nil"/>
            </w:tcBorders>
          </w:tcPr>
          <w:p w:rsidR="00812BD8" w:rsidRPr="00E91351" w:rsidRDefault="00812BD8" w:rsidP="006E2C1C">
            <w:pPr>
              <w:pStyle w:val="Marginale"/>
              <w:spacing w:line="269" w:lineRule="exact"/>
              <w:rPr>
                <w:sz w:val="21"/>
                <w:szCs w:val="21"/>
                <w:lang w:val="fr-CH"/>
              </w:rPr>
            </w:pPr>
            <w:r w:rsidRPr="00E91351">
              <w:rPr>
                <w:sz w:val="21"/>
                <w:szCs w:val="21"/>
                <w:lang w:val="fr-CH"/>
              </w:rPr>
              <w:t>Information</w:t>
            </w:r>
          </w:p>
        </w:tc>
        <w:tc>
          <w:tcPr>
            <w:tcW w:w="7326" w:type="dxa"/>
            <w:tcBorders>
              <w:top w:val="nil"/>
              <w:left w:val="nil"/>
              <w:bottom w:val="nil"/>
              <w:right w:val="nil"/>
            </w:tcBorders>
          </w:tcPr>
          <w:p w:rsidR="00812BD8" w:rsidRPr="00E91351" w:rsidRDefault="00812BD8" w:rsidP="003C2FC5">
            <w:pPr>
              <w:pStyle w:val="Artikel"/>
            </w:pPr>
            <w:r w:rsidRPr="00E91351">
              <w:rPr>
                <w:vertAlign w:val="superscript"/>
              </w:rPr>
              <w:t>1</w:t>
            </w:r>
            <w:r w:rsidRPr="00E91351">
              <w:t xml:space="preserve"> </w:t>
            </w:r>
            <w:r w:rsidR="00D64088" w:rsidRPr="00E91351">
              <w:t>Le syndicat donne spontanément des informations sur son activité et sur ses projets.</w:t>
            </w:r>
          </w:p>
        </w:tc>
      </w:tr>
    </w:tbl>
    <w:p w:rsidR="00812BD8" w:rsidRPr="00E91351" w:rsidRDefault="00812BD8" w:rsidP="006E2C1C">
      <w:pPr>
        <w:spacing w:line="269"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B918BF" w:rsidTr="00812BD8">
        <w:tc>
          <w:tcPr>
            <w:tcW w:w="2338" w:type="dxa"/>
            <w:tcBorders>
              <w:top w:val="nil"/>
              <w:left w:val="nil"/>
              <w:bottom w:val="nil"/>
              <w:right w:val="nil"/>
            </w:tcBorders>
          </w:tcPr>
          <w:p w:rsidR="00812BD8" w:rsidRPr="00E91351" w:rsidRDefault="00812BD8" w:rsidP="006E2C1C">
            <w:pPr>
              <w:pStyle w:val="Marginale"/>
              <w:spacing w:line="269" w:lineRule="exact"/>
              <w:rPr>
                <w:sz w:val="21"/>
                <w:szCs w:val="21"/>
                <w:lang w:val="fr-CH"/>
              </w:rPr>
            </w:pPr>
          </w:p>
        </w:tc>
        <w:tc>
          <w:tcPr>
            <w:tcW w:w="7326" w:type="dxa"/>
            <w:tcBorders>
              <w:top w:val="nil"/>
              <w:left w:val="nil"/>
              <w:bottom w:val="nil"/>
              <w:right w:val="nil"/>
            </w:tcBorders>
          </w:tcPr>
          <w:p w:rsidR="00812BD8" w:rsidRPr="00E91351" w:rsidRDefault="00812BD8" w:rsidP="006E2C1C">
            <w:pPr>
              <w:pStyle w:val="Marginale"/>
              <w:spacing w:line="269" w:lineRule="exact"/>
              <w:ind w:left="72"/>
              <w:rPr>
                <w:sz w:val="21"/>
                <w:szCs w:val="21"/>
                <w:lang w:val="fr-CH"/>
              </w:rPr>
            </w:pPr>
            <w:r w:rsidRPr="00E91351">
              <w:rPr>
                <w:sz w:val="21"/>
                <w:szCs w:val="21"/>
                <w:vertAlign w:val="superscript"/>
                <w:lang w:val="fr-CH"/>
              </w:rPr>
              <w:t>2</w:t>
            </w:r>
            <w:r w:rsidRPr="00E91351">
              <w:rPr>
                <w:sz w:val="21"/>
                <w:szCs w:val="21"/>
                <w:lang w:val="fr-CH"/>
              </w:rPr>
              <w:t xml:space="preserve"> </w:t>
            </w:r>
            <w:r w:rsidR="00D64088" w:rsidRPr="00E91351">
              <w:rPr>
                <w:sz w:val="21"/>
                <w:szCs w:val="21"/>
                <w:lang w:val="fr-CH"/>
              </w:rPr>
              <w:t>Il donne connaissance du plan financier mis à jour aux communes jusqu'à fin juin au plus tard.</w:t>
            </w:r>
          </w:p>
        </w:tc>
      </w:tr>
    </w:tbl>
    <w:p w:rsidR="00812BD8" w:rsidRPr="00E91351" w:rsidRDefault="00812BD8" w:rsidP="006E2C1C">
      <w:pPr>
        <w:spacing w:line="269" w:lineRule="exact"/>
        <w:rPr>
          <w:szCs w:val="21"/>
          <w:lang w:val="fr-CH"/>
        </w:rPr>
      </w:pPr>
    </w:p>
    <w:p w:rsidR="00812BD8" w:rsidRPr="00E91351" w:rsidRDefault="00812BD8" w:rsidP="006E2C1C">
      <w:pPr>
        <w:spacing w:line="269"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B918BF" w:rsidTr="00812BD8">
        <w:tc>
          <w:tcPr>
            <w:tcW w:w="2338" w:type="dxa"/>
            <w:tcBorders>
              <w:top w:val="nil"/>
              <w:left w:val="nil"/>
              <w:bottom w:val="nil"/>
              <w:right w:val="nil"/>
            </w:tcBorders>
          </w:tcPr>
          <w:p w:rsidR="00812BD8" w:rsidRPr="00E91351" w:rsidRDefault="00D64088" w:rsidP="006E2C1C">
            <w:pPr>
              <w:pStyle w:val="Marginale"/>
              <w:spacing w:line="269" w:lineRule="exact"/>
              <w:rPr>
                <w:sz w:val="21"/>
                <w:szCs w:val="21"/>
                <w:lang w:val="fr-CH"/>
              </w:rPr>
            </w:pPr>
            <w:r w:rsidRPr="00E91351">
              <w:rPr>
                <w:sz w:val="21"/>
                <w:szCs w:val="21"/>
                <w:lang w:val="fr-CH"/>
              </w:rPr>
              <w:t>Forme des communications</w:t>
            </w:r>
          </w:p>
        </w:tc>
        <w:tc>
          <w:tcPr>
            <w:tcW w:w="7326" w:type="dxa"/>
            <w:tcBorders>
              <w:top w:val="nil"/>
              <w:left w:val="nil"/>
              <w:bottom w:val="nil"/>
              <w:right w:val="nil"/>
            </w:tcBorders>
          </w:tcPr>
          <w:p w:rsidR="00812BD8" w:rsidRPr="00E91351" w:rsidRDefault="00812BD8" w:rsidP="003C2FC5">
            <w:pPr>
              <w:pStyle w:val="Artikel"/>
            </w:pPr>
            <w:r w:rsidRPr="00E91351">
              <w:rPr>
                <w:vertAlign w:val="superscript"/>
              </w:rPr>
              <w:t>1</w:t>
            </w:r>
            <w:r w:rsidRPr="00E91351">
              <w:t xml:space="preserve"> </w:t>
            </w:r>
            <w:r w:rsidR="00D64088" w:rsidRPr="00E91351">
              <w:t>Les communications aux communes affiliées se font par écrit.</w:t>
            </w:r>
          </w:p>
        </w:tc>
      </w:tr>
    </w:tbl>
    <w:p w:rsidR="00812BD8" w:rsidRPr="00E91351" w:rsidRDefault="00812BD8" w:rsidP="006E2C1C">
      <w:pPr>
        <w:spacing w:line="269"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B918BF" w:rsidTr="00812BD8">
        <w:tc>
          <w:tcPr>
            <w:tcW w:w="2338" w:type="dxa"/>
            <w:tcBorders>
              <w:top w:val="nil"/>
              <w:left w:val="nil"/>
              <w:bottom w:val="nil"/>
              <w:right w:val="nil"/>
            </w:tcBorders>
          </w:tcPr>
          <w:p w:rsidR="00812BD8" w:rsidRPr="00E91351" w:rsidRDefault="00812BD8" w:rsidP="006E2C1C">
            <w:pPr>
              <w:pStyle w:val="Marginale"/>
              <w:spacing w:line="269" w:lineRule="exact"/>
              <w:rPr>
                <w:sz w:val="21"/>
                <w:szCs w:val="21"/>
                <w:lang w:val="fr-CH"/>
              </w:rPr>
            </w:pPr>
          </w:p>
        </w:tc>
        <w:tc>
          <w:tcPr>
            <w:tcW w:w="7326" w:type="dxa"/>
            <w:tcBorders>
              <w:top w:val="nil"/>
              <w:left w:val="nil"/>
              <w:bottom w:val="nil"/>
              <w:right w:val="nil"/>
            </w:tcBorders>
          </w:tcPr>
          <w:p w:rsidR="00812BD8" w:rsidRPr="00E91351" w:rsidRDefault="00812BD8" w:rsidP="00564F5A">
            <w:pPr>
              <w:pStyle w:val="Marginale"/>
              <w:spacing w:line="269" w:lineRule="exact"/>
              <w:ind w:left="72"/>
              <w:rPr>
                <w:sz w:val="21"/>
                <w:szCs w:val="21"/>
                <w:lang w:val="fr-CH"/>
              </w:rPr>
            </w:pPr>
            <w:r w:rsidRPr="00E91351">
              <w:rPr>
                <w:sz w:val="21"/>
                <w:szCs w:val="21"/>
                <w:vertAlign w:val="superscript"/>
                <w:lang w:val="fr-CH"/>
              </w:rPr>
              <w:t>2</w:t>
            </w:r>
            <w:r w:rsidRPr="00E91351">
              <w:rPr>
                <w:sz w:val="21"/>
                <w:szCs w:val="21"/>
                <w:lang w:val="fr-CH"/>
              </w:rPr>
              <w:t xml:space="preserve"> </w:t>
            </w:r>
            <w:r w:rsidR="002561B2" w:rsidRPr="00E91351">
              <w:rPr>
                <w:sz w:val="21"/>
                <w:szCs w:val="21"/>
                <w:lang w:val="fr-CH"/>
              </w:rPr>
              <w:t>Les communications au public se font dans les organes de publication officiels des communes affiliées.</w:t>
            </w:r>
          </w:p>
        </w:tc>
      </w:tr>
    </w:tbl>
    <w:p w:rsidR="00812BD8" w:rsidRPr="00E91351" w:rsidRDefault="00812BD8" w:rsidP="006E2C1C">
      <w:pPr>
        <w:spacing w:line="269"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B918BF" w:rsidTr="00812BD8">
        <w:tc>
          <w:tcPr>
            <w:tcW w:w="2338" w:type="dxa"/>
            <w:tcBorders>
              <w:top w:val="nil"/>
              <w:left w:val="nil"/>
              <w:bottom w:val="nil"/>
              <w:right w:val="nil"/>
            </w:tcBorders>
          </w:tcPr>
          <w:p w:rsidR="00812BD8" w:rsidRPr="00E91351" w:rsidRDefault="00812BD8" w:rsidP="006E2C1C">
            <w:pPr>
              <w:pStyle w:val="Marginale"/>
              <w:spacing w:line="269" w:lineRule="exact"/>
              <w:rPr>
                <w:sz w:val="21"/>
                <w:szCs w:val="21"/>
                <w:lang w:val="fr-CH"/>
              </w:rPr>
            </w:pPr>
          </w:p>
        </w:tc>
        <w:tc>
          <w:tcPr>
            <w:tcW w:w="7326" w:type="dxa"/>
            <w:tcBorders>
              <w:top w:val="nil"/>
              <w:left w:val="nil"/>
              <w:bottom w:val="nil"/>
              <w:right w:val="nil"/>
            </w:tcBorders>
          </w:tcPr>
          <w:p w:rsidR="00812BD8" w:rsidRPr="00E91351" w:rsidRDefault="00812BD8" w:rsidP="006E2C1C">
            <w:pPr>
              <w:pStyle w:val="Marginale"/>
              <w:spacing w:line="269" w:lineRule="exact"/>
              <w:ind w:left="72"/>
              <w:rPr>
                <w:sz w:val="21"/>
                <w:szCs w:val="21"/>
                <w:lang w:val="fr-CH"/>
              </w:rPr>
            </w:pPr>
            <w:r w:rsidRPr="00E91351">
              <w:rPr>
                <w:sz w:val="21"/>
                <w:szCs w:val="21"/>
                <w:vertAlign w:val="superscript"/>
                <w:lang w:val="fr-CH"/>
              </w:rPr>
              <w:t>3</w:t>
            </w:r>
            <w:r w:rsidRPr="00E91351">
              <w:rPr>
                <w:sz w:val="21"/>
                <w:szCs w:val="21"/>
                <w:lang w:val="fr-CH"/>
              </w:rPr>
              <w:t xml:space="preserve"> </w:t>
            </w:r>
            <w:r w:rsidR="002561B2" w:rsidRPr="00E91351">
              <w:rPr>
                <w:sz w:val="21"/>
                <w:szCs w:val="21"/>
                <w:lang w:val="fr-CH"/>
              </w:rPr>
              <w:t>Le syndicat peut publier des communications dans d'autres organes.</w:t>
            </w:r>
          </w:p>
        </w:tc>
      </w:tr>
    </w:tbl>
    <w:p w:rsidR="00812BD8" w:rsidRPr="00E91351" w:rsidRDefault="00812BD8" w:rsidP="006E2C1C">
      <w:pPr>
        <w:spacing w:line="269" w:lineRule="exact"/>
        <w:rPr>
          <w:szCs w:val="21"/>
          <w:lang w:val="fr-CH"/>
        </w:rPr>
      </w:pPr>
    </w:p>
    <w:p w:rsidR="00812BD8" w:rsidRPr="00E91351" w:rsidRDefault="00812BD8" w:rsidP="006E2C1C">
      <w:pPr>
        <w:spacing w:line="269" w:lineRule="exact"/>
        <w:rPr>
          <w:szCs w:val="21"/>
          <w:lang w:val="fr-CH"/>
        </w:rPr>
      </w:pPr>
    </w:p>
    <w:p w:rsidR="00812BD8" w:rsidRPr="00E91351" w:rsidRDefault="00812BD8" w:rsidP="006E2C1C">
      <w:pPr>
        <w:pStyle w:val="H1"/>
        <w:rPr>
          <w:lang w:val="fr-CH"/>
        </w:rPr>
      </w:pPr>
      <w:bookmarkStart w:id="3" w:name="_Toc424096713"/>
      <w:bookmarkStart w:id="4" w:name="_Toc424096824"/>
      <w:bookmarkStart w:id="5" w:name="_Toc424114404"/>
      <w:bookmarkStart w:id="6" w:name="_Toc424116165"/>
      <w:bookmarkStart w:id="7" w:name="_Toc434387566"/>
      <w:bookmarkStart w:id="8" w:name="_Toc473648599"/>
      <w:bookmarkStart w:id="9" w:name="_Toc115070150"/>
      <w:r w:rsidRPr="00E91351">
        <w:rPr>
          <w:lang w:val="fr-CH"/>
        </w:rPr>
        <w:lastRenderedPageBreak/>
        <w:t>Organisatio</w:t>
      </w:r>
      <w:bookmarkEnd w:id="3"/>
      <w:bookmarkEnd w:id="4"/>
      <w:bookmarkEnd w:id="5"/>
      <w:bookmarkEnd w:id="6"/>
      <w:r w:rsidRPr="00E91351">
        <w:rPr>
          <w:lang w:val="fr-CH"/>
        </w:rPr>
        <w:t>n</w:t>
      </w:r>
      <w:bookmarkEnd w:id="7"/>
      <w:bookmarkEnd w:id="8"/>
      <w:bookmarkEnd w:id="9"/>
    </w:p>
    <w:p w:rsidR="00812BD8" w:rsidRPr="00E91351" w:rsidRDefault="002561B2" w:rsidP="002561B2">
      <w:pPr>
        <w:pStyle w:val="berschrift2nummeriert"/>
        <w:rPr>
          <w:lang w:val="fr-CH"/>
        </w:rPr>
      </w:pPr>
      <w:bookmarkStart w:id="10" w:name="_Toc115070151"/>
      <w:r w:rsidRPr="00E91351">
        <w:rPr>
          <w:lang w:val="fr-CH"/>
        </w:rPr>
        <w:t>Généralités</w:t>
      </w:r>
      <w:bookmarkEnd w:id="10"/>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B918BF" w:rsidTr="00812BD8">
        <w:tc>
          <w:tcPr>
            <w:tcW w:w="2338" w:type="dxa"/>
            <w:tcBorders>
              <w:top w:val="nil"/>
              <w:left w:val="nil"/>
              <w:bottom w:val="nil"/>
              <w:right w:val="nil"/>
            </w:tcBorders>
          </w:tcPr>
          <w:p w:rsidR="00812BD8" w:rsidRPr="00E91351" w:rsidRDefault="00812BD8" w:rsidP="00E91351">
            <w:pPr>
              <w:rPr>
                <w:lang w:val="fr-CH"/>
              </w:rPr>
            </w:pPr>
            <w:r w:rsidRPr="00E91351">
              <w:rPr>
                <w:lang w:val="fr-CH"/>
              </w:rPr>
              <w:t>Organe</w:t>
            </w:r>
            <w:r w:rsidR="002561B2" w:rsidRPr="00E91351">
              <w:rPr>
                <w:lang w:val="fr-CH"/>
              </w:rPr>
              <w:t>s</w:t>
            </w:r>
          </w:p>
        </w:tc>
        <w:tc>
          <w:tcPr>
            <w:tcW w:w="7326" w:type="dxa"/>
            <w:tcBorders>
              <w:top w:val="nil"/>
              <w:left w:val="nil"/>
              <w:bottom w:val="nil"/>
              <w:right w:val="nil"/>
            </w:tcBorders>
          </w:tcPr>
          <w:p w:rsidR="00812BD8" w:rsidRPr="00E91351" w:rsidRDefault="002561B2" w:rsidP="003C2FC5">
            <w:pPr>
              <w:pStyle w:val="Artikel"/>
            </w:pPr>
            <w:r w:rsidRPr="00E91351">
              <w:rPr>
                <w:rFonts w:eastAsiaTheme="minorHAnsi"/>
              </w:rPr>
              <w:t>Les organes du syndicat sont:</w:t>
            </w:r>
          </w:p>
        </w:tc>
      </w:tr>
      <w:tr w:rsidR="00812BD8" w:rsidRPr="00E91351" w:rsidTr="00812BD8">
        <w:tc>
          <w:tcPr>
            <w:tcW w:w="2338" w:type="dxa"/>
            <w:tcBorders>
              <w:top w:val="nil"/>
              <w:left w:val="nil"/>
              <w:bottom w:val="nil"/>
              <w:right w:val="nil"/>
            </w:tcBorders>
          </w:tcPr>
          <w:p w:rsidR="00812BD8" w:rsidRPr="00E91351" w:rsidRDefault="00812BD8" w:rsidP="006E2C1C">
            <w:pPr>
              <w:pStyle w:val="Marginale"/>
              <w:spacing w:line="269" w:lineRule="exact"/>
              <w:rPr>
                <w:sz w:val="21"/>
                <w:szCs w:val="21"/>
                <w:lang w:val="fr-CH"/>
              </w:rPr>
            </w:pPr>
          </w:p>
        </w:tc>
        <w:tc>
          <w:tcPr>
            <w:tcW w:w="7326" w:type="dxa"/>
            <w:tcBorders>
              <w:top w:val="nil"/>
              <w:left w:val="nil"/>
              <w:bottom w:val="nil"/>
              <w:right w:val="nil"/>
            </w:tcBorders>
          </w:tcPr>
          <w:p w:rsidR="00812BD8" w:rsidRPr="00E91351" w:rsidRDefault="002561B2" w:rsidP="00392E34">
            <w:pPr>
              <w:numPr>
                <w:ilvl w:val="0"/>
                <w:numId w:val="6"/>
              </w:numPr>
              <w:overflowPunct w:val="0"/>
              <w:autoSpaceDE w:val="0"/>
              <w:autoSpaceDN w:val="0"/>
              <w:adjustRightInd w:val="0"/>
              <w:spacing w:line="269" w:lineRule="exact"/>
              <w:textAlignment w:val="baseline"/>
              <w:rPr>
                <w:szCs w:val="21"/>
                <w:lang w:val="fr-CH"/>
              </w:rPr>
            </w:pPr>
            <w:r w:rsidRPr="00E91351">
              <w:rPr>
                <w:szCs w:val="21"/>
                <w:lang w:val="fr-CH"/>
              </w:rPr>
              <w:t>les communes affiliées,</w:t>
            </w:r>
          </w:p>
        </w:tc>
      </w:tr>
      <w:tr w:rsidR="00812BD8" w:rsidRPr="00B918BF" w:rsidTr="00812BD8">
        <w:tc>
          <w:tcPr>
            <w:tcW w:w="2338" w:type="dxa"/>
            <w:tcBorders>
              <w:top w:val="nil"/>
              <w:left w:val="nil"/>
              <w:bottom w:val="nil"/>
              <w:right w:val="nil"/>
            </w:tcBorders>
          </w:tcPr>
          <w:p w:rsidR="00812BD8" w:rsidRPr="00E91351" w:rsidRDefault="00812BD8" w:rsidP="006E2C1C">
            <w:pPr>
              <w:pStyle w:val="Marginale"/>
              <w:numPr>
                <w:ilvl w:val="12"/>
                <w:numId w:val="0"/>
              </w:numPr>
              <w:spacing w:line="269" w:lineRule="exact"/>
              <w:rPr>
                <w:sz w:val="21"/>
                <w:szCs w:val="21"/>
                <w:lang w:val="fr-CH"/>
              </w:rPr>
            </w:pPr>
          </w:p>
        </w:tc>
        <w:tc>
          <w:tcPr>
            <w:tcW w:w="7326" w:type="dxa"/>
            <w:tcBorders>
              <w:top w:val="nil"/>
              <w:left w:val="nil"/>
              <w:bottom w:val="nil"/>
              <w:right w:val="nil"/>
            </w:tcBorders>
          </w:tcPr>
          <w:p w:rsidR="00812BD8" w:rsidRPr="00E91351" w:rsidRDefault="002561B2" w:rsidP="00392E34">
            <w:pPr>
              <w:numPr>
                <w:ilvl w:val="0"/>
                <w:numId w:val="6"/>
              </w:numPr>
              <w:overflowPunct w:val="0"/>
              <w:autoSpaceDE w:val="0"/>
              <w:autoSpaceDN w:val="0"/>
              <w:adjustRightInd w:val="0"/>
              <w:spacing w:line="269" w:lineRule="exact"/>
              <w:textAlignment w:val="baseline"/>
              <w:rPr>
                <w:szCs w:val="21"/>
                <w:lang w:val="fr-CH"/>
              </w:rPr>
            </w:pPr>
            <w:r w:rsidRPr="00E91351">
              <w:rPr>
                <w:szCs w:val="21"/>
                <w:lang w:val="fr-CH"/>
              </w:rPr>
              <w:t>l'assemblée des délégués et des déléguées,</w:t>
            </w:r>
          </w:p>
        </w:tc>
      </w:tr>
      <w:tr w:rsidR="00812BD8" w:rsidRPr="00B918BF" w:rsidTr="00812BD8">
        <w:tc>
          <w:tcPr>
            <w:tcW w:w="2338" w:type="dxa"/>
            <w:tcBorders>
              <w:top w:val="nil"/>
              <w:left w:val="nil"/>
              <w:bottom w:val="nil"/>
              <w:right w:val="nil"/>
            </w:tcBorders>
          </w:tcPr>
          <w:p w:rsidR="00812BD8" w:rsidRPr="00E91351" w:rsidRDefault="00812BD8" w:rsidP="006E2C1C">
            <w:pPr>
              <w:pStyle w:val="Marginale"/>
              <w:numPr>
                <w:ilvl w:val="12"/>
                <w:numId w:val="0"/>
              </w:numPr>
              <w:spacing w:line="269" w:lineRule="exact"/>
              <w:rPr>
                <w:sz w:val="21"/>
                <w:szCs w:val="21"/>
                <w:lang w:val="fr-CH"/>
              </w:rPr>
            </w:pPr>
          </w:p>
        </w:tc>
        <w:tc>
          <w:tcPr>
            <w:tcW w:w="7326" w:type="dxa"/>
            <w:tcBorders>
              <w:top w:val="nil"/>
              <w:left w:val="nil"/>
              <w:bottom w:val="nil"/>
              <w:right w:val="nil"/>
            </w:tcBorders>
          </w:tcPr>
          <w:p w:rsidR="00812BD8" w:rsidRPr="00E91351" w:rsidRDefault="002561B2" w:rsidP="00392E34">
            <w:pPr>
              <w:numPr>
                <w:ilvl w:val="0"/>
                <w:numId w:val="6"/>
              </w:numPr>
              <w:overflowPunct w:val="0"/>
              <w:autoSpaceDE w:val="0"/>
              <w:autoSpaceDN w:val="0"/>
              <w:adjustRightInd w:val="0"/>
              <w:spacing w:line="269" w:lineRule="exact"/>
              <w:textAlignment w:val="baseline"/>
              <w:rPr>
                <w:szCs w:val="21"/>
                <w:lang w:val="fr-CH"/>
              </w:rPr>
            </w:pPr>
            <w:r w:rsidRPr="00E91351">
              <w:rPr>
                <w:szCs w:val="21"/>
                <w:lang w:val="fr-CH"/>
              </w:rPr>
              <w:t>le conseil et ses membres, dans la mesure où ceux-ci ont un pouvoir</w:t>
            </w:r>
            <w:r w:rsidR="00655EBE" w:rsidRPr="00E91351">
              <w:rPr>
                <w:szCs w:val="21"/>
                <w:lang w:val="fr-CH"/>
              </w:rPr>
              <w:t xml:space="preserve"> </w:t>
            </w:r>
            <w:r w:rsidRPr="00E91351">
              <w:rPr>
                <w:szCs w:val="21"/>
                <w:lang w:val="fr-CH"/>
              </w:rPr>
              <w:t>décisionnel,</w:t>
            </w:r>
          </w:p>
        </w:tc>
      </w:tr>
      <w:tr w:rsidR="00812BD8" w:rsidRPr="00B918BF" w:rsidTr="00812BD8">
        <w:tc>
          <w:tcPr>
            <w:tcW w:w="2338" w:type="dxa"/>
            <w:tcBorders>
              <w:top w:val="nil"/>
              <w:left w:val="nil"/>
              <w:bottom w:val="nil"/>
              <w:right w:val="nil"/>
            </w:tcBorders>
          </w:tcPr>
          <w:p w:rsidR="00812BD8" w:rsidRPr="00E91351" w:rsidRDefault="00812BD8" w:rsidP="006E2C1C">
            <w:pPr>
              <w:pStyle w:val="Marginale"/>
              <w:numPr>
                <w:ilvl w:val="12"/>
                <w:numId w:val="0"/>
              </w:numPr>
              <w:spacing w:line="269" w:lineRule="exact"/>
              <w:rPr>
                <w:sz w:val="21"/>
                <w:szCs w:val="21"/>
                <w:lang w:val="fr-CH"/>
              </w:rPr>
            </w:pPr>
          </w:p>
        </w:tc>
        <w:tc>
          <w:tcPr>
            <w:tcW w:w="7326" w:type="dxa"/>
            <w:tcBorders>
              <w:top w:val="nil"/>
              <w:left w:val="nil"/>
              <w:bottom w:val="nil"/>
              <w:right w:val="nil"/>
            </w:tcBorders>
          </w:tcPr>
          <w:p w:rsidR="00812BD8" w:rsidRPr="00E91351" w:rsidRDefault="002561B2" w:rsidP="00392E34">
            <w:pPr>
              <w:numPr>
                <w:ilvl w:val="0"/>
                <w:numId w:val="6"/>
              </w:numPr>
              <w:overflowPunct w:val="0"/>
              <w:autoSpaceDE w:val="0"/>
              <w:autoSpaceDN w:val="0"/>
              <w:adjustRightInd w:val="0"/>
              <w:spacing w:line="269" w:lineRule="exact"/>
              <w:textAlignment w:val="baseline"/>
              <w:rPr>
                <w:szCs w:val="21"/>
                <w:lang w:val="fr-CH"/>
              </w:rPr>
            </w:pPr>
            <w:r w:rsidRPr="00E91351">
              <w:rPr>
                <w:szCs w:val="21"/>
                <w:lang w:val="fr-CH"/>
              </w:rPr>
              <w:t>l'organe de vérification des comptes,</w:t>
            </w:r>
          </w:p>
        </w:tc>
      </w:tr>
      <w:tr w:rsidR="00812BD8" w:rsidRPr="00B918BF" w:rsidTr="00812BD8">
        <w:tc>
          <w:tcPr>
            <w:tcW w:w="2338" w:type="dxa"/>
            <w:tcBorders>
              <w:top w:val="nil"/>
              <w:left w:val="nil"/>
              <w:bottom w:val="nil"/>
              <w:right w:val="nil"/>
            </w:tcBorders>
          </w:tcPr>
          <w:p w:rsidR="00812BD8" w:rsidRPr="00E91351" w:rsidRDefault="00812BD8" w:rsidP="006E2C1C">
            <w:pPr>
              <w:pStyle w:val="Marginale"/>
              <w:numPr>
                <w:ilvl w:val="12"/>
                <w:numId w:val="0"/>
              </w:numPr>
              <w:spacing w:line="269" w:lineRule="exact"/>
              <w:rPr>
                <w:sz w:val="21"/>
                <w:szCs w:val="21"/>
                <w:lang w:val="fr-CH"/>
              </w:rPr>
            </w:pPr>
          </w:p>
        </w:tc>
        <w:tc>
          <w:tcPr>
            <w:tcW w:w="7326" w:type="dxa"/>
            <w:tcBorders>
              <w:top w:val="nil"/>
              <w:left w:val="nil"/>
              <w:bottom w:val="nil"/>
              <w:right w:val="nil"/>
            </w:tcBorders>
          </w:tcPr>
          <w:p w:rsidR="00812BD8" w:rsidRPr="00E91351" w:rsidRDefault="002561B2" w:rsidP="00392E34">
            <w:pPr>
              <w:numPr>
                <w:ilvl w:val="0"/>
                <w:numId w:val="6"/>
              </w:numPr>
              <w:overflowPunct w:val="0"/>
              <w:autoSpaceDE w:val="0"/>
              <w:autoSpaceDN w:val="0"/>
              <w:adjustRightInd w:val="0"/>
              <w:spacing w:line="269" w:lineRule="exact"/>
              <w:textAlignment w:val="baseline"/>
              <w:rPr>
                <w:szCs w:val="21"/>
                <w:lang w:val="fr-CH"/>
              </w:rPr>
            </w:pPr>
            <w:r w:rsidRPr="00E91351">
              <w:rPr>
                <w:szCs w:val="21"/>
                <w:lang w:val="fr-CH"/>
              </w:rPr>
              <w:t>les commissions, dans la mesure où elles ont un pouvoir décisionnel,</w:t>
            </w:r>
          </w:p>
        </w:tc>
      </w:tr>
      <w:tr w:rsidR="00812BD8" w:rsidRPr="00B918BF" w:rsidTr="00812BD8">
        <w:tc>
          <w:tcPr>
            <w:tcW w:w="2338" w:type="dxa"/>
            <w:tcBorders>
              <w:top w:val="nil"/>
              <w:left w:val="nil"/>
              <w:bottom w:val="nil"/>
              <w:right w:val="nil"/>
            </w:tcBorders>
          </w:tcPr>
          <w:p w:rsidR="00812BD8" w:rsidRPr="00E91351" w:rsidRDefault="00812BD8" w:rsidP="006E2C1C">
            <w:pPr>
              <w:pStyle w:val="Marginale"/>
              <w:numPr>
                <w:ilvl w:val="12"/>
                <w:numId w:val="0"/>
              </w:numPr>
              <w:spacing w:line="269" w:lineRule="exact"/>
              <w:rPr>
                <w:sz w:val="21"/>
                <w:szCs w:val="21"/>
                <w:lang w:val="fr-CH"/>
              </w:rPr>
            </w:pPr>
          </w:p>
        </w:tc>
        <w:tc>
          <w:tcPr>
            <w:tcW w:w="7326" w:type="dxa"/>
            <w:tcBorders>
              <w:top w:val="nil"/>
              <w:left w:val="nil"/>
              <w:bottom w:val="nil"/>
              <w:right w:val="nil"/>
            </w:tcBorders>
          </w:tcPr>
          <w:p w:rsidR="00812BD8" w:rsidRPr="00E91351" w:rsidRDefault="002561B2" w:rsidP="00392E34">
            <w:pPr>
              <w:numPr>
                <w:ilvl w:val="0"/>
                <w:numId w:val="6"/>
              </w:numPr>
              <w:overflowPunct w:val="0"/>
              <w:autoSpaceDE w:val="0"/>
              <w:autoSpaceDN w:val="0"/>
              <w:adjustRightInd w:val="0"/>
              <w:spacing w:line="269" w:lineRule="exact"/>
              <w:textAlignment w:val="baseline"/>
              <w:rPr>
                <w:szCs w:val="21"/>
                <w:lang w:val="fr-CH"/>
              </w:rPr>
            </w:pPr>
            <w:r w:rsidRPr="00E91351">
              <w:rPr>
                <w:szCs w:val="21"/>
                <w:lang w:val="fr-CH"/>
              </w:rPr>
              <w:t>le personnel habilité à représenter le syndicat.</w:t>
            </w:r>
          </w:p>
        </w:tc>
      </w:tr>
    </w:tbl>
    <w:p w:rsidR="00812BD8" w:rsidRPr="00E91351" w:rsidRDefault="002561B2" w:rsidP="002561B2">
      <w:pPr>
        <w:pStyle w:val="berschrift2nummeriert"/>
        <w:rPr>
          <w:lang w:val="fr-CH"/>
        </w:rPr>
      </w:pPr>
      <w:bookmarkStart w:id="11" w:name="_Toc115070152"/>
      <w:r w:rsidRPr="00E91351">
        <w:rPr>
          <w:lang w:val="fr-CH"/>
        </w:rPr>
        <w:t>Communes affiliées</w:t>
      </w:r>
      <w:bookmarkEnd w:id="11"/>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E91351" w:rsidTr="00812BD8">
        <w:tc>
          <w:tcPr>
            <w:tcW w:w="2338" w:type="dxa"/>
            <w:tcBorders>
              <w:top w:val="nil"/>
              <w:left w:val="nil"/>
              <w:bottom w:val="nil"/>
              <w:right w:val="nil"/>
            </w:tcBorders>
          </w:tcPr>
          <w:p w:rsidR="00812BD8" w:rsidRPr="00E91351" w:rsidRDefault="00B40293" w:rsidP="00E91351">
            <w:pPr>
              <w:rPr>
                <w:lang w:val="fr-CH"/>
              </w:rPr>
            </w:pPr>
            <w:r w:rsidRPr="00E91351">
              <w:rPr>
                <w:lang w:val="fr-CH"/>
              </w:rPr>
              <w:t>Attributions</w:t>
            </w:r>
          </w:p>
        </w:tc>
        <w:tc>
          <w:tcPr>
            <w:tcW w:w="7326" w:type="dxa"/>
            <w:tcBorders>
              <w:top w:val="nil"/>
              <w:left w:val="nil"/>
              <w:bottom w:val="nil"/>
              <w:right w:val="nil"/>
            </w:tcBorders>
          </w:tcPr>
          <w:p w:rsidR="00812BD8" w:rsidRPr="00E91351" w:rsidRDefault="00812BD8" w:rsidP="00392E34">
            <w:pPr>
              <w:pStyle w:val="Listenabsatz"/>
              <w:numPr>
                <w:ilvl w:val="0"/>
                <w:numId w:val="18"/>
              </w:numPr>
              <w:spacing w:line="269" w:lineRule="exact"/>
              <w:ind w:left="0" w:firstLine="12"/>
              <w:rPr>
                <w:szCs w:val="21"/>
                <w:lang w:val="fr-CH"/>
              </w:rPr>
            </w:pPr>
            <w:r w:rsidRPr="00E91351">
              <w:rPr>
                <w:szCs w:val="21"/>
                <w:vertAlign w:val="superscript"/>
                <w:lang w:val="fr-CH"/>
              </w:rPr>
              <w:t>1</w:t>
            </w:r>
            <w:r w:rsidRPr="00E91351">
              <w:rPr>
                <w:szCs w:val="21"/>
                <w:lang w:val="fr-CH"/>
              </w:rPr>
              <w:t xml:space="preserve"> </w:t>
            </w:r>
            <w:r w:rsidR="00B40293" w:rsidRPr="00E91351">
              <w:rPr>
                <w:szCs w:val="21"/>
                <w:lang w:val="fr-CH"/>
              </w:rPr>
              <w:t>Les communes affiliées décident:</w:t>
            </w:r>
          </w:p>
        </w:tc>
      </w:tr>
      <w:tr w:rsidR="00812BD8" w:rsidRPr="00B918BF" w:rsidTr="00812BD8">
        <w:tc>
          <w:tcPr>
            <w:tcW w:w="2338" w:type="dxa"/>
            <w:tcBorders>
              <w:top w:val="nil"/>
              <w:left w:val="nil"/>
              <w:bottom w:val="nil"/>
              <w:right w:val="nil"/>
            </w:tcBorders>
          </w:tcPr>
          <w:p w:rsidR="00812BD8" w:rsidRPr="00E91351" w:rsidRDefault="00812BD8" w:rsidP="006E2C1C">
            <w:pPr>
              <w:pStyle w:val="Marginale"/>
              <w:spacing w:line="269" w:lineRule="exact"/>
              <w:rPr>
                <w:sz w:val="21"/>
                <w:szCs w:val="21"/>
                <w:lang w:val="fr-CH"/>
              </w:rPr>
            </w:pPr>
          </w:p>
        </w:tc>
        <w:tc>
          <w:tcPr>
            <w:tcW w:w="7326" w:type="dxa"/>
            <w:tcBorders>
              <w:top w:val="nil"/>
              <w:left w:val="nil"/>
              <w:bottom w:val="nil"/>
              <w:right w:val="nil"/>
            </w:tcBorders>
          </w:tcPr>
          <w:p w:rsidR="00812BD8" w:rsidRPr="00E91351" w:rsidRDefault="00B40293" w:rsidP="00392E34">
            <w:pPr>
              <w:numPr>
                <w:ilvl w:val="0"/>
                <w:numId w:val="7"/>
              </w:numPr>
              <w:overflowPunct w:val="0"/>
              <w:autoSpaceDE w:val="0"/>
              <w:autoSpaceDN w:val="0"/>
              <w:adjustRightInd w:val="0"/>
              <w:spacing w:line="269" w:lineRule="exact"/>
              <w:textAlignment w:val="baseline"/>
              <w:rPr>
                <w:szCs w:val="21"/>
                <w:lang w:val="fr-CH"/>
              </w:rPr>
            </w:pPr>
            <w:r w:rsidRPr="00E91351">
              <w:rPr>
                <w:szCs w:val="21"/>
                <w:lang w:val="fr-CH"/>
              </w:rPr>
              <w:t>de tout changement de but du syndicat,</w:t>
            </w:r>
          </w:p>
        </w:tc>
      </w:tr>
      <w:tr w:rsidR="00812BD8" w:rsidRPr="00B918BF" w:rsidTr="00812BD8">
        <w:tc>
          <w:tcPr>
            <w:tcW w:w="2338" w:type="dxa"/>
            <w:tcBorders>
              <w:top w:val="nil"/>
              <w:left w:val="nil"/>
              <w:bottom w:val="nil"/>
              <w:right w:val="nil"/>
            </w:tcBorders>
          </w:tcPr>
          <w:p w:rsidR="00812BD8" w:rsidRPr="00E91351" w:rsidRDefault="00812BD8" w:rsidP="006E2C1C">
            <w:pPr>
              <w:pStyle w:val="Marginale"/>
              <w:numPr>
                <w:ilvl w:val="12"/>
                <w:numId w:val="0"/>
              </w:numPr>
              <w:spacing w:line="269" w:lineRule="exact"/>
              <w:rPr>
                <w:sz w:val="21"/>
                <w:szCs w:val="21"/>
                <w:lang w:val="fr-CH"/>
              </w:rPr>
            </w:pPr>
          </w:p>
        </w:tc>
        <w:tc>
          <w:tcPr>
            <w:tcW w:w="7326" w:type="dxa"/>
            <w:tcBorders>
              <w:top w:val="nil"/>
              <w:left w:val="nil"/>
              <w:bottom w:val="nil"/>
              <w:right w:val="nil"/>
            </w:tcBorders>
          </w:tcPr>
          <w:p w:rsidR="00812BD8" w:rsidRPr="00E91351" w:rsidRDefault="00B40293" w:rsidP="00392E34">
            <w:pPr>
              <w:numPr>
                <w:ilvl w:val="0"/>
                <w:numId w:val="7"/>
              </w:numPr>
              <w:overflowPunct w:val="0"/>
              <w:autoSpaceDE w:val="0"/>
              <w:autoSpaceDN w:val="0"/>
              <w:adjustRightInd w:val="0"/>
              <w:spacing w:line="269" w:lineRule="exact"/>
              <w:ind w:left="355"/>
              <w:textAlignment w:val="baseline"/>
              <w:rPr>
                <w:szCs w:val="21"/>
                <w:lang w:val="fr-CH"/>
              </w:rPr>
            </w:pPr>
            <w:r w:rsidRPr="00E91351">
              <w:rPr>
                <w:szCs w:val="21"/>
                <w:lang w:val="fr-CH"/>
              </w:rPr>
              <w:t>de toute modification importante de la clé de répartition des frais,</w:t>
            </w:r>
          </w:p>
        </w:tc>
      </w:tr>
      <w:tr w:rsidR="00812BD8" w:rsidRPr="00B918BF" w:rsidTr="00812BD8">
        <w:tc>
          <w:tcPr>
            <w:tcW w:w="2338" w:type="dxa"/>
            <w:tcBorders>
              <w:top w:val="nil"/>
              <w:left w:val="nil"/>
              <w:bottom w:val="nil"/>
              <w:right w:val="nil"/>
            </w:tcBorders>
          </w:tcPr>
          <w:p w:rsidR="00812BD8" w:rsidRPr="00E91351" w:rsidRDefault="00812BD8" w:rsidP="006E2C1C">
            <w:pPr>
              <w:pStyle w:val="Marginale"/>
              <w:numPr>
                <w:ilvl w:val="12"/>
                <w:numId w:val="0"/>
              </w:numPr>
              <w:spacing w:line="269" w:lineRule="exact"/>
              <w:rPr>
                <w:sz w:val="21"/>
                <w:szCs w:val="21"/>
                <w:lang w:val="fr-CH"/>
              </w:rPr>
            </w:pPr>
          </w:p>
        </w:tc>
        <w:tc>
          <w:tcPr>
            <w:tcW w:w="7326" w:type="dxa"/>
            <w:tcBorders>
              <w:top w:val="nil"/>
              <w:left w:val="nil"/>
              <w:bottom w:val="nil"/>
              <w:right w:val="nil"/>
            </w:tcBorders>
          </w:tcPr>
          <w:p w:rsidR="00812BD8" w:rsidRPr="00E91351" w:rsidRDefault="00B40293" w:rsidP="00392E34">
            <w:pPr>
              <w:numPr>
                <w:ilvl w:val="0"/>
                <w:numId w:val="7"/>
              </w:numPr>
              <w:overflowPunct w:val="0"/>
              <w:autoSpaceDE w:val="0"/>
              <w:autoSpaceDN w:val="0"/>
              <w:adjustRightInd w:val="0"/>
              <w:spacing w:line="269" w:lineRule="exact"/>
              <w:ind w:left="355"/>
              <w:textAlignment w:val="baseline"/>
              <w:rPr>
                <w:szCs w:val="21"/>
                <w:lang w:val="fr-CH"/>
              </w:rPr>
            </w:pPr>
            <w:r w:rsidRPr="00E91351">
              <w:rPr>
                <w:szCs w:val="21"/>
                <w:lang w:val="fr-CH"/>
              </w:rPr>
              <w:t>des objets mentionnés à l'article 16, lettre e lorsqu'un référendum a abouti.</w:t>
            </w:r>
          </w:p>
        </w:tc>
      </w:tr>
    </w:tbl>
    <w:p w:rsidR="00812BD8" w:rsidRPr="00E91351" w:rsidRDefault="00812BD8" w:rsidP="006E2C1C">
      <w:pPr>
        <w:spacing w:line="269"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B918BF" w:rsidTr="00812BD8">
        <w:tc>
          <w:tcPr>
            <w:tcW w:w="2338" w:type="dxa"/>
            <w:tcBorders>
              <w:top w:val="nil"/>
              <w:left w:val="nil"/>
              <w:bottom w:val="nil"/>
              <w:right w:val="nil"/>
            </w:tcBorders>
          </w:tcPr>
          <w:p w:rsidR="00812BD8" w:rsidRPr="00E91351" w:rsidRDefault="00812BD8" w:rsidP="006E2C1C">
            <w:pPr>
              <w:pStyle w:val="Marginale"/>
              <w:spacing w:line="269" w:lineRule="exact"/>
              <w:rPr>
                <w:sz w:val="21"/>
                <w:szCs w:val="21"/>
                <w:lang w:val="fr-CH"/>
              </w:rPr>
            </w:pPr>
          </w:p>
        </w:tc>
        <w:tc>
          <w:tcPr>
            <w:tcW w:w="7326" w:type="dxa"/>
            <w:tcBorders>
              <w:top w:val="nil"/>
              <w:left w:val="nil"/>
              <w:bottom w:val="nil"/>
              <w:right w:val="nil"/>
            </w:tcBorders>
          </w:tcPr>
          <w:p w:rsidR="00812BD8" w:rsidRPr="00E91351" w:rsidRDefault="00812BD8" w:rsidP="006E2C1C">
            <w:pPr>
              <w:spacing w:line="269" w:lineRule="exact"/>
              <w:ind w:left="72"/>
              <w:rPr>
                <w:szCs w:val="21"/>
                <w:lang w:val="fr-CH"/>
              </w:rPr>
            </w:pPr>
            <w:r w:rsidRPr="00E91351">
              <w:rPr>
                <w:szCs w:val="21"/>
                <w:vertAlign w:val="superscript"/>
                <w:lang w:val="fr-CH"/>
              </w:rPr>
              <w:t>2</w:t>
            </w:r>
            <w:r w:rsidRPr="00E91351">
              <w:rPr>
                <w:szCs w:val="21"/>
                <w:lang w:val="fr-CH"/>
              </w:rPr>
              <w:t xml:space="preserve"> </w:t>
            </w:r>
            <w:r w:rsidR="00B40293" w:rsidRPr="00E91351">
              <w:rPr>
                <w:szCs w:val="21"/>
                <w:lang w:val="fr-CH"/>
              </w:rPr>
              <w:t>Les objets énumérés au premier alinéa, lettres a) et b) sont acceptés lorsque toutes les communes affiliées les approuvent. Les objets figurant sous la lettre c) sont acceptés lorsque la majorité des communes affiliées les approuve.</w:t>
            </w:r>
          </w:p>
        </w:tc>
      </w:tr>
    </w:tbl>
    <w:p w:rsidR="00812BD8" w:rsidRPr="00E91351" w:rsidRDefault="00812BD8" w:rsidP="006E2C1C">
      <w:pPr>
        <w:spacing w:line="269" w:lineRule="exact"/>
        <w:rPr>
          <w:szCs w:val="21"/>
          <w:lang w:val="fr-CH"/>
        </w:rPr>
      </w:pPr>
    </w:p>
    <w:p w:rsidR="00812BD8" w:rsidRPr="00E91351" w:rsidRDefault="00812BD8" w:rsidP="006E2C1C">
      <w:pPr>
        <w:spacing w:line="269"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B918BF" w:rsidTr="00812BD8">
        <w:tc>
          <w:tcPr>
            <w:tcW w:w="2338" w:type="dxa"/>
            <w:tcBorders>
              <w:top w:val="nil"/>
              <w:left w:val="nil"/>
              <w:bottom w:val="nil"/>
              <w:right w:val="nil"/>
            </w:tcBorders>
          </w:tcPr>
          <w:p w:rsidR="00812BD8" w:rsidRPr="00E91351" w:rsidRDefault="00B40293" w:rsidP="00E91351">
            <w:pPr>
              <w:rPr>
                <w:lang w:val="fr-CH"/>
              </w:rPr>
            </w:pPr>
            <w:r w:rsidRPr="00E91351">
              <w:rPr>
                <w:lang w:val="fr-CH"/>
              </w:rPr>
              <w:t>Procédure</w:t>
            </w:r>
          </w:p>
        </w:tc>
        <w:tc>
          <w:tcPr>
            <w:tcW w:w="7326" w:type="dxa"/>
            <w:tcBorders>
              <w:top w:val="nil"/>
              <w:left w:val="nil"/>
              <w:bottom w:val="nil"/>
              <w:right w:val="nil"/>
            </w:tcBorders>
          </w:tcPr>
          <w:p w:rsidR="00812BD8" w:rsidRPr="00E91351" w:rsidRDefault="00812BD8" w:rsidP="00392E34">
            <w:pPr>
              <w:pStyle w:val="Listenabsatz"/>
              <w:numPr>
                <w:ilvl w:val="0"/>
                <w:numId w:val="18"/>
              </w:numPr>
              <w:spacing w:line="269" w:lineRule="exact"/>
              <w:ind w:left="0" w:firstLine="0"/>
              <w:rPr>
                <w:szCs w:val="21"/>
                <w:lang w:val="fr-CH"/>
              </w:rPr>
            </w:pPr>
            <w:r w:rsidRPr="00E91351">
              <w:rPr>
                <w:szCs w:val="21"/>
                <w:vertAlign w:val="superscript"/>
                <w:lang w:val="fr-CH"/>
              </w:rPr>
              <w:t>1</w:t>
            </w:r>
            <w:r w:rsidRPr="00E91351">
              <w:rPr>
                <w:szCs w:val="21"/>
                <w:lang w:val="fr-CH"/>
              </w:rPr>
              <w:t xml:space="preserve"> </w:t>
            </w:r>
            <w:r w:rsidR="00B40293" w:rsidRPr="00E91351">
              <w:rPr>
                <w:szCs w:val="21"/>
                <w:lang w:val="fr-CH"/>
              </w:rPr>
              <w:t>L'assemblée des délégués et des déléguées définit la question soumise à la décision des communes a</w:t>
            </w:r>
            <w:r w:rsidR="00655EBE" w:rsidRPr="00E91351">
              <w:rPr>
                <w:szCs w:val="21"/>
                <w:lang w:val="fr-CH"/>
              </w:rPr>
              <w:t>ffiliées et formule une proposi</w:t>
            </w:r>
            <w:r w:rsidR="00B40293" w:rsidRPr="00E91351">
              <w:rPr>
                <w:szCs w:val="21"/>
                <w:lang w:val="fr-CH"/>
              </w:rPr>
              <w:t>tion.</w:t>
            </w:r>
          </w:p>
        </w:tc>
      </w:tr>
    </w:tbl>
    <w:p w:rsidR="00812BD8" w:rsidRPr="00E91351" w:rsidRDefault="00812BD8" w:rsidP="006E2C1C">
      <w:pPr>
        <w:spacing w:line="269"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B918BF" w:rsidTr="00812BD8">
        <w:tc>
          <w:tcPr>
            <w:tcW w:w="2338" w:type="dxa"/>
            <w:tcBorders>
              <w:top w:val="nil"/>
              <w:left w:val="nil"/>
              <w:bottom w:val="nil"/>
              <w:right w:val="nil"/>
            </w:tcBorders>
          </w:tcPr>
          <w:p w:rsidR="00812BD8" w:rsidRPr="00E91351" w:rsidRDefault="00812BD8" w:rsidP="006E2C1C">
            <w:pPr>
              <w:pStyle w:val="Marginale"/>
              <w:spacing w:line="269" w:lineRule="exact"/>
              <w:rPr>
                <w:sz w:val="21"/>
                <w:szCs w:val="21"/>
                <w:lang w:val="fr-CH"/>
              </w:rPr>
            </w:pPr>
          </w:p>
        </w:tc>
        <w:tc>
          <w:tcPr>
            <w:tcW w:w="7326" w:type="dxa"/>
            <w:tcBorders>
              <w:top w:val="nil"/>
              <w:left w:val="nil"/>
              <w:bottom w:val="nil"/>
              <w:right w:val="nil"/>
            </w:tcBorders>
          </w:tcPr>
          <w:p w:rsidR="00812BD8" w:rsidRPr="00E91351" w:rsidRDefault="00812BD8" w:rsidP="006E2C1C">
            <w:pPr>
              <w:pStyle w:val="Marginale"/>
              <w:spacing w:line="269" w:lineRule="exact"/>
              <w:ind w:left="72"/>
              <w:rPr>
                <w:sz w:val="21"/>
                <w:szCs w:val="21"/>
                <w:lang w:val="fr-CH"/>
              </w:rPr>
            </w:pPr>
            <w:r w:rsidRPr="00E91351">
              <w:rPr>
                <w:sz w:val="21"/>
                <w:szCs w:val="21"/>
                <w:vertAlign w:val="superscript"/>
                <w:lang w:val="fr-CH"/>
              </w:rPr>
              <w:t>2</w:t>
            </w:r>
            <w:r w:rsidRPr="00E91351">
              <w:rPr>
                <w:sz w:val="21"/>
                <w:szCs w:val="21"/>
                <w:lang w:val="fr-CH"/>
              </w:rPr>
              <w:t xml:space="preserve"> </w:t>
            </w:r>
            <w:r w:rsidR="00B40293" w:rsidRPr="00E91351">
              <w:rPr>
                <w:sz w:val="21"/>
                <w:szCs w:val="21"/>
                <w:lang w:val="fr-CH"/>
              </w:rPr>
              <w:t>Le conseil communique cette proposition par écrit aux communes affi</w:t>
            </w:r>
            <w:r w:rsidR="00B40293" w:rsidRPr="00E91351">
              <w:rPr>
                <w:sz w:val="21"/>
                <w:szCs w:val="21"/>
                <w:lang w:val="fr-CH"/>
              </w:rPr>
              <w:softHyphen/>
              <w:t>liées.</w:t>
            </w:r>
          </w:p>
        </w:tc>
      </w:tr>
    </w:tbl>
    <w:p w:rsidR="00812BD8" w:rsidRPr="00E91351" w:rsidRDefault="00812BD8" w:rsidP="006E2C1C">
      <w:pPr>
        <w:spacing w:line="269"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B918BF" w:rsidTr="00812BD8">
        <w:tc>
          <w:tcPr>
            <w:tcW w:w="2338" w:type="dxa"/>
            <w:tcBorders>
              <w:top w:val="nil"/>
              <w:left w:val="nil"/>
              <w:bottom w:val="nil"/>
              <w:right w:val="nil"/>
            </w:tcBorders>
          </w:tcPr>
          <w:p w:rsidR="00812BD8" w:rsidRPr="00E91351" w:rsidRDefault="00812BD8" w:rsidP="006E2C1C">
            <w:pPr>
              <w:pStyle w:val="Marginale"/>
              <w:spacing w:line="269" w:lineRule="exact"/>
              <w:rPr>
                <w:sz w:val="21"/>
                <w:szCs w:val="21"/>
                <w:lang w:val="fr-CH"/>
              </w:rPr>
            </w:pPr>
          </w:p>
        </w:tc>
        <w:tc>
          <w:tcPr>
            <w:tcW w:w="7326" w:type="dxa"/>
            <w:tcBorders>
              <w:top w:val="nil"/>
              <w:left w:val="nil"/>
              <w:bottom w:val="nil"/>
              <w:right w:val="nil"/>
            </w:tcBorders>
          </w:tcPr>
          <w:p w:rsidR="00812BD8" w:rsidRPr="00E91351" w:rsidRDefault="00812BD8" w:rsidP="006E2C1C">
            <w:pPr>
              <w:pStyle w:val="Marginale"/>
              <w:spacing w:line="269" w:lineRule="exact"/>
              <w:ind w:left="72"/>
              <w:rPr>
                <w:sz w:val="21"/>
                <w:szCs w:val="21"/>
                <w:lang w:val="fr-CH"/>
              </w:rPr>
            </w:pPr>
            <w:r w:rsidRPr="00E91351">
              <w:rPr>
                <w:sz w:val="21"/>
                <w:szCs w:val="21"/>
                <w:vertAlign w:val="superscript"/>
                <w:lang w:val="fr-CH"/>
              </w:rPr>
              <w:t>3</w:t>
            </w:r>
            <w:r w:rsidRPr="00E91351">
              <w:rPr>
                <w:sz w:val="21"/>
                <w:szCs w:val="21"/>
                <w:lang w:val="fr-CH"/>
              </w:rPr>
              <w:t xml:space="preserve"> </w:t>
            </w:r>
            <w:r w:rsidR="00B40293" w:rsidRPr="00E91351">
              <w:rPr>
                <w:sz w:val="21"/>
                <w:szCs w:val="21"/>
                <w:lang w:val="fr-CH"/>
              </w:rPr>
              <w:t>Les communes affiliées se prononcent dans un délai de six mois.</w:t>
            </w:r>
          </w:p>
        </w:tc>
      </w:tr>
    </w:tbl>
    <w:p w:rsidR="00812BD8" w:rsidRPr="00E91351" w:rsidRDefault="00812BD8" w:rsidP="006E2C1C">
      <w:pPr>
        <w:spacing w:line="269" w:lineRule="exact"/>
        <w:rPr>
          <w:szCs w:val="21"/>
          <w:lang w:val="fr-CH"/>
        </w:rPr>
      </w:pPr>
    </w:p>
    <w:p w:rsidR="00812BD8" w:rsidRPr="00E91351" w:rsidRDefault="00B40293" w:rsidP="00B40293">
      <w:pPr>
        <w:pStyle w:val="berschrift2nummeriert"/>
        <w:rPr>
          <w:lang w:val="fr-CH"/>
        </w:rPr>
      </w:pPr>
      <w:bookmarkStart w:id="12" w:name="_Toc115070153"/>
      <w:r w:rsidRPr="00E91351">
        <w:rPr>
          <w:lang w:val="fr-CH"/>
        </w:rPr>
        <w:t>Assemblée des délégués et des déléguées</w:t>
      </w:r>
      <w:bookmarkEnd w:id="12"/>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B918BF" w:rsidTr="00812BD8">
        <w:tc>
          <w:tcPr>
            <w:tcW w:w="2338" w:type="dxa"/>
            <w:tcBorders>
              <w:top w:val="nil"/>
              <w:left w:val="nil"/>
              <w:bottom w:val="nil"/>
              <w:right w:val="nil"/>
            </w:tcBorders>
          </w:tcPr>
          <w:p w:rsidR="00812BD8" w:rsidRPr="00E91351" w:rsidRDefault="00B40293" w:rsidP="006E2C1C">
            <w:pPr>
              <w:pStyle w:val="Marginale"/>
              <w:spacing w:line="269" w:lineRule="exact"/>
              <w:rPr>
                <w:sz w:val="21"/>
                <w:szCs w:val="21"/>
                <w:lang w:val="fr-CH"/>
              </w:rPr>
            </w:pPr>
            <w:r w:rsidRPr="00E91351">
              <w:rPr>
                <w:sz w:val="21"/>
                <w:szCs w:val="21"/>
                <w:lang w:val="fr-CH"/>
              </w:rPr>
              <w:t>Composition</w:t>
            </w:r>
          </w:p>
        </w:tc>
        <w:tc>
          <w:tcPr>
            <w:tcW w:w="7326" w:type="dxa"/>
            <w:tcBorders>
              <w:top w:val="nil"/>
              <w:left w:val="nil"/>
              <w:bottom w:val="nil"/>
              <w:right w:val="nil"/>
            </w:tcBorders>
          </w:tcPr>
          <w:p w:rsidR="00812BD8" w:rsidRPr="00E91351" w:rsidRDefault="00812BD8" w:rsidP="00392E34">
            <w:pPr>
              <w:pStyle w:val="Listenabsatz"/>
              <w:numPr>
                <w:ilvl w:val="0"/>
                <w:numId w:val="18"/>
              </w:numPr>
              <w:spacing w:line="269" w:lineRule="exact"/>
              <w:ind w:left="0" w:firstLine="12"/>
              <w:rPr>
                <w:szCs w:val="21"/>
                <w:lang w:val="fr-CH"/>
              </w:rPr>
            </w:pPr>
            <w:r w:rsidRPr="00E91351">
              <w:rPr>
                <w:szCs w:val="21"/>
                <w:vertAlign w:val="superscript"/>
                <w:lang w:val="fr-CH"/>
              </w:rPr>
              <w:t>1</w:t>
            </w:r>
            <w:r w:rsidRPr="00E91351">
              <w:rPr>
                <w:szCs w:val="21"/>
                <w:lang w:val="fr-CH"/>
              </w:rPr>
              <w:t xml:space="preserve"> </w:t>
            </w:r>
            <w:r w:rsidR="00B40293" w:rsidRPr="00E91351">
              <w:rPr>
                <w:szCs w:val="21"/>
                <w:lang w:val="fr-CH"/>
              </w:rPr>
              <w:t>L'assemblée est composée des délégués et déléguées des communes affiliées.</w:t>
            </w:r>
          </w:p>
        </w:tc>
      </w:tr>
    </w:tbl>
    <w:p w:rsidR="00812BD8" w:rsidRPr="00E91351" w:rsidRDefault="00812BD8" w:rsidP="006E2C1C">
      <w:pPr>
        <w:spacing w:line="269"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B918BF" w:rsidTr="00812BD8">
        <w:tc>
          <w:tcPr>
            <w:tcW w:w="2338" w:type="dxa"/>
            <w:tcBorders>
              <w:top w:val="nil"/>
              <w:left w:val="nil"/>
              <w:bottom w:val="nil"/>
              <w:right w:val="nil"/>
            </w:tcBorders>
          </w:tcPr>
          <w:p w:rsidR="00812BD8" w:rsidRPr="00E91351" w:rsidRDefault="00812BD8" w:rsidP="006E2C1C">
            <w:pPr>
              <w:pStyle w:val="Marginale"/>
              <w:spacing w:line="269" w:lineRule="exact"/>
              <w:rPr>
                <w:sz w:val="21"/>
                <w:szCs w:val="21"/>
                <w:lang w:val="fr-CH"/>
              </w:rPr>
            </w:pPr>
          </w:p>
        </w:tc>
        <w:tc>
          <w:tcPr>
            <w:tcW w:w="7326" w:type="dxa"/>
            <w:tcBorders>
              <w:top w:val="nil"/>
              <w:left w:val="nil"/>
              <w:bottom w:val="nil"/>
              <w:right w:val="nil"/>
            </w:tcBorders>
          </w:tcPr>
          <w:p w:rsidR="00812BD8" w:rsidRPr="00E91351" w:rsidRDefault="00812BD8" w:rsidP="006E2C1C">
            <w:pPr>
              <w:spacing w:line="269" w:lineRule="exact"/>
              <w:ind w:left="72"/>
              <w:rPr>
                <w:szCs w:val="21"/>
                <w:lang w:val="fr-CH"/>
              </w:rPr>
            </w:pPr>
            <w:r w:rsidRPr="00E91351">
              <w:rPr>
                <w:szCs w:val="21"/>
                <w:vertAlign w:val="superscript"/>
                <w:lang w:val="fr-CH"/>
              </w:rPr>
              <w:t>2</w:t>
            </w:r>
            <w:r w:rsidRPr="00E91351">
              <w:rPr>
                <w:szCs w:val="21"/>
                <w:lang w:val="fr-CH"/>
              </w:rPr>
              <w:t xml:space="preserve"> </w:t>
            </w:r>
            <w:r w:rsidR="00B40293" w:rsidRPr="00E91351">
              <w:rPr>
                <w:szCs w:val="21"/>
                <w:lang w:val="fr-CH"/>
              </w:rPr>
              <w:t>Pour chaque séance de l'assemblée des délégués et des déléguées, chaque commune peut</w:t>
            </w:r>
          </w:p>
        </w:tc>
      </w:tr>
      <w:tr w:rsidR="00812BD8" w:rsidRPr="00B918BF" w:rsidTr="00812BD8">
        <w:tc>
          <w:tcPr>
            <w:tcW w:w="2338" w:type="dxa"/>
            <w:tcBorders>
              <w:top w:val="nil"/>
              <w:left w:val="nil"/>
              <w:bottom w:val="nil"/>
              <w:right w:val="nil"/>
            </w:tcBorders>
          </w:tcPr>
          <w:p w:rsidR="00812BD8" w:rsidRPr="00E91351" w:rsidRDefault="00812BD8" w:rsidP="006E2C1C">
            <w:pPr>
              <w:pStyle w:val="Marginale"/>
              <w:spacing w:line="269" w:lineRule="exact"/>
              <w:rPr>
                <w:sz w:val="21"/>
                <w:szCs w:val="21"/>
                <w:lang w:val="fr-CH"/>
              </w:rPr>
            </w:pPr>
          </w:p>
        </w:tc>
        <w:tc>
          <w:tcPr>
            <w:tcW w:w="7326" w:type="dxa"/>
            <w:tcBorders>
              <w:top w:val="nil"/>
              <w:left w:val="nil"/>
              <w:bottom w:val="nil"/>
              <w:right w:val="nil"/>
            </w:tcBorders>
          </w:tcPr>
          <w:p w:rsidR="00812BD8" w:rsidRPr="00E91351" w:rsidRDefault="00B40293" w:rsidP="00392E34">
            <w:pPr>
              <w:numPr>
                <w:ilvl w:val="0"/>
                <w:numId w:val="8"/>
              </w:numPr>
              <w:overflowPunct w:val="0"/>
              <w:autoSpaceDE w:val="0"/>
              <w:autoSpaceDN w:val="0"/>
              <w:adjustRightInd w:val="0"/>
              <w:spacing w:line="269" w:lineRule="exact"/>
              <w:textAlignment w:val="baseline"/>
              <w:rPr>
                <w:szCs w:val="21"/>
                <w:lang w:val="fr-CH"/>
              </w:rPr>
            </w:pPr>
            <w:r w:rsidRPr="00E91351">
              <w:rPr>
                <w:szCs w:val="21"/>
                <w:lang w:val="fr-CH"/>
              </w:rPr>
              <w:t>désigner un, une ou plusieurs délégués ou déléguées, leur nombre ne pouvant dépasser le nombre de voix dont elle dispose,</w:t>
            </w:r>
          </w:p>
        </w:tc>
      </w:tr>
      <w:tr w:rsidR="00812BD8" w:rsidRPr="00B918BF" w:rsidTr="00812BD8">
        <w:tc>
          <w:tcPr>
            <w:tcW w:w="2338" w:type="dxa"/>
            <w:tcBorders>
              <w:top w:val="nil"/>
              <w:left w:val="nil"/>
              <w:bottom w:val="nil"/>
              <w:right w:val="nil"/>
            </w:tcBorders>
          </w:tcPr>
          <w:p w:rsidR="00812BD8" w:rsidRPr="00E91351" w:rsidRDefault="00812BD8" w:rsidP="006E2C1C">
            <w:pPr>
              <w:pStyle w:val="Marginale"/>
              <w:numPr>
                <w:ilvl w:val="12"/>
                <w:numId w:val="0"/>
              </w:numPr>
              <w:spacing w:line="269" w:lineRule="exact"/>
              <w:rPr>
                <w:sz w:val="21"/>
                <w:szCs w:val="21"/>
                <w:lang w:val="fr-CH"/>
              </w:rPr>
            </w:pPr>
          </w:p>
        </w:tc>
        <w:tc>
          <w:tcPr>
            <w:tcW w:w="7326" w:type="dxa"/>
            <w:tcBorders>
              <w:top w:val="nil"/>
              <w:left w:val="nil"/>
              <w:bottom w:val="nil"/>
              <w:right w:val="nil"/>
            </w:tcBorders>
          </w:tcPr>
          <w:p w:rsidR="00812BD8" w:rsidRPr="00E91351" w:rsidRDefault="00B40293" w:rsidP="00392E34">
            <w:pPr>
              <w:numPr>
                <w:ilvl w:val="0"/>
                <w:numId w:val="8"/>
              </w:numPr>
              <w:overflowPunct w:val="0"/>
              <w:autoSpaceDE w:val="0"/>
              <w:autoSpaceDN w:val="0"/>
              <w:adjustRightInd w:val="0"/>
              <w:spacing w:line="269" w:lineRule="exact"/>
              <w:textAlignment w:val="baseline"/>
              <w:rPr>
                <w:szCs w:val="21"/>
                <w:lang w:val="fr-CH"/>
              </w:rPr>
            </w:pPr>
            <w:r w:rsidRPr="00E91351">
              <w:rPr>
                <w:szCs w:val="21"/>
                <w:lang w:val="fr-CH"/>
              </w:rPr>
              <w:t>déterminer le nombre de voix dont dispose chaque délégué ou délé</w:t>
            </w:r>
            <w:r w:rsidRPr="00E91351">
              <w:rPr>
                <w:szCs w:val="21"/>
                <w:lang w:val="fr-CH"/>
              </w:rPr>
              <w:softHyphen/>
              <w:t>guée.</w:t>
            </w:r>
          </w:p>
        </w:tc>
      </w:tr>
    </w:tbl>
    <w:p w:rsidR="00812BD8" w:rsidRPr="00E91351" w:rsidRDefault="00812BD8" w:rsidP="006E2C1C">
      <w:pPr>
        <w:spacing w:line="269"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E91351" w:rsidTr="00812BD8">
        <w:tc>
          <w:tcPr>
            <w:tcW w:w="2338" w:type="dxa"/>
            <w:tcBorders>
              <w:top w:val="nil"/>
              <w:left w:val="nil"/>
              <w:bottom w:val="nil"/>
              <w:right w:val="nil"/>
            </w:tcBorders>
          </w:tcPr>
          <w:p w:rsidR="00812BD8" w:rsidRPr="00E91351" w:rsidRDefault="00812BD8" w:rsidP="006E2C1C">
            <w:pPr>
              <w:pStyle w:val="Marginale"/>
              <w:spacing w:line="269" w:lineRule="exact"/>
              <w:rPr>
                <w:sz w:val="21"/>
                <w:szCs w:val="21"/>
                <w:lang w:val="fr-CH"/>
              </w:rPr>
            </w:pPr>
          </w:p>
        </w:tc>
        <w:tc>
          <w:tcPr>
            <w:tcW w:w="7326" w:type="dxa"/>
            <w:tcBorders>
              <w:top w:val="nil"/>
              <w:left w:val="nil"/>
              <w:bottom w:val="nil"/>
              <w:right w:val="nil"/>
            </w:tcBorders>
          </w:tcPr>
          <w:p w:rsidR="00812BD8" w:rsidRPr="00E91351" w:rsidRDefault="00812BD8" w:rsidP="003C2FC5">
            <w:pPr>
              <w:pStyle w:val="Artikel"/>
              <w:numPr>
                <w:ilvl w:val="0"/>
                <w:numId w:val="0"/>
              </w:numPr>
              <w:ind w:left="12"/>
            </w:pPr>
            <w:r w:rsidRPr="00E91351">
              <w:rPr>
                <w:vertAlign w:val="superscript"/>
              </w:rPr>
              <w:t>3</w:t>
            </w:r>
            <w:r w:rsidRPr="00E91351">
              <w:t xml:space="preserve"> </w:t>
            </w:r>
            <w:r w:rsidR="00B40293" w:rsidRPr="00E91351">
              <w:t>Le président ou la présidente du cons</w:t>
            </w:r>
            <w:r w:rsidR="00655EBE" w:rsidRPr="00E91351">
              <w:t>eil préside les séances de l'as</w:t>
            </w:r>
            <w:r w:rsidR="00B40293" w:rsidRPr="00E91351">
              <w:t>semblée des délégués et des déléguées. Il ou elle n'a pas le droit de vote.</w:t>
            </w:r>
          </w:p>
        </w:tc>
      </w:tr>
    </w:tbl>
    <w:p w:rsidR="00812BD8" w:rsidRPr="00E91351" w:rsidRDefault="00812BD8" w:rsidP="006E2C1C">
      <w:pPr>
        <w:spacing w:line="269"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B918BF" w:rsidTr="00812BD8">
        <w:tc>
          <w:tcPr>
            <w:tcW w:w="2338" w:type="dxa"/>
            <w:tcBorders>
              <w:top w:val="nil"/>
              <w:left w:val="nil"/>
              <w:bottom w:val="nil"/>
              <w:right w:val="nil"/>
            </w:tcBorders>
          </w:tcPr>
          <w:p w:rsidR="00812BD8" w:rsidRPr="00E91351" w:rsidRDefault="00812BD8" w:rsidP="006E2C1C">
            <w:pPr>
              <w:pStyle w:val="Marginale"/>
              <w:spacing w:line="269" w:lineRule="exact"/>
              <w:rPr>
                <w:sz w:val="21"/>
                <w:szCs w:val="21"/>
                <w:lang w:val="fr-CH"/>
              </w:rPr>
            </w:pPr>
          </w:p>
        </w:tc>
        <w:tc>
          <w:tcPr>
            <w:tcW w:w="7326" w:type="dxa"/>
            <w:tcBorders>
              <w:top w:val="nil"/>
              <w:left w:val="nil"/>
              <w:bottom w:val="nil"/>
              <w:right w:val="nil"/>
            </w:tcBorders>
          </w:tcPr>
          <w:p w:rsidR="00812BD8" w:rsidRPr="00E91351" w:rsidRDefault="00812BD8" w:rsidP="006E2C1C">
            <w:pPr>
              <w:spacing w:line="269" w:lineRule="exact"/>
              <w:ind w:left="72"/>
              <w:rPr>
                <w:szCs w:val="21"/>
                <w:lang w:val="fr-CH"/>
              </w:rPr>
            </w:pPr>
            <w:r w:rsidRPr="00E91351">
              <w:rPr>
                <w:szCs w:val="21"/>
                <w:vertAlign w:val="superscript"/>
                <w:lang w:val="fr-CH"/>
              </w:rPr>
              <w:t>4</w:t>
            </w:r>
            <w:r w:rsidRPr="00E91351">
              <w:rPr>
                <w:szCs w:val="21"/>
                <w:lang w:val="fr-CH"/>
              </w:rPr>
              <w:t xml:space="preserve"> </w:t>
            </w:r>
            <w:r w:rsidR="00B40293" w:rsidRPr="00E91351">
              <w:rPr>
                <w:szCs w:val="21"/>
                <w:lang w:val="fr-CH"/>
              </w:rPr>
              <w:t>Les autres membres du conseil par</w:t>
            </w:r>
            <w:r w:rsidR="00655EBE" w:rsidRPr="00E91351">
              <w:rPr>
                <w:szCs w:val="21"/>
                <w:lang w:val="fr-CH"/>
              </w:rPr>
              <w:t>ticipent aux séances de l'assem</w:t>
            </w:r>
            <w:r w:rsidR="00B40293" w:rsidRPr="00E91351">
              <w:rPr>
                <w:szCs w:val="21"/>
                <w:lang w:val="fr-CH"/>
              </w:rPr>
              <w:t>blée des délégués et des déléguées; ils ont voix consultative et peuvent présenter des propositions.</w:t>
            </w:r>
          </w:p>
        </w:tc>
      </w:tr>
    </w:tbl>
    <w:p w:rsidR="00812BD8" w:rsidRPr="00E91351" w:rsidRDefault="00812BD8" w:rsidP="006E2C1C">
      <w:pPr>
        <w:spacing w:line="269" w:lineRule="exact"/>
        <w:rPr>
          <w:szCs w:val="21"/>
          <w:lang w:val="fr-CH"/>
        </w:rPr>
      </w:pPr>
    </w:p>
    <w:p w:rsidR="00812BD8" w:rsidRPr="00E91351" w:rsidRDefault="00812BD8" w:rsidP="006E2C1C">
      <w:pPr>
        <w:spacing w:line="269"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B918BF" w:rsidTr="00812BD8">
        <w:tc>
          <w:tcPr>
            <w:tcW w:w="2338" w:type="dxa"/>
            <w:tcBorders>
              <w:top w:val="nil"/>
              <w:left w:val="nil"/>
              <w:bottom w:val="nil"/>
              <w:right w:val="nil"/>
            </w:tcBorders>
          </w:tcPr>
          <w:p w:rsidR="00812BD8" w:rsidRPr="00E91351" w:rsidRDefault="00B40293" w:rsidP="006E2C1C">
            <w:pPr>
              <w:pStyle w:val="Marginale"/>
              <w:spacing w:line="269" w:lineRule="exact"/>
              <w:rPr>
                <w:sz w:val="21"/>
                <w:szCs w:val="21"/>
                <w:lang w:val="fr-CH"/>
              </w:rPr>
            </w:pPr>
            <w:r w:rsidRPr="00E91351">
              <w:rPr>
                <w:sz w:val="21"/>
                <w:szCs w:val="21"/>
                <w:lang w:val="fr-CH"/>
              </w:rPr>
              <w:t>Instructions</w:t>
            </w:r>
          </w:p>
        </w:tc>
        <w:tc>
          <w:tcPr>
            <w:tcW w:w="7326" w:type="dxa"/>
            <w:tcBorders>
              <w:top w:val="nil"/>
              <w:left w:val="nil"/>
              <w:bottom w:val="nil"/>
              <w:right w:val="nil"/>
            </w:tcBorders>
          </w:tcPr>
          <w:p w:rsidR="00812BD8" w:rsidRPr="00E91351" w:rsidRDefault="00812BD8" w:rsidP="00392E34">
            <w:pPr>
              <w:pStyle w:val="Listenabsatz"/>
              <w:numPr>
                <w:ilvl w:val="0"/>
                <w:numId w:val="18"/>
              </w:numPr>
              <w:spacing w:line="269" w:lineRule="exact"/>
              <w:ind w:left="-5" w:firstLine="12"/>
              <w:rPr>
                <w:szCs w:val="21"/>
                <w:lang w:val="fr-CH"/>
              </w:rPr>
            </w:pPr>
            <w:r w:rsidRPr="00E91351">
              <w:rPr>
                <w:szCs w:val="21"/>
                <w:vertAlign w:val="superscript"/>
                <w:lang w:val="fr-CH"/>
              </w:rPr>
              <w:t>1</w:t>
            </w:r>
            <w:r w:rsidRPr="00E91351">
              <w:rPr>
                <w:szCs w:val="21"/>
                <w:lang w:val="fr-CH"/>
              </w:rPr>
              <w:t xml:space="preserve"> </w:t>
            </w:r>
            <w:r w:rsidR="00B40293" w:rsidRPr="00E91351">
              <w:rPr>
                <w:szCs w:val="21"/>
                <w:lang w:val="fr-CH"/>
              </w:rPr>
              <w:t>Les communes affiliées peuvent donner des instructions à leurs délégués ou déléguées au sujet d</w:t>
            </w:r>
            <w:r w:rsidR="00655EBE" w:rsidRPr="00E91351">
              <w:rPr>
                <w:szCs w:val="21"/>
                <w:lang w:val="fr-CH"/>
              </w:rPr>
              <w:t>'une affaire ou de plusieurs af</w:t>
            </w:r>
            <w:r w:rsidR="00B40293" w:rsidRPr="00E91351">
              <w:rPr>
                <w:szCs w:val="21"/>
                <w:lang w:val="fr-CH"/>
              </w:rPr>
              <w:t>faires déterminées, notamment des consignes de vote.</w:t>
            </w:r>
          </w:p>
        </w:tc>
      </w:tr>
    </w:tbl>
    <w:p w:rsidR="00812BD8" w:rsidRPr="00E91351" w:rsidRDefault="00812BD8" w:rsidP="006E2C1C">
      <w:pPr>
        <w:spacing w:line="269"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B918BF" w:rsidTr="00812BD8">
        <w:tc>
          <w:tcPr>
            <w:tcW w:w="2338" w:type="dxa"/>
            <w:tcBorders>
              <w:top w:val="nil"/>
              <w:left w:val="nil"/>
              <w:bottom w:val="nil"/>
              <w:right w:val="nil"/>
            </w:tcBorders>
          </w:tcPr>
          <w:p w:rsidR="00812BD8" w:rsidRPr="00E91351" w:rsidRDefault="00812BD8" w:rsidP="006E2C1C">
            <w:pPr>
              <w:pStyle w:val="Marginale"/>
              <w:spacing w:line="269" w:lineRule="exact"/>
              <w:rPr>
                <w:sz w:val="21"/>
                <w:szCs w:val="21"/>
                <w:lang w:val="fr-CH"/>
              </w:rPr>
            </w:pPr>
          </w:p>
        </w:tc>
        <w:tc>
          <w:tcPr>
            <w:tcW w:w="7326" w:type="dxa"/>
            <w:tcBorders>
              <w:top w:val="nil"/>
              <w:left w:val="nil"/>
              <w:bottom w:val="nil"/>
              <w:right w:val="nil"/>
            </w:tcBorders>
          </w:tcPr>
          <w:p w:rsidR="00812BD8" w:rsidRPr="00E91351" w:rsidRDefault="00812BD8" w:rsidP="006E2C1C">
            <w:pPr>
              <w:spacing w:line="269" w:lineRule="exact"/>
              <w:ind w:left="72"/>
              <w:rPr>
                <w:szCs w:val="21"/>
                <w:lang w:val="fr-CH"/>
              </w:rPr>
            </w:pPr>
            <w:r w:rsidRPr="00E91351">
              <w:rPr>
                <w:szCs w:val="21"/>
                <w:vertAlign w:val="superscript"/>
                <w:lang w:val="fr-CH"/>
              </w:rPr>
              <w:t>2</w:t>
            </w:r>
            <w:r w:rsidRPr="00E91351">
              <w:rPr>
                <w:szCs w:val="21"/>
                <w:lang w:val="fr-CH"/>
              </w:rPr>
              <w:t xml:space="preserve"> </w:t>
            </w:r>
            <w:r w:rsidR="00655EBE" w:rsidRPr="00E91351">
              <w:rPr>
                <w:szCs w:val="21"/>
                <w:lang w:val="fr-CH"/>
              </w:rPr>
              <w:t>Si une commune affiliée donne des instructions, l'organe de la commune qui a émis les instructions assume la responsabilité de la position des délégués et des déléguées devant l'assemblée.</w:t>
            </w:r>
          </w:p>
        </w:tc>
      </w:tr>
    </w:tbl>
    <w:p w:rsidR="00812BD8" w:rsidRPr="00E91351" w:rsidRDefault="00812BD8" w:rsidP="006E2C1C">
      <w:pPr>
        <w:spacing w:line="269" w:lineRule="exact"/>
        <w:rPr>
          <w:szCs w:val="21"/>
          <w:lang w:val="fr-CH"/>
        </w:rPr>
      </w:pPr>
    </w:p>
    <w:p w:rsidR="00812BD8" w:rsidRPr="00E91351" w:rsidRDefault="00812BD8" w:rsidP="006E2C1C">
      <w:pPr>
        <w:spacing w:line="269"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B918BF" w:rsidTr="00812BD8">
        <w:tc>
          <w:tcPr>
            <w:tcW w:w="2338" w:type="dxa"/>
            <w:tcBorders>
              <w:top w:val="nil"/>
              <w:left w:val="nil"/>
              <w:bottom w:val="nil"/>
              <w:right w:val="nil"/>
            </w:tcBorders>
          </w:tcPr>
          <w:p w:rsidR="00812BD8" w:rsidRPr="00E91351" w:rsidRDefault="00655EBE" w:rsidP="006E2C1C">
            <w:pPr>
              <w:pStyle w:val="Marginale"/>
              <w:spacing w:line="269" w:lineRule="exact"/>
              <w:rPr>
                <w:sz w:val="21"/>
                <w:szCs w:val="21"/>
                <w:lang w:val="fr-CH"/>
              </w:rPr>
            </w:pPr>
            <w:r w:rsidRPr="00E91351">
              <w:rPr>
                <w:sz w:val="21"/>
                <w:szCs w:val="21"/>
                <w:lang w:val="fr-CH"/>
              </w:rPr>
              <w:t>Convocation</w:t>
            </w:r>
          </w:p>
        </w:tc>
        <w:tc>
          <w:tcPr>
            <w:tcW w:w="7326" w:type="dxa"/>
            <w:tcBorders>
              <w:top w:val="nil"/>
              <w:left w:val="nil"/>
              <w:bottom w:val="nil"/>
              <w:right w:val="nil"/>
            </w:tcBorders>
          </w:tcPr>
          <w:p w:rsidR="00812BD8" w:rsidRPr="00E91351" w:rsidRDefault="00812BD8" w:rsidP="00392E34">
            <w:pPr>
              <w:pStyle w:val="Listenabsatz"/>
              <w:numPr>
                <w:ilvl w:val="0"/>
                <w:numId w:val="18"/>
              </w:numPr>
              <w:spacing w:line="269" w:lineRule="exact"/>
              <w:ind w:left="0" w:firstLine="12"/>
              <w:rPr>
                <w:szCs w:val="21"/>
                <w:lang w:val="fr-CH"/>
              </w:rPr>
            </w:pPr>
            <w:r w:rsidRPr="00E91351">
              <w:rPr>
                <w:szCs w:val="21"/>
                <w:vertAlign w:val="superscript"/>
                <w:lang w:val="fr-CH"/>
              </w:rPr>
              <w:t>1</w:t>
            </w:r>
            <w:r w:rsidRPr="00E91351">
              <w:rPr>
                <w:szCs w:val="21"/>
                <w:lang w:val="fr-CH"/>
              </w:rPr>
              <w:t xml:space="preserve"> </w:t>
            </w:r>
            <w:r w:rsidR="00655EBE" w:rsidRPr="00E91351">
              <w:rPr>
                <w:szCs w:val="21"/>
                <w:lang w:val="fr-CH"/>
              </w:rPr>
              <w:t>Le conseil convoque l'assemblée des délégués et des déléguées.</w:t>
            </w:r>
          </w:p>
        </w:tc>
      </w:tr>
    </w:tbl>
    <w:p w:rsidR="00812BD8" w:rsidRPr="00E91351" w:rsidRDefault="00812BD8" w:rsidP="006E2C1C">
      <w:pPr>
        <w:spacing w:line="269"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B918BF" w:rsidTr="00812BD8">
        <w:tc>
          <w:tcPr>
            <w:tcW w:w="2338" w:type="dxa"/>
            <w:tcBorders>
              <w:top w:val="nil"/>
              <w:left w:val="nil"/>
              <w:bottom w:val="nil"/>
              <w:right w:val="nil"/>
            </w:tcBorders>
          </w:tcPr>
          <w:p w:rsidR="00812BD8" w:rsidRPr="00E91351" w:rsidRDefault="00812BD8" w:rsidP="006E2C1C">
            <w:pPr>
              <w:pStyle w:val="Marginale"/>
              <w:spacing w:line="269" w:lineRule="exact"/>
              <w:rPr>
                <w:sz w:val="21"/>
                <w:szCs w:val="21"/>
                <w:lang w:val="fr-CH"/>
              </w:rPr>
            </w:pPr>
          </w:p>
        </w:tc>
        <w:tc>
          <w:tcPr>
            <w:tcW w:w="7326" w:type="dxa"/>
            <w:tcBorders>
              <w:top w:val="nil"/>
              <w:left w:val="nil"/>
              <w:bottom w:val="nil"/>
              <w:right w:val="nil"/>
            </w:tcBorders>
          </w:tcPr>
          <w:p w:rsidR="00812BD8" w:rsidRPr="00E91351" w:rsidRDefault="00812BD8" w:rsidP="006E2C1C">
            <w:pPr>
              <w:spacing w:line="269" w:lineRule="exact"/>
              <w:ind w:left="72"/>
              <w:rPr>
                <w:szCs w:val="21"/>
                <w:lang w:val="fr-CH"/>
              </w:rPr>
            </w:pPr>
            <w:r w:rsidRPr="00E91351">
              <w:rPr>
                <w:szCs w:val="21"/>
                <w:vertAlign w:val="superscript"/>
                <w:lang w:val="fr-CH"/>
              </w:rPr>
              <w:t>2</w:t>
            </w:r>
            <w:r w:rsidRPr="00E91351">
              <w:rPr>
                <w:szCs w:val="21"/>
                <w:lang w:val="fr-CH"/>
              </w:rPr>
              <w:t xml:space="preserve"> </w:t>
            </w:r>
            <w:r w:rsidR="00655EBE" w:rsidRPr="00E91351">
              <w:rPr>
                <w:szCs w:val="21"/>
                <w:lang w:val="fr-CH"/>
              </w:rPr>
              <w:t>.......... communes affiliées, pour autant qu'elles comprennent au moins dix pour cent de l'ensemble des habitants et des habitantes de la région couverte par le syndicat, peuvent demander que l'assemblée soit convoquée dans les trois mois et qu'un objet déterminé soit mis à l'ordre du jour.</w:t>
            </w:r>
          </w:p>
        </w:tc>
      </w:tr>
    </w:tbl>
    <w:p w:rsidR="00812BD8" w:rsidRPr="00E91351" w:rsidRDefault="00812BD8" w:rsidP="006E2C1C">
      <w:pPr>
        <w:spacing w:line="269"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B918BF" w:rsidTr="00812BD8">
        <w:tc>
          <w:tcPr>
            <w:tcW w:w="2338" w:type="dxa"/>
            <w:tcBorders>
              <w:top w:val="nil"/>
              <w:left w:val="nil"/>
              <w:bottom w:val="nil"/>
              <w:right w:val="nil"/>
            </w:tcBorders>
          </w:tcPr>
          <w:p w:rsidR="00812BD8" w:rsidRPr="00E91351" w:rsidRDefault="00812BD8" w:rsidP="006E2C1C">
            <w:pPr>
              <w:pStyle w:val="Marginale"/>
              <w:spacing w:line="269" w:lineRule="exact"/>
              <w:rPr>
                <w:sz w:val="21"/>
                <w:szCs w:val="21"/>
                <w:lang w:val="fr-CH"/>
              </w:rPr>
            </w:pPr>
          </w:p>
        </w:tc>
        <w:tc>
          <w:tcPr>
            <w:tcW w:w="7326" w:type="dxa"/>
            <w:tcBorders>
              <w:top w:val="nil"/>
              <w:left w:val="nil"/>
              <w:bottom w:val="nil"/>
              <w:right w:val="nil"/>
            </w:tcBorders>
          </w:tcPr>
          <w:p w:rsidR="00812BD8" w:rsidRPr="00E91351" w:rsidRDefault="00812BD8" w:rsidP="006E2C1C">
            <w:pPr>
              <w:spacing w:line="269" w:lineRule="exact"/>
              <w:ind w:left="72"/>
              <w:rPr>
                <w:szCs w:val="21"/>
                <w:lang w:val="fr-CH"/>
              </w:rPr>
            </w:pPr>
            <w:r w:rsidRPr="00E91351">
              <w:rPr>
                <w:szCs w:val="21"/>
                <w:vertAlign w:val="superscript"/>
                <w:lang w:val="fr-CH"/>
              </w:rPr>
              <w:t>3</w:t>
            </w:r>
            <w:r w:rsidRPr="00E91351">
              <w:rPr>
                <w:szCs w:val="21"/>
                <w:lang w:val="fr-CH"/>
              </w:rPr>
              <w:t xml:space="preserve"> </w:t>
            </w:r>
            <w:r w:rsidR="00655EBE" w:rsidRPr="00E91351">
              <w:rPr>
                <w:szCs w:val="21"/>
                <w:lang w:val="fr-CH"/>
              </w:rPr>
              <w:t>Le conseil envoie aux communes affiliées la convocation, l'ordre du jour et les autres communications destinées aux délégués et aux déléguées au moins 30 jours avant l'assemblée.</w:t>
            </w:r>
          </w:p>
        </w:tc>
      </w:tr>
    </w:tbl>
    <w:p w:rsidR="00812BD8" w:rsidRPr="00E91351" w:rsidRDefault="00812BD8" w:rsidP="006E2C1C">
      <w:pPr>
        <w:spacing w:line="269"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B918BF" w:rsidTr="00812BD8">
        <w:tc>
          <w:tcPr>
            <w:tcW w:w="2338" w:type="dxa"/>
            <w:tcBorders>
              <w:top w:val="nil"/>
              <w:left w:val="nil"/>
              <w:bottom w:val="nil"/>
              <w:right w:val="nil"/>
            </w:tcBorders>
          </w:tcPr>
          <w:p w:rsidR="00812BD8" w:rsidRPr="00E91351" w:rsidRDefault="00812BD8" w:rsidP="006E2C1C">
            <w:pPr>
              <w:pStyle w:val="Marginale"/>
              <w:spacing w:line="269" w:lineRule="exact"/>
              <w:rPr>
                <w:sz w:val="21"/>
                <w:szCs w:val="21"/>
                <w:lang w:val="fr-CH"/>
              </w:rPr>
            </w:pPr>
          </w:p>
        </w:tc>
        <w:tc>
          <w:tcPr>
            <w:tcW w:w="7326" w:type="dxa"/>
            <w:tcBorders>
              <w:top w:val="nil"/>
              <w:left w:val="nil"/>
              <w:bottom w:val="nil"/>
              <w:right w:val="nil"/>
            </w:tcBorders>
          </w:tcPr>
          <w:p w:rsidR="00812BD8" w:rsidRPr="00E91351" w:rsidRDefault="00812BD8" w:rsidP="006950CC">
            <w:pPr>
              <w:spacing w:line="269" w:lineRule="exact"/>
              <w:ind w:left="72"/>
              <w:rPr>
                <w:szCs w:val="21"/>
                <w:lang w:val="fr-CH"/>
              </w:rPr>
            </w:pPr>
            <w:r w:rsidRPr="00E91351">
              <w:rPr>
                <w:szCs w:val="21"/>
                <w:vertAlign w:val="superscript"/>
                <w:lang w:val="fr-CH"/>
              </w:rPr>
              <w:t>4</w:t>
            </w:r>
            <w:r w:rsidRPr="00E91351">
              <w:rPr>
                <w:szCs w:val="21"/>
                <w:lang w:val="fr-CH"/>
              </w:rPr>
              <w:t xml:space="preserve"> </w:t>
            </w:r>
            <w:r w:rsidR="00655EBE" w:rsidRPr="00E91351">
              <w:rPr>
                <w:szCs w:val="21"/>
                <w:lang w:val="fr-CH"/>
              </w:rPr>
              <w:t>Le conseil permet à la population d’assister à l’assemblée en publiant la convocation dans les organes de publication officiels des communes affiliées.</w:t>
            </w:r>
          </w:p>
        </w:tc>
      </w:tr>
    </w:tbl>
    <w:p w:rsidR="00812BD8" w:rsidRPr="00E91351" w:rsidRDefault="00812BD8" w:rsidP="006E2C1C">
      <w:pPr>
        <w:spacing w:line="269" w:lineRule="exact"/>
        <w:rPr>
          <w:szCs w:val="21"/>
          <w:lang w:val="fr-CH"/>
        </w:rPr>
      </w:pPr>
    </w:p>
    <w:p w:rsidR="00812BD8" w:rsidRPr="00E91351" w:rsidRDefault="00812BD8" w:rsidP="006E2C1C">
      <w:pPr>
        <w:spacing w:line="269"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B918BF" w:rsidTr="00812BD8">
        <w:tc>
          <w:tcPr>
            <w:tcW w:w="2338" w:type="dxa"/>
            <w:tcBorders>
              <w:top w:val="nil"/>
              <w:left w:val="nil"/>
              <w:bottom w:val="nil"/>
              <w:right w:val="nil"/>
            </w:tcBorders>
          </w:tcPr>
          <w:p w:rsidR="00812BD8" w:rsidRPr="00E91351" w:rsidRDefault="00655EBE" w:rsidP="00E91351">
            <w:pPr>
              <w:rPr>
                <w:lang w:val="fr-CH"/>
              </w:rPr>
            </w:pPr>
            <w:r w:rsidRPr="00E91351">
              <w:rPr>
                <w:lang w:val="fr-CH"/>
              </w:rPr>
              <w:t>Quorum</w:t>
            </w:r>
          </w:p>
        </w:tc>
        <w:tc>
          <w:tcPr>
            <w:tcW w:w="7326" w:type="dxa"/>
            <w:tcBorders>
              <w:top w:val="nil"/>
              <w:left w:val="nil"/>
              <w:bottom w:val="nil"/>
              <w:right w:val="nil"/>
            </w:tcBorders>
          </w:tcPr>
          <w:p w:rsidR="00812BD8" w:rsidRPr="00E91351" w:rsidRDefault="00E91351" w:rsidP="00392E34">
            <w:pPr>
              <w:pStyle w:val="Listenabsatz"/>
              <w:numPr>
                <w:ilvl w:val="0"/>
                <w:numId w:val="18"/>
              </w:numPr>
              <w:spacing w:line="269" w:lineRule="exact"/>
              <w:ind w:left="0" w:firstLine="12"/>
              <w:rPr>
                <w:szCs w:val="21"/>
                <w:lang w:val="fr-CH"/>
              </w:rPr>
            </w:pPr>
            <w:r w:rsidRPr="00E91351">
              <w:rPr>
                <w:szCs w:val="21"/>
                <w:lang w:val="fr-CH"/>
              </w:rPr>
              <w:t>L'assemblée des délégués et des déléguées peut délibérer valablement lorsque la majorité des voix sont représentées.</w:t>
            </w:r>
          </w:p>
        </w:tc>
      </w:tr>
    </w:tbl>
    <w:p w:rsidR="00812BD8" w:rsidRPr="00E91351" w:rsidRDefault="00812BD8" w:rsidP="006E2C1C">
      <w:pPr>
        <w:spacing w:line="269" w:lineRule="exact"/>
        <w:rPr>
          <w:szCs w:val="21"/>
          <w:lang w:val="fr-CH"/>
        </w:rPr>
      </w:pPr>
    </w:p>
    <w:p w:rsidR="00812BD8" w:rsidRPr="00E91351" w:rsidRDefault="00812BD8" w:rsidP="006E2C1C">
      <w:pPr>
        <w:spacing w:line="269"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E91351" w:rsidTr="00812BD8">
        <w:tc>
          <w:tcPr>
            <w:tcW w:w="2338" w:type="dxa"/>
            <w:tcBorders>
              <w:top w:val="nil"/>
              <w:left w:val="nil"/>
              <w:bottom w:val="nil"/>
              <w:right w:val="nil"/>
            </w:tcBorders>
          </w:tcPr>
          <w:p w:rsidR="00812BD8" w:rsidRPr="00E91351" w:rsidRDefault="00E91351" w:rsidP="00E91351">
            <w:pPr>
              <w:rPr>
                <w:lang w:val="fr-CH"/>
              </w:rPr>
            </w:pPr>
            <w:r w:rsidRPr="00E91351">
              <w:rPr>
                <w:lang w:val="fr-CH"/>
              </w:rPr>
              <w:t>Nombre de voix attribuées à chaque commune affiliée</w:t>
            </w:r>
          </w:p>
        </w:tc>
        <w:tc>
          <w:tcPr>
            <w:tcW w:w="7326" w:type="dxa"/>
            <w:tcBorders>
              <w:top w:val="nil"/>
              <w:left w:val="nil"/>
              <w:bottom w:val="nil"/>
              <w:right w:val="nil"/>
            </w:tcBorders>
          </w:tcPr>
          <w:p w:rsidR="00812BD8" w:rsidRPr="00E91351" w:rsidRDefault="00812BD8" w:rsidP="00392E34">
            <w:pPr>
              <w:pStyle w:val="Listenabsatz"/>
              <w:numPr>
                <w:ilvl w:val="0"/>
                <w:numId w:val="18"/>
              </w:numPr>
              <w:spacing w:line="269" w:lineRule="exact"/>
              <w:ind w:left="0" w:firstLine="12"/>
              <w:rPr>
                <w:szCs w:val="21"/>
                <w:lang w:val="fr-CH"/>
              </w:rPr>
            </w:pPr>
            <w:r w:rsidRPr="00E91351">
              <w:rPr>
                <w:szCs w:val="21"/>
                <w:vertAlign w:val="superscript"/>
                <w:lang w:val="fr-CH"/>
              </w:rPr>
              <w:t>1</w:t>
            </w:r>
            <w:r w:rsidRPr="00E91351">
              <w:rPr>
                <w:szCs w:val="21"/>
                <w:lang w:val="fr-CH"/>
              </w:rPr>
              <w:t xml:space="preserve"> </w:t>
            </w:r>
            <w:r w:rsidR="00E91351" w:rsidRPr="00E91351">
              <w:rPr>
                <w:szCs w:val="21"/>
                <w:lang w:val="fr-CH"/>
              </w:rPr>
              <w:t>Les communes affiliées disposent</w:t>
            </w:r>
          </w:p>
        </w:tc>
      </w:tr>
      <w:tr w:rsidR="00812BD8" w:rsidRPr="00B918BF" w:rsidTr="00812BD8">
        <w:tc>
          <w:tcPr>
            <w:tcW w:w="2338" w:type="dxa"/>
            <w:tcBorders>
              <w:top w:val="nil"/>
              <w:left w:val="nil"/>
              <w:bottom w:val="nil"/>
              <w:right w:val="nil"/>
            </w:tcBorders>
          </w:tcPr>
          <w:p w:rsidR="00812BD8" w:rsidRPr="00E91351" w:rsidRDefault="00812BD8" w:rsidP="006E2C1C">
            <w:pPr>
              <w:pStyle w:val="Marginale"/>
              <w:spacing w:line="269" w:lineRule="exact"/>
              <w:rPr>
                <w:sz w:val="21"/>
                <w:szCs w:val="21"/>
                <w:lang w:val="fr-CH"/>
              </w:rPr>
            </w:pPr>
          </w:p>
        </w:tc>
        <w:tc>
          <w:tcPr>
            <w:tcW w:w="7326" w:type="dxa"/>
            <w:tcBorders>
              <w:top w:val="nil"/>
              <w:left w:val="nil"/>
              <w:bottom w:val="nil"/>
              <w:right w:val="nil"/>
            </w:tcBorders>
          </w:tcPr>
          <w:p w:rsidR="00812BD8" w:rsidRPr="00E91351" w:rsidRDefault="00E91351" w:rsidP="00392E34">
            <w:pPr>
              <w:numPr>
                <w:ilvl w:val="0"/>
                <w:numId w:val="9"/>
              </w:numPr>
              <w:overflowPunct w:val="0"/>
              <w:autoSpaceDE w:val="0"/>
              <w:autoSpaceDN w:val="0"/>
              <w:adjustRightInd w:val="0"/>
              <w:spacing w:line="269" w:lineRule="exact"/>
              <w:textAlignment w:val="baseline"/>
              <w:rPr>
                <w:szCs w:val="21"/>
                <w:lang w:val="fr-CH"/>
              </w:rPr>
            </w:pPr>
            <w:r w:rsidRPr="00E91351">
              <w:rPr>
                <w:szCs w:val="21"/>
                <w:lang w:val="fr-CH"/>
              </w:rPr>
              <w:t>de deux voix lorsqu'elles comptent .......... habitants et habitantes ou moins,</w:t>
            </w:r>
          </w:p>
        </w:tc>
      </w:tr>
      <w:tr w:rsidR="00812BD8" w:rsidRPr="00B918BF" w:rsidTr="00812BD8">
        <w:tc>
          <w:tcPr>
            <w:tcW w:w="2338" w:type="dxa"/>
            <w:tcBorders>
              <w:top w:val="nil"/>
              <w:left w:val="nil"/>
              <w:bottom w:val="nil"/>
              <w:right w:val="nil"/>
            </w:tcBorders>
          </w:tcPr>
          <w:p w:rsidR="00812BD8" w:rsidRPr="00E91351" w:rsidRDefault="00812BD8" w:rsidP="006E2C1C">
            <w:pPr>
              <w:pStyle w:val="Marginale"/>
              <w:numPr>
                <w:ilvl w:val="12"/>
                <w:numId w:val="0"/>
              </w:numPr>
              <w:spacing w:line="269" w:lineRule="exact"/>
              <w:rPr>
                <w:sz w:val="21"/>
                <w:szCs w:val="21"/>
                <w:lang w:val="fr-CH"/>
              </w:rPr>
            </w:pPr>
          </w:p>
        </w:tc>
        <w:tc>
          <w:tcPr>
            <w:tcW w:w="7326" w:type="dxa"/>
            <w:tcBorders>
              <w:top w:val="nil"/>
              <w:left w:val="nil"/>
              <w:bottom w:val="nil"/>
              <w:right w:val="nil"/>
            </w:tcBorders>
          </w:tcPr>
          <w:p w:rsidR="00812BD8" w:rsidRPr="00E91351" w:rsidRDefault="00E91351" w:rsidP="00392E34">
            <w:pPr>
              <w:numPr>
                <w:ilvl w:val="0"/>
                <w:numId w:val="9"/>
              </w:numPr>
              <w:overflowPunct w:val="0"/>
              <w:autoSpaceDE w:val="0"/>
              <w:autoSpaceDN w:val="0"/>
              <w:adjustRightInd w:val="0"/>
              <w:spacing w:line="269" w:lineRule="exact"/>
              <w:ind w:left="355"/>
              <w:textAlignment w:val="baseline"/>
              <w:rPr>
                <w:szCs w:val="21"/>
                <w:lang w:val="fr-CH"/>
              </w:rPr>
            </w:pPr>
            <w:r w:rsidRPr="00E91351">
              <w:rPr>
                <w:szCs w:val="21"/>
                <w:lang w:val="fr-CH"/>
              </w:rPr>
              <w:t>de trois voix lorsqu'elles comptent entre .......... et .......... habitants et habitantes,</w:t>
            </w:r>
          </w:p>
        </w:tc>
      </w:tr>
      <w:tr w:rsidR="00812BD8" w:rsidRPr="00B918BF" w:rsidTr="00812BD8">
        <w:tc>
          <w:tcPr>
            <w:tcW w:w="2338" w:type="dxa"/>
            <w:tcBorders>
              <w:top w:val="nil"/>
              <w:left w:val="nil"/>
              <w:bottom w:val="nil"/>
              <w:right w:val="nil"/>
            </w:tcBorders>
          </w:tcPr>
          <w:p w:rsidR="00812BD8" w:rsidRPr="00E91351" w:rsidRDefault="00812BD8" w:rsidP="006E2C1C">
            <w:pPr>
              <w:pStyle w:val="Marginale"/>
              <w:numPr>
                <w:ilvl w:val="12"/>
                <w:numId w:val="0"/>
              </w:numPr>
              <w:spacing w:line="269" w:lineRule="exact"/>
              <w:rPr>
                <w:sz w:val="21"/>
                <w:szCs w:val="21"/>
                <w:lang w:val="fr-CH"/>
              </w:rPr>
            </w:pPr>
          </w:p>
        </w:tc>
        <w:tc>
          <w:tcPr>
            <w:tcW w:w="7326" w:type="dxa"/>
            <w:tcBorders>
              <w:top w:val="nil"/>
              <w:left w:val="nil"/>
              <w:bottom w:val="nil"/>
              <w:right w:val="nil"/>
            </w:tcBorders>
          </w:tcPr>
          <w:p w:rsidR="00812BD8" w:rsidRPr="00E91351" w:rsidRDefault="00E91351" w:rsidP="00392E34">
            <w:pPr>
              <w:numPr>
                <w:ilvl w:val="0"/>
                <w:numId w:val="9"/>
              </w:numPr>
              <w:overflowPunct w:val="0"/>
              <w:autoSpaceDE w:val="0"/>
              <w:autoSpaceDN w:val="0"/>
              <w:adjustRightInd w:val="0"/>
              <w:spacing w:line="269" w:lineRule="exact"/>
              <w:ind w:left="355"/>
              <w:textAlignment w:val="baseline"/>
              <w:rPr>
                <w:szCs w:val="21"/>
                <w:lang w:val="fr-CH"/>
              </w:rPr>
            </w:pPr>
            <w:r w:rsidRPr="00E91351">
              <w:rPr>
                <w:szCs w:val="21"/>
                <w:lang w:val="fr-CH"/>
              </w:rPr>
              <w:t>de quatre voix lorsqu'elles comptent entre .......... et .......... habitants et habitantes,</w:t>
            </w:r>
          </w:p>
        </w:tc>
      </w:tr>
      <w:tr w:rsidR="00812BD8" w:rsidRPr="00E91351" w:rsidTr="00812BD8">
        <w:tc>
          <w:tcPr>
            <w:tcW w:w="2338" w:type="dxa"/>
            <w:tcBorders>
              <w:top w:val="nil"/>
              <w:left w:val="nil"/>
              <w:bottom w:val="nil"/>
              <w:right w:val="nil"/>
            </w:tcBorders>
          </w:tcPr>
          <w:p w:rsidR="00812BD8" w:rsidRPr="00E91351" w:rsidRDefault="00812BD8" w:rsidP="006E2C1C">
            <w:pPr>
              <w:pStyle w:val="Marginale"/>
              <w:numPr>
                <w:ilvl w:val="12"/>
                <w:numId w:val="0"/>
              </w:numPr>
              <w:spacing w:line="269" w:lineRule="exact"/>
              <w:rPr>
                <w:sz w:val="21"/>
                <w:szCs w:val="21"/>
                <w:lang w:val="fr-CH"/>
              </w:rPr>
            </w:pPr>
          </w:p>
        </w:tc>
        <w:tc>
          <w:tcPr>
            <w:tcW w:w="7326" w:type="dxa"/>
            <w:tcBorders>
              <w:top w:val="nil"/>
              <w:left w:val="nil"/>
              <w:bottom w:val="nil"/>
              <w:right w:val="nil"/>
            </w:tcBorders>
          </w:tcPr>
          <w:p w:rsidR="00812BD8" w:rsidRPr="00E91351" w:rsidRDefault="00812BD8" w:rsidP="00392E34">
            <w:pPr>
              <w:numPr>
                <w:ilvl w:val="0"/>
                <w:numId w:val="9"/>
              </w:numPr>
              <w:overflowPunct w:val="0"/>
              <w:autoSpaceDE w:val="0"/>
              <w:autoSpaceDN w:val="0"/>
              <w:adjustRightInd w:val="0"/>
              <w:spacing w:line="269" w:lineRule="exact"/>
              <w:ind w:left="355"/>
              <w:textAlignment w:val="baseline"/>
              <w:rPr>
                <w:szCs w:val="21"/>
                <w:lang w:val="fr-CH"/>
              </w:rPr>
            </w:pPr>
            <w:r w:rsidRPr="00E91351">
              <w:rPr>
                <w:szCs w:val="21"/>
                <w:lang w:val="fr-CH"/>
              </w:rPr>
              <w:t>..........</w:t>
            </w:r>
          </w:p>
        </w:tc>
      </w:tr>
    </w:tbl>
    <w:p w:rsidR="00812BD8" w:rsidRPr="00E91351" w:rsidRDefault="00812BD8" w:rsidP="006E2C1C">
      <w:pPr>
        <w:spacing w:line="269"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B918BF" w:rsidTr="00812BD8">
        <w:tc>
          <w:tcPr>
            <w:tcW w:w="2338" w:type="dxa"/>
            <w:tcBorders>
              <w:top w:val="nil"/>
              <w:left w:val="nil"/>
              <w:bottom w:val="nil"/>
              <w:right w:val="nil"/>
            </w:tcBorders>
          </w:tcPr>
          <w:p w:rsidR="00812BD8" w:rsidRPr="00E91351" w:rsidRDefault="00812BD8" w:rsidP="006E2C1C">
            <w:pPr>
              <w:pStyle w:val="Marginale"/>
              <w:spacing w:line="269" w:lineRule="exact"/>
              <w:rPr>
                <w:sz w:val="21"/>
                <w:szCs w:val="21"/>
                <w:lang w:val="fr-CH"/>
              </w:rPr>
            </w:pPr>
          </w:p>
        </w:tc>
        <w:tc>
          <w:tcPr>
            <w:tcW w:w="7326" w:type="dxa"/>
            <w:tcBorders>
              <w:top w:val="nil"/>
              <w:left w:val="nil"/>
              <w:bottom w:val="nil"/>
              <w:right w:val="nil"/>
            </w:tcBorders>
          </w:tcPr>
          <w:p w:rsidR="00812BD8" w:rsidRPr="00E91351" w:rsidRDefault="00812BD8" w:rsidP="006E2C1C">
            <w:pPr>
              <w:spacing w:line="269" w:lineRule="exact"/>
              <w:ind w:left="72"/>
              <w:rPr>
                <w:szCs w:val="21"/>
                <w:lang w:val="fr-CH"/>
              </w:rPr>
            </w:pPr>
            <w:r w:rsidRPr="00E91351">
              <w:rPr>
                <w:szCs w:val="21"/>
                <w:vertAlign w:val="superscript"/>
                <w:lang w:val="fr-CH"/>
              </w:rPr>
              <w:t>2</w:t>
            </w:r>
            <w:r w:rsidRPr="00E91351">
              <w:rPr>
                <w:szCs w:val="21"/>
                <w:lang w:val="fr-CH"/>
              </w:rPr>
              <w:t xml:space="preserve"> </w:t>
            </w:r>
            <w:r w:rsidR="00E91351" w:rsidRPr="00E91351">
              <w:rPr>
                <w:szCs w:val="21"/>
                <w:lang w:val="fr-CH"/>
              </w:rPr>
              <w:t>Pour l'attribution des voix, le nombre d'habitants et d'habitantes se détermine selon les articles 7 et 9 de la loi du 27 novembre 2000 sur la péréquation financière et la compensation des charges (LPFC).</w:t>
            </w:r>
          </w:p>
        </w:tc>
      </w:tr>
    </w:tbl>
    <w:p w:rsidR="00812BD8" w:rsidRPr="00E91351" w:rsidRDefault="00812BD8" w:rsidP="006E2C1C">
      <w:pPr>
        <w:spacing w:line="269" w:lineRule="exact"/>
        <w:rPr>
          <w:szCs w:val="21"/>
          <w:lang w:val="fr-CH"/>
        </w:rPr>
      </w:pPr>
    </w:p>
    <w:p w:rsidR="00812BD8" w:rsidRPr="00E91351" w:rsidRDefault="00812BD8" w:rsidP="006E2C1C">
      <w:pPr>
        <w:spacing w:line="269"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B918BF" w:rsidTr="00812BD8">
        <w:tc>
          <w:tcPr>
            <w:tcW w:w="2338" w:type="dxa"/>
            <w:tcBorders>
              <w:top w:val="nil"/>
              <w:left w:val="nil"/>
              <w:bottom w:val="nil"/>
              <w:right w:val="nil"/>
            </w:tcBorders>
          </w:tcPr>
          <w:p w:rsidR="00E91351" w:rsidRPr="00E91351" w:rsidRDefault="00E91351" w:rsidP="00E91351">
            <w:pPr>
              <w:rPr>
                <w:lang w:val="fr-CH"/>
              </w:rPr>
            </w:pPr>
            <w:r w:rsidRPr="00E91351">
              <w:rPr>
                <w:lang w:val="fr-CH"/>
              </w:rPr>
              <w:t>Compétences</w:t>
            </w:r>
          </w:p>
          <w:p w:rsidR="00812BD8" w:rsidRPr="00E91351" w:rsidRDefault="00E91351" w:rsidP="00E91351">
            <w:pPr>
              <w:pStyle w:val="Marginale"/>
              <w:spacing w:line="269" w:lineRule="exact"/>
              <w:rPr>
                <w:sz w:val="21"/>
                <w:szCs w:val="21"/>
                <w:lang w:val="fr-CH"/>
              </w:rPr>
            </w:pPr>
            <w:r w:rsidRPr="00E91351">
              <w:rPr>
                <w:sz w:val="21"/>
                <w:szCs w:val="21"/>
                <w:lang w:val="fr-CH"/>
              </w:rPr>
              <w:t>1. Elections</w:t>
            </w:r>
          </w:p>
        </w:tc>
        <w:tc>
          <w:tcPr>
            <w:tcW w:w="7326" w:type="dxa"/>
            <w:tcBorders>
              <w:top w:val="nil"/>
              <w:left w:val="nil"/>
              <w:bottom w:val="nil"/>
              <w:right w:val="nil"/>
            </w:tcBorders>
          </w:tcPr>
          <w:p w:rsidR="00812BD8" w:rsidRPr="00E91351" w:rsidRDefault="0058152E" w:rsidP="00392E34">
            <w:pPr>
              <w:pStyle w:val="Listenabsatz"/>
              <w:numPr>
                <w:ilvl w:val="0"/>
                <w:numId w:val="18"/>
              </w:numPr>
              <w:spacing w:line="269" w:lineRule="exact"/>
              <w:ind w:left="0" w:firstLine="12"/>
              <w:rPr>
                <w:szCs w:val="21"/>
                <w:lang w:val="fr-CH"/>
              </w:rPr>
            </w:pPr>
            <w:r w:rsidRPr="00E91351">
              <w:rPr>
                <w:szCs w:val="21"/>
                <w:lang w:val="fr-CH"/>
              </w:rPr>
              <w:t xml:space="preserve"> </w:t>
            </w:r>
            <w:r w:rsidR="00E91351" w:rsidRPr="00AF2851">
              <w:rPr>
                <w:lang w:val="fr-CH"/>
              </w:rPr>
              <w:t>L'assemblée des délégués et des déléguées élit</w:t>
            </w:r>
          </w:p>
        </w:tc>
      </w:tr>
      <w:tr w:rsidR="00812BD8" w:rsidRPr="00B918BF" w:rsidTr="00812BD8">
        <w:tc>
          <w:tcPr>
            <w:tcW w:w="2338" w:type="dxa"/>
            <w:tcBorders>
              <w:top w:val="nil"/>
              <w:left w:val="nil"/>
              <w:bottom w:val="nil"/>
              <w:right w:val="nil"/>
            </w:tcBorders>
          </w:tcPr>
          <w:p w:rsidR="00812BD8" w:rsidRPr="00D64088" w:rsidRDefault="00812BD8" w:rsidP="006E2C1C">
            <w:pPr>
              <w:pStyle w:val="Marginale"/>
              <w:spacing w:line="269" w:lineRule="exact"/>
              <w:rPr>
                <w:sz w:val="21"/>
                <w:szCs w:val="21"/>
                <w:lang w:val="fr-CH"/>
              </w:rPr>
            </w:pPr>
          </w:p>
        </w:tc>
        <w:tc>
          <w:tcPr>
            <w:tcW w:w="7326" w:type="dxa"/>
            <w:tcBorders>
              <w:top w:val="nil"/>
              <w:left w:val="nil"/>
              <w:bottom w:val="nil"/>
              <w:right w:val="nil"/>
            </w:tcBorders>
          </w:tcPr>
          <w:p w:rsidR="00812BD8" w:rsidRPr="00D64088" w:rsidRDefault="00E91351" w:rsidP="00392E34">
            <w:pPr>
              <w:numPr>
                <w:ilvl w:val="0"/>
                <w:numId w:val="10"/>
              </w:numPr>
              <w:overflowPunct w:val="0"/>
              <w:autoSpaceDE w:val="0"/>
              <w:autoSpaceDN w:val="0"/>
              <w:adjustRightInd w:val="0"/>
              <w:spacing w:line="269" w:lineRule="exact"/>
              <w:textAlignment w:val="baseline"/>
              <w:rPr>
                <w:szCs w:val="21"/>
                <w:lang w:val="fr-CH"/>
              </w:rPr>
            </w:pPr>
            <w:r w:rsidRPr="00AF2851">
              <w:rPr>
                <w:lang w:val="fr-CH"/>
              </w:rPr>
              <w:t>le président ou la présidente et les autres membres du conseil,</w:t>
            </w:r>
          </w:p>
        </w:tc>
      </w:tr>
      <w:tr w:rsidR="00812BD8" w:rsidRPr="00B918BF" w:rsidTr="00812BD8">
        <w:tc>
          <w:tcPr>
            <w:tcW w:w="2338" w:type="dxa"/>
            <w:tcBorders>
              <w:top w:val="nil"/>
              <w:left w:val="nil"/>
              <w:bottom w:val="nil"/>
              <w:right w:val="nil"/>
            </w:tcBorders>
          </w:tcPr>
          <w:p w:rsidR="00812BD8" w:rsidRPr="00D64088" w:rsidRDefault="00812BD8" w:rsidP="006E2C1C">
            <w:pPr>
              <w:pStyle w:val="Marginale"/>
              <w:numPr>
                <w:ilvl w:val="12"/>
                <w:numId w:val="0"/>
              </w:numPr>
              <w:spacing w:line="269" w:lineRule="exact"/>
              <w:rPr>
                <w:sz w:val="21"/>
                <w:szCs w:val="21"/>
                <w:lang w:val="fr-CH"/>
              </w:rPr>
            </w:pPr>
          </w:p>
        </w:tc>
        <w:tc>
          <w:tcPr>
            <w:tcW w:w="7326" w:type="dxa"/>
            <w:tcBorders>
              <w:top w:val="nil"/>
              <w:left w:val="nil"/>
              <w:bottom w:val="nil"/>
              <w:right w:val="nil"/>
            </w:tcBorders>
          </w:tcPr>
          <w:p w:rsidR="00812BD8" w:rsidRPr="00D64088" w:rsidRDefault="00E91351" w:rsidP="00392E34">
            <w:pPr>
              <w:numPr>
                <w:ilvl w:val="0"/>
                <w:numId w:val="10"/>
              </w:numPr>
              <w:overflowPunct w:val="0"/>
              <w:autoSpaceDE w:val="0"/>
              <w:autoSpaceDN w:val="0"/>
              <w:adjustRightInd w:val="0"/>
              <w:spacing w:line="269" w:lineRule="exact"/>
              <w:textAlignment w:val="baseline"/>
              <w:rPr>
                <w:szCs w:val="21"/>
                <w:lang w:val="fr-CH"/>
              </w:rPr>
            </w:pPr>
            <w:r w:rsidRPr="00AF2851">
              <w:rPr>
                <w:lang w:val="fr-CH"/>
              </w:rPr>
              <w:t>les membres de l'organe de vérification des comptes,</w:t>
            </w:r>
          </w:p>
        </w:tc>
      </w:tr>
      <w:tr w:rsidR="00812BD8" w:rsidRPr="00B918BF" w:rsidTr="00812BD8">
        <w:tc>
          <w:tcPr>
            <w:tcW w:w="2338" w:type="dxa"/>
            <w:tcBorders>
              <w:top w:val="nil"/>
              <w:left w:val="nil"/>
              <w:bottom w:val="nil"/>
              <w:right w:val="nil"/>
            </w:tcBorders>
          </w:tcPr>
          <w:p w:rsidR="00812BD8" w:rsidRPr="00D64088" w:rsidRDefault="00812BD8" w:rsidP="006E2C1C">
            <w:pPr>
              <w:pStyle w:val="Marginale"/>
              <w:numPr>
                <w:ilvl w:val="12"/>
                <w:numId w:val="0"/>
              </w:numPr>
              <w:spacing w:line="269" w:lineRule="exact"/>
              <w:rPr>
                <w:sz w:val="21"/>
                <w:szCs w:val="21"/>
                <w:lang w:val="fr-CH"/>
              </w:rPr>
            </w:pPr>
          </w:p>
        </w:tc>
        <w:tc>
          <w:tcPr>
            <w:tcW w:w="7326" w:type="dxa"/>
            <w:tcBorders>
              <w:top w:val="nil"/>
              <w:left w:val="nil"/>
              <w:bottom w:val="nil"/>
              <w:right w:val="nil"/>
            </w:tcBorders>
          </w:tcPr>
          <w:p w:rsidR="00812BD8" w:rsidRPr="00D64088" w:rsidRDefault="00E91351" w:rsidP="00392E34">
            <w:pPr>
              <w:numPr>
                <w:ilvl w:val="0"/>
                <w:numId w:val="10"/>
              </w:numPr>
              <w:overflowPunct w:val="0"/>
              <w:autoSpaceDE w:val="0"/>
              <w:autoSpaceDN w:val="0"/>
              <w:adjustRightInd w:val="0"/>
              <w:spacing w:line="269" w:lineRule="exact"/>
              <w:textAlignment w:val="baseline"/>
              <w:rPr>
                <w:szCs w:val="21"/>
                <w:lang w:val="fr-CH"/>
              </w:rPr>
            </w:pPr>
            <w:r w:rsidRPr="00AF2851">
              <w:rPr>
                <w:lang w:val="fr-CH"/>
              </w:rPr>
              <w:t>les membres des commissions permanentes lorsque l'acte législatif les instituant l'a prévu.</w:t>
            </w:r>
          </w:p>
        </w:tc>
      </w:tr>
    </w:tbl>
    <w:p w:rsidR="00812BD8" w:rsidRPr="00D64088" w:rsidRDefault="00812BD8" w:rsidP="006E2C1C">
      <w:pPr>
        <w:spacing w:line="269" w:lineRule="exact"/>
        <w:rPr>
          <w:szCs w:val="21"/>
          <w:lang w:val="fr-CH"/>
        </w:rPr>
      </w:pPr>
    </w:p>
    <w:p w:rsidR="00812BD8" w:rsidRPr="00D64088" w:rsidRDefault="00812BD8" w:rsidP="006E2C1C">
      <w:pPr>
        <w:spacing w:line="269"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B918BF" w:rsidTr="00812BD8">
        <w:tc>
          <w:tcPr>
            <w:tcW w:w="2338" w:type="dxa"/>
            <w:tcBorders>
              <w:top w:val="nil"/>
              <w:left w:val="nil"/>
              <w:bottom w:val="nil"/>
              <w:right w:val="nil"/>
            </w:tcBorders>
          </w:tcPr>
          <w:p w:rsidR="00812BD8" w:rsidRPr="00D64088" w:rsidRDefault="00E91351" w:rsidP="00E91351">
            <w:pPr>
              <w:rPr>
                <w:szCs w:val="21"/>
                <w:lang w:val="fr-CH"/>
              </w:rPr>
            </w:pPr>
            <w:r w:rsidRPr="00AF2851">
              <w:rPr>
                <w:lang w:val="fr-CH"/>
              </w:rPr>
              <w:t>2. Objets</w:t>
            </w:r>
          </w:p>
        </w:tc>
        <w:tc>
          <w:tcPr>
            <w:tcW w:w="7326" w:type="dxa"/>
            <w:tcBorders>
              <w:top w:val="nil"/>
              <w:left w:val="nil"/>
              <w:bottom w:val="nil"/>
              <w:right w:val="nil"/>
            </w:tcBorders>
          </w:tcPr>
          <w:p w:rsidR="00812BD8" w:rsidRPr="00D64088" w:rsidRDefault="00E91351" w:rsidP="003C2FC5">
            <w:pPr>
              <w:pStyle w:val="Artikel"/>
            </w:pPr>
            <w:r w:rsidRPr="00AF2851">
              <w:t>L'assemblée des délégués et des déléguées</w:t>
            </w:r>
          </w:p>
        </w:tc>
      </w:tr>
      <w:tr w:rsidR="00812BD8" w:rsidRPr="00B918BF" w:rsidTr="00812BD8">
        <w:tc>
          <w:tcPr>
            <w:tcW w:w="2338" w:type="dxa"/>
            <w:tcBorders>
              <w:top w:val="nil"/>
              <w:left w:val="nil"/>
              <w:bottom w:val="nil"/>
              <w:right w:val="nil"/>
            </w:tcBorders>
          </w:tcPr>
          <w:p w:rsidR="00812BD8" w:rsidRPr="00D64088" w:rsidRDefault="00812BD8" w:rsidP="006E2C1C">
            <w:pPr>
              <w:pStyle w:val="Marginale"/>
              <w:spacing w:line="269" w:lineRule="exact"/>
              <w:rPr>
                <w:sz w:val="21"/>
                <w:szCs w:val="21"/>
                <w:lang w:val="fr-CH"/>
              </w:rPr>
            </w:pPr>
          </w:p>
        </w:tc>
        <w:tc>
          <w:tcPr>
            <w:tcW w:w="7326" w:type="dxa"/>
            <w:tcBorders>
              <w:top w:val="nil"/>
              <w:left w:val="nil"/>
              <w:bottom w:val="nil"/>
              <w:right w:val="nil"/>
            </w:tcBorders>
          </w:tcPr>
          <w:p w:rsidR="00812BD8" w:rsidRPr="00D64088" w:rsidRDefault="00E91351" w:rsidP="00392E34">
            <w:pPr>
              <w:numPr>
                <w:ilvl w:val="0"/>
                <w:numId w:val="11"/>
              </w:numPr>
              <w:overflowPunct w:val="0"/>
              <w:autoSpaceDE w:val="0"/>
              <w:autoSpaceDN w:val="0"/>
              <w:adjustRightInd w:val="0"/>
              <w:spacing w:line="269" w:lineRule="exact"/>
              <w:textAlignment w:val="baseline"/>
              <w:rPr>
                <w:szCs w:val="21"/>
                <w:lang w:val="fr-CH"/>
              </w:rPr>
            </w:pPr>
            <w:r w:rsidRPr="00AF2851">
              <w:rPr>
                <w:lang w:val="fr-CH"/>
              </w:rPr>
              <w:t>admet de nouvelles communes et fixe les modalités de l'affiliation;</w:t>
            </w:r>
          </w:p>
        </w:tc>
      </w:tr>
      <w:tr w:rsidR="00812BD8" w:rsidRPr="00B918BF" w:rsidTr="00812BD8">
        <w:tc>
          <w:tcPr>
            <w:tcW w:w="2338" w:type="dxa"/>
            <w:tcBorders>
              <w:top w:val="nil"/>
              <w:left w:val="nil"/>
              <w:bottom w:val="nil"/>
              <w:right w:val="nil"/>
            </w:tcBorders>
          </w:tcPr>
          <w:p w:rsidR="00812BD8" w:rsidRPr="00D64088" w:rsidRDefault="00812BD8" w:rsidP="006E2C1C">
            <w:pPr>
              <w:pStyle w:val="Marginale"/>
              <w:numPr>
                <w:ilvl w:val="12"/>
                <w:numId w:val="0"/>
              </w:numPr>
              <w:spacing w:line="269" w:lineRule="exact"/>
              <w:rPr>
                <w:sz w:val="21"/>
                <w:szCs w:val="21"/>
                <w:lang w:val="fr-CH"/>
              </w:rPr>
            </w:pPr>
          </w:p>
        </w:tc>
        <w:tc>
          <w:tcPr>
            <w:tcW w:w="7326" w:type="dxa"/>
            <w:tcBorders>
              <w:top w:val="nil"/>
              <w:left w:val="nil"/>
              <w:bottom w:val="nil"/>
              <w:right w:val="nil"/>
            </w:tcBorders>
          </w:tcPr>
          <w:p w:rsidR="00812BD8" w:rsidRPr="00D64088" w:rsidRDefault="00663D71" w:rsidP="00392E34">
            <w:pPr>
              <w:numPr>
                <w:ilvl w:val="0"/>
                <w:numId w:val="11"/>
              </w:numPr>
              <w:overflowPunct w:val="0"/>
              <w:autoSpaceDE w:val="0"/>
              <w:autoSpaceDN w:val="0"/>
              <w:adjustRightInd w:val="0"/>
              <w:spacing w:line="269" w:lineRule="exact"/>
              <w:textAlignment w:val="baseline"/>
              <w:rPr>
                <w:szCs w:val="21"/>
                <w:lang w:val="fr-CH"/>
              </w:rPr>
            </w:pPr>
            <w:r w:rsidRPr="00AF2851">
              <w:rPr>
                <w:lang w:val="fr-CH"/>
              </w:rPr>
              <w:t>modifie le présent règlement, sous réserve de l'article 8, 1</w:t>
            </w:r>
            <w:r w:rsidRPr="00AF2851">
              <w:rPr>
                <w:vertAlign w:val="superscript"/>
                <w:lang w:val="fr-CH"/>
              </w:rPr>
              <w:t>er</w:t>
            </w:r>
            <w:r w:rsidRPr="00AF2851">
              <w:rPr>
                <w:lang w:val="fr-CH"/>
              </w:rPr>
              <w:t xml:space="preserve"> alinéa;</w:t>
            </w:r>
          </w:p>
        </w:tc>
      </w:tr>
      <w:tr w:rsidR="00812BD8" w:rsidRPr="00B918BF" w:rsidTr="00812BD8">
        <w:tc>
          <w:tcPr>
            <w:tcW w:w="2338" w:type="dxa"/>
            <w:tcBorders>
              <w:top w:val="nil"/>
              <w:left w:val="nil"/>
              <w:bottom w:val="nil"/>
              <w:right w:val="nil"/>
            </w:tcBorders>
          </w:tcPr>
          <w:p w:rsidR="00812BD8" w:rsidRPr="00D64088" w:rsidRDefault="00812BD8" w:rsidP="006E2C1C">
            <w:pPr>
              <w:pStyle w:val="Marginale"/>
              <w:numPr>
                <w:ilvl w:val="12"/>
                <w:numId w:val="0"/>
              </w:numPr>
              <w:spacing w:line="269" w:lineRule="exact"/>
              <w:rPr>
                <w:sz w:val="21"/>
                <w:szCs w:val="21"/>
                <w:lang w:val="fr-CH"/>
              </w:rPr>
            </w:pPr>
          </w:p>
        </w:tc>
        <w:tc>
          <w:tcPr>
            <w:tcW w:w="7326" w:type="dxa"/>
            <w:tcBorders>
              <w:top w:val="nil"/>
              <w:left w:val="nil"/>
              <w:bottom w:val="nil"/>
              <w:right w:val="nil"/>
            </w:tcBorders>
          </w:tcPr>
          <w:p w:rsidR="00812BD8" w:rsidRPr="00D64088" w:rsidRDefault="00663D71" w:rsidP="00392E34">
            <w:pPr>
              <w:numPr>
                <w:ilvl w:val="0"/>
                <w:numId w:val="11"/>
              </w:numPr>
              <w:overflowPunct w:val="0"/>
              <w:autoSpaceDE w:val="0"/>
              <w:autoSpaceDN w:val="0"/>
              <w:adjustRightInd w:val="0"/>
              <w:spacing w:line="269" w:lineRule="exact"/>
              <w:textAlignment w:val="baseline"/>
              <w:rPr>
                <w:szCs w:val="21"/>
                <w:lang w:val="fr-CH"/>
              </w:rPr>
            </w:pPr>
            <w:r w:rsidRPr="00AF2851">
              <w:rPr>
                <w:lang w:val="fr-CH"/>
              </w:rPr>
              <w:t>décide de la dissolution du syndicat, conformément à l’article 7</w:t>
            </w:r>
            <w:r>
              <w:rPr>
                <w:lang w:val="fr-CH"/>
              </w:rPr>
              <w:t>8</w:t>
            </w:r>
            <w:r w:rsidRPr="00AF2851">
              <w:rPr>
                <w:lang w:val="fr-CH"/>
              </w:rPr>
              <w:t>;</w:t>
            </w:r>
          </w:p>
        </w:tc>
      </w:tr>
      <w:tr w:rsidR="00812BD8" w:rsidRPr="00D64088" w:rsidTr="00812BD8">
        <w:tc>
          <w:tcPr>
            <w:tcW w:w="2338" w:type="dxa"/>
            <w:tcBorders>
              <w:top w:val="nil"/>
              <w:left w:val="nil"/>
              <w:bottom w:val="nil"/>
              <w:right w:val="nil"/>
            </w:tcBorders>
          </w:tcPr>
          <w:p w:rsidR="00812BD8" w:rsidRPr="00D64088" w:rsidRDefault="00812BD8" w:rsidP="006E2C1C">
            <w:pPr>
              <w:pStyle w:val="Marginale"/>
              <w:numPr>
                <w:ilvl w:val="12"/>
                <w:numId w:val="0"/>
              </w:numPr>
              <w:spacing w:line="269" w:lineRule="exact"/>
              <w:rPr>
                <w:sz w:val="21"/>
                <w:szCs w:val="21"/>
                <w:lang w:val="fr-CH"/>
              </w:rPr>
            </w:pPr>
          </w:p>
        </w:tc>
        <w:tc>
          <w:tcPr>
            <w:tcW w:w="7326" w:type="dxa"/>
            <w:tcBorders>
              <w:top w:val="nil"/>
              <w:left w:val="nil"/>
              <w:bottom w:val="nil"/>
              <w:right w:val="nil"/>
            </w:tcBorders>
          </w:tcPr>
          <w:p w:rsidR="00812BD8" w:rsidRPr="00D64088" w:rsidRDefault="00663D71" w:rsidP="00392E34">
            <w:pPr>
              <w:numPr>
                <w:ilvl w:val="0"/>
                <w:numId w:val="11"/>
              </w:numPr>
              <w:overflowPunct w:val="0"/>
              <w:autoSpaceDE w:val="0"/>
              <w:autoSpaceDN w:val="0"/>
              <w:adjustRightInd w:val="0"/>
              <w:spacing w:line="269" w:lineRule="exact"/>
              <w:textAlignment w:val="baseline"/>
              <w:rPr>
                <w:szCs w:val="21"/>
                <w:lang w:val="fr-CH"/>
              </w:rPr>
            </w:pPr>
            <w:r w:rsidRPr="00AF2851">
              <w:rPr>
                <w:lang w:val="fr-CH"/>
              </w:rPr>
              <w:t>approuve les règlements;</w:t>
            </w:r>
          </w:p>
        </w:tc>
      </w:tr>
      <w:tr w:rsidR="00812BD8" w:rsidRPr="00B918BF" w:rsidTr="00812BD8">
        <w:tc>
          <w:tcPr>
            <w:tcW w:w="2338" w:type="dxa"/>
            <w:tcBorders>
              <w:top w:val="nil"/>
              <w:left w:val="nil"/>
              <w:bottom w:val="nil"/>
              <w:right w:val="nil"/>
            </w:tcBorders>
          </w:tcPr>
          <w:p w:rsidR="00812BD8" w:rsidRPr="00D64088" w:rsidRDefault="00812BD8" w:rsidP="006E2C1C">
            <w:pPr>
              <w:pStyle w:val="Marginale"/>
              <w:numPr>
                <w:ilvl w:val="12"/>
                <w:numId w:val="0"/>
              </w:numPr>
              <w:spacing w:line="269" w:lineRule="exact"/>
              <w:rPr>
                <w:sz w:val="21"/>
                <w:szCs w:val="21"/>
                <w:lang w:val="fr-CH"/>
              </w:rPr>
            </w:pPr>
          </w:p>
        </w:tc>
        <w:tc>
          <w:tcPr>
            <w:tcW w:w="7326" w:type="dxa"/>
            <w:tcBorders>
              <w:top w:val="nil"/>
              <w:left w:val="nil"/>
              <w:bottom w:val="nil"/>
              <w:right w:val="nil"/>
            </w:tcBorders>
          </w:tcPr>
          <w:p w:rsidR="00812BD8" w:rsidRPr="00D64088" w:rsidRDefault="00663D71" w:rsidP="00392E34">
            <w:pPr>
              <w:numPr>
                <w:ilvl w:val="0"/>
                <w:numId w:val="11"/>
              </w:numPr>
              <w:overflowPunct w:val="0"/>
              <w:autoSpaceDE w:val="0"/>
              <w:autoSpaceDN w:val="0"/>
              <w:adjustRightInd w:val="0"/>
              <w:spacing w:line="269" w:lineRule="exact"/>
              <w:textAlignment w:val="baseline"/>
              <w:rPr>
                <w:szCs w:val="21"/>
                <w:lang w:val="fr-CH"/>
              </w:rPr>
            </w:pPr>
            <w:r w:rsidRPr="00AF2851">
              <w:rPr>
                <w:lang w:val="fr-CH"/>
              </w:rPr>
              <w:t>approuve, de manière définitive pour des montants supérieurs à .......... francs et sous réserve du référendum facultatif au-delà de .......... francs:</w:t>
            </w:r>
          </w:p>
        </w:tc>
      </w:tr>
      <w:tr w:rsidR="00812BD8" w:rsidRPr="00D64088" w:rsidTr="00812BD8">
        <w:tc>
          <w:tcPr>
            <w:tcW w:w="2338" w:type="dxa"/>
            <w:tcBorders>
              <w:top w:val="nil"/>
              <w:left w:val="nil"/>
              <w:bottom w:val="nil"/>
              <w:right w:val="nil"/>
            </w:tcBorders>
          </w:tcPr>
          <w:p w:rsidR="00812BD8" w:rsidRPr="00D64088" w:rsidRDefault="00812BD8" w:rsidP="006E2C1C">
            <w:pPr>
              <w:pStyle w:val="Marginale"/>
              <w:spacing w:line="269" w:lineRule="exact"/>
              <w:rPr>
                <w:sz w:val="21"/>
                <w:szCs w:val="21"/>
                <w:lang w:val="fr-CH"/>
              </w:rPr>
            </w:pPr>
          </w:p>
        </w:tc>
        <w:tc>
          <w:tcPr>
            <w:tcW w:w="7326" w:type="dxa"/>
            <w:tcBorders>
              <w:top w:val="nil"/>
              <w:left w:val="nil"/>
              <w:bottom w:val="nil"/>
              <w:right w:val="nil"/>
            </w:tcBorders>
          </w:tcPr>
          <w:p w:rsidR="00812BD8" w:rsidRPr="00D64088" w:rsidRDefault="00663D71" w:rsidP="00392E34">
            <w:pPr>
              <w:numPr>
                <w:ilvl w:val="0"/>
                <w:numId w:val="12"/>
              </w:numPr>
              <w:overflowPunct w:val="0"/>
              <w:autoSpaceDE w:val="0"/>
              <w:autoSpaceDN w:val="0"/>
              <w:adjustRightInd w:val="0"/>
              <w:spacing w:line="269" w:lineRule="exact"/>
              <w:textAlignment w:val="baseline"/>
              <w:rPr>
                <w:szCs w:val="21"/>
                <w:lang w:val="fr-CH"/>
              </w:rPr>
            </w:pPr>
            <w:r w:rsidRPr="00AF2851">
              <w:rPr>
                <w:lang w:val="fr-CH"/>
              </w:rPr>
              <w:t>les dépenses nouvelles,</w:t>
            </w:r>
          </w:p>
        </w:tc>
      </w:tr>
      <w:tr w:rsidR="00812BD8" w:rsidRPr="00B918BF" w:rsidTr="00812BD8">
        <w:tc>
          <w:tcPr>
            <w:tcW w:w="2338" w:type="dxa"/>
            <w:tcBorders>
              <w:top w:val="nil"/>
              <w:left w:val="nil"/>
              <w:bottom w:val="nil"/>
              <w:right w:val="nil"/>
            </w:tcBorders>
          </w:tcPr>
          <w:p w:rsidR="00812BD8" w:rsidRPr="00D64088" w:rsidRDefault="00812BD8" w:rsidP="006E2C1C">
            <w:pPr>
              <w:pStyle w:val="Marginale"/>
              <w:numPr>
                <w:ilvl w:val="12"/>
                <w:numId w:val="0"/>
              </w:numPr>
              <w:spacing w:line="269" w:lineRule="exact"/>
              <w:rPr>
                <w:sz w:val="21"/>
                <w:szCs w:val="21"/>
                <w:lang w:val="fr-CH"/>
              </w:rPr>
            </w:pPr>
          </w:p>
        </w:tc>
        <w:tc>
          <w:tcPr>
            <w:tcW w:w="7326" w:type="dxa"/>
            <w:tcBorders>
              <w:top w:val="nil"/>
              <w:left w:val="nil"/>
              <w:bottom w:val="nil"/>
              <w:right w:val="nil"/>
            </w:tcBorders>
          </w:tcPr>
          <w:p w:rsidR="00812BD8" w:rsidRPr="00D64088" w:rsidRDefault="00663D71" w:rsidP="00392E34">
            <w:pPr>
              <w:numPr>
                <w:ilvl w:val="0"/>
                <w:numId w:val="12"/>
              </w:numPr>
              <w:overflowPunct w:val="0"/>
              <w:autoSpaceDE w:val="0"/>
              <w:autoSpaceDN w:val="0"/>
              <w:adjustRightInd w:val="0"/>
              <w:spacing w:line="269" w:lineRule="exact"/>
              <w:textAlignment w:val="baseline"/>
              <w:rPr>
                <w:szCs w:val="21"/>
                <w:lang w:val="fr-CH"/>
              </w:rPr>
            </w:pPr>
            <w:r w:rsidRPr="00AF2851">
              <w:rPr>
                <w:lang w:val="fr-CH"/>
              </w:rPr>
              <w:t>les cautionnements et la fourniture d'autres sûretés,</w:t>
            </w:r>
          </w:p>
        </w:tc>
      </w:tr>
      <w:tr w:rsidR="00812BD8" w:rsidRPr="00B918BF" w:rsidTr="00812BD8">
        <w:tc>
          <w:tcPr>
            <w:tcW w:w="2338" w:type="dxa"/>
            <w:tcBorders>
              <w:top w:val="nil"/>
              <w:left w:val="nil"/>
              <w:bottom w:val="nil"/>
              <w:right w:val="nil"/>
            </w:tcBorders>
          </w:tcPr>
          <w:p w:rsidR="00812BD8" w:rsidRPr="00D64088" w:rsidRDefault="00812BD8" w:rsidP="006E2C1C">
            <w:pPr>
              <w:pStyle w:val="Marginale"/>
              <w:numPr>
                <w:ilvl w:val="12"/>
                <w:numId w:val="0"/>
              </w:numPr>
              <w:spacing w:line="269" w:lineRule="exact"/>
              <w:rPr>
                <w:sz w:val="21"/>
                <w:szCs w:val="21"/>
                <w:lang w:val="fr-CH"/>
              </w:rPr>
            </w:pPr>
          </w:p>
        </w:tc>
        <w:tc>
          <w:tcPr>
            <w:tcW w:w="7326" w:type="dxa"/>
            <w:tcBorders>
              <w:top w:val="nil"/>
              <w:left w:val="nil"/>
              <w:bottom w:val="nil"/>
              <w:right w:val="nil"/>
            </w:tcBorders>
          </w:tcPr>
          <w:p w:rsidR="00812BD8" w:rsidRPr="00D64088" w:rsidRDefault="00663D71" w:rsidP="00392E34">
            <w:pPr>
              <w:numPr>
                <w:ilvl w:val="0"/>
                <w:numId w:val="12"/>
              </w:numPr>
              <w:overflowPunct w:val="0"/>
              <w:autoSpaceDE w:val="0"/>
              <w:autoSpaceDN w:val="0"/>
              <w:adjustRightInd w:val="0"/>
              <w:spacing w:line="269" w:lineRule="exact"/>
              <w:textAlignment w:val="baseline"/>
              <w:rPr>
                <w:szCs w:val="21"/>
                <w:lang w:val="fr-CH"/>
              </w:rPr>
            </w:pPr>
            <w:r w:rsidRPr="00AF2851">
              <w:rPr>
                <w:lang w:val="fr-CH"/>
              </w:rPr>
              <w:t>les actes juridiques relatifs à la propriété foncière et aux droits réels limités sur les immeubles,</w:t>
            </w:r>
          </w:p>
        </w:tc>
      </w:tr>
      <w:tr w:rsidR="00812BD8" w:rsidRPr="00B918BF" w:rsidTr="00812BD8">
        <w:tc>
          <w:tcPr>
            <w:tcW w:w="2338" w:type="dxa"/>
            <w:tcBorders>
              <w:top w:val="nil"/>
              <w:left w:val="nil"/>
              <w:bottom w:val="nil"/>
              <w:right w:val="nil"/>
            </w:tcBorders>
          </w:tcPr>
          <w:p w:rsidR="00812BD8" w:rsidRPr="00D64088" w:rsidRDefault="00812BD8" w:rsidP="006E2C1C">
            <w:pPr>
              <w:pStyle w:val="Marginale"/>
              <w:numPr>
                <w:ilvl w:val="12"/>
                <w:numId w:val="0"/>
              </w:numPr>
              <w:spacing w:line="269" w:lineRule="exact"/>
              <w:rPr>
                <w:sz w:val="21"/>
                <w:szCs w:val="21"/>
                <w:lang w:val="fr-CH"/>
              </w:rPr>
            </w:pPr>
          </w:p>
        </w:tc>
        <w:tc>
          <w:tcPr>
            <w:tcW w:w="7326" w:type="dxa"/>
            <w:tcBorders>
              <w:top w:val="nil"/>
              <w:left w:val="nil"/>
              <w:bottom w:val="nil"/>
              <w:right w:val="nil"/>
            </w:tcBorders>
          </w:tcPr>
          <w:p w:rsidR="00812BD8" w:rsidRPr="00D64088" w:rsidRDefault="00663D71" w:rsidP="00392E34">
            <w:pPr>
              <w:numPr>
                <w:ilvl w:val="0"/>
                <w:numId w:val="12"/>
              </w:numPr>
              <w:overflowPunct w:val="0"/>
              <w:autoSpaceDE w:val="0"/>
              <w:autoSpaceDN w:val="0"/>
              <w:adjustRightInd w:val="0"/>
              <w:spacing w:line="269" w:lineRule="exact"/>
              <w:textAlignment w:val="baseline"/>
              <w:rPr>
                <w:szCs w:val="21"/>
                <w:lang w:val="fr-CH"/>
              </w:rPr>
            </w:pPr>
            <w:r w:rsidRPr="00AF2851">
              <w:rPr>
                <w:lang w:val="fr-CH"/>
              </w:rPr>
              <w:t>les placements immobiliers</w:t>
            </w:r>
            <w:r>
              <w:rPr>
                <w:lang w:val="fr-CH"/>
              </w:rPr>
              <w:t xml:space="preserve"> du patrimoine financier</w:t>
            </w:r>
            <w:r w:rsidRPr="00AF2851">
              <w:rPr>
                <w:lang w:val="fr-CH"/>
              </w:rPr>
              <w:t>,</w:t>
            </w:r>
          </w:p>
        </w:tc>
      </w:tr>
      <w:tr w:rsidR="00812BD8" w:rsidRPr="00B918BF" w:rsidTr="00812BD8">
        <w:tc>
          <w:tcPr>
            <w:tcW w:w="2338" w:type="dxa"/>
            <w:tcBorders>
              <w:top w:val="nil"/>
              <w:left w:val="nil"/>
              <w:bottom w:val="nil"/>
              <w:right w:val="nil"/>
            </w:tcBorders>
          </w:tcPr>
          <w:p w:rsidR="00812BD8" w:rsidRPr="00D64088" w:rsidRDefault="00812BD8" w:rsidP="006E2C1C">
            <w:pPr>
              <w:pStyle w:val="Marginale"/>
              <w:numPr>
                <w:ilvl w:val="12"/>
                <w:numId w:val="0"/>
              </w:numPr>
              <w:spacing w:line="269" w:lineRule="exact"/>
              <w:rPr>
                <w:sz w:val="21"/>
                <w:szCs w:val="21"/>
                <w:lang w:val="fr-CH"/>
              </w:rPr>
            </w:pPr>
          </w:p>
        </w:tc>
        <w:tc>
          <w:tcPr>
            <w:tcW w:w="7326" w:type="dxa"/>
            <w:tcBorders>
              <w:top w:val="nil"/>
              <w:left w:val="nil"/>
              <w:bottom w:val="nil"/>
              <w:right w:val="nil"/>
            </w:tcBorders>
          </w:tcPr>
          <w:p w:rsidR="00812BD8" w:rsidRPr="00D64088" w:rsidRDefault="00663D71" w:rsidP="00392E34">
            <w:pPr>
              <w:numPr>
                <w:ilvl w:val="0"/>
                <w:numId w:val="12"/>
              </w:numPr>
              <w:overflowPunct w:val="0"/>
              <w:autoSpaceDE w:val="0"/>
              <w:autoSpaceDN w:val="0"/>
              <w:adjustRightInd w:val="0"/>
              <w:spacing w:line="269" w:lineRule="exact"/>
              <w:textAlignment w:val="baseline"/>
              <w:rPr>
                <w:szCs w:val="21"/>
                <w:lang w:val="fr-CH"/>
              </w:rPr>
            </w:pPr>
            <w:r w:rsidRPr="00AF2851">
              <w:rPr>
                <w:lang w:val="fr-CH"/>
              </w:rPr>
              <w:t xml:space="preserve">la participation à des personnes morales de droit privé, exception faite des </w:t>
            </w:r>
            <w:r>
              <w:rPr>
                <w:lang w:val="fr-CH"/>
              </w:rPr>
              <w:t>immobilisations</w:t>
            </w:r>
            <w:r w:rsidRPr="00AF2851">
              <w:rPr>
                <w:lang w:val="fr-CH"/>
              </w:rPr>
              <w:t xml:space="preserve"> du patrimoine financier,</w:t>
            </w:r>
          </w:p>
        </w:tc>
      </w:tr>
      <w:tr w:rsidR="00812BD8" w:rsidRPr="00B918BF" w:rsidTr="00812BD8">
        <w:tc>
          <w:tcPr>
            <w:tcW w:w="2338" w:type="dxa"/>
            <w:tcBorders>
              <w:top w:val="nil"/>
              <w:left w:val="nil"/>
              <w:bottom w:val="nil"/>
              <w:right w:val="nil"/>
            </w:tcBorders>
          </w:tcPr>
          <w:p w:rsidR="00812BD8" w:rsidRPr="00D64088" w:rsidRDefault="00812BD8" w:rsidP="006E2C1C">
            <w:pPr>
              <w:pStyle w:val="Marginale"/>
              <w:numPr>
                <w:ilvl w:val="12"/>
                <w:numId w:val="0"/>
              </w:numPr>
              <w:spacing w:line="269" w:lineRule="exact"/>
              <w:rPr>
                <w:sz w:val="21"/>
                <w:szCs w:val="21"/>
                <w:lang w:val="fr-CH"/>
              </w:rPr>
            </w:pPr>
          </w:p>
        </w:tc>
        <w:tc>
          <w:tcPr>
            <w:tcW w:w="7326" w:type="dxa"/>
            <w:tcBorders>
              <w:top w:val="nil"/>
              <w:left w:val="nil"/>
              <w:bottom w:val="nil"/>
              <w:right w:val="nil"/>
            </w:tcBorders>
          </w:tcPr>
          <w:p w:rsidR="00812BD8" w:rsidRPr="00D64088" w:rsidRDefault="00663D71" w:rsidP="00392E34">
            <w:pPr>
              <w:numPr>
                <w:ilvl w:val="0"/>
                <w:numId w:val="12"/>
              </w:numPr>
              <w:overflowPunct w:val="0"/>
              <w:autoSpaceDE w:val="0"/>
              <w:autoSpaceDN w:val="0"/>
              <w:adjustRightInd w:val="0"/>
              <w:spacing w:line="269" w:lineRule="exact"/>
              <w:textAlignment w:val="baseline"/>
              <w:rPr>
                <w:szCs w:val="21"/>
                <w:lang w:val="fr-CH"/>
              </w:rPr>
            </w:pPr>
            <w:r w:rsidRPr="00AF2851">
              <w:rPr>
                <w:lang w:val="fr-CH"/>
              </w:rPr>
              <w:t>la renonciation à des recettes,</w:t>
            </w:r>
          </w:p>
        </w:tc>
      </w:tr>
      <w:tr w:rsidR="00812BD8" w:rsidRPr="00B918BF" w:rsidTr="00812BD8">
        <w:tc>
          <w:tcPr>
            <w:tcW w:w="2338" w:type="dxa"/>
            <w:tcBorders>
              <w:top w:val="nil"/>
              <w:left w:val="nil"/>
              <w:bottom w:val="nil"/>
              <w:right w:val="nil"/>
            </w:tcBorders>
          </w:tcPr>
          <w:p w:rsidR="00812BD8" w:rsidRPr="00D64088" w:rsidRDefault="00812BD8" w:rsidP="006E2C1C">
            <w:pPr>
              <w:pStyle w:val="Marginale"/>
              <w:numPr>
                <w:ilvl w:val="12"/>
                <w:numId w:val="0"/>
              </w:numPr>
              <w:spacing w:line="269" w:lineRule="exact"/>
              <w:rPr>
                <w:sz w:val="21"/>
                <w:szCs w:val="21"/>
                <w:lang w:val="fr-CH"/>
              </w:rPr>
            </w:pPr>
          </w:p>
        </w:tc>
        <w:tc>
          <w:tcPr>
            <w:tcW w:w="7326" w:type="dxa"/>
            <w:tcBorders>
              <w:top w:val="nil"/>
              <w:left w:val="nil"/>
              <w:bottom w:val="nil"/>
              <w:right w:val="nil"/>
            </w:tcBorders>
          </w:tcPr>
          <w:p w:rsidR="00812BD8" w:rsidRPr="00D64088" w:rsidRDefault="00663D71" w:rsidP="00392E34">
            <w:pPr>
              <w:numPr>
                <w:ilvl w:val="0"/>
                <w:numId w:val="12"/>
              </w:numPr>
              <w:overflowPunct w:val="0"/>
              <w:autoSpaceDE w:val="0"/>
              <w:autoSpaceDN w:val="0"/>
              <w:adjustRightInd w:val="0"/>
              <w:spacing w:line="269" w:lineRule="exact"/>
              <w:textAlignment w:val="baseline"/>
              <w:rPr>
                <w:szCs w:val="21"/>
                <w:lang w:val="fr-CH"/>
              </w:rPr>
            </w:pPr>
            <w:r w:rsidRPr="00AF2851">
              <w:rPr>
                <w:lang w:val="fr-CH"/>
              </w:rPr>
              <w:t xml:space="preserve">l'octroi de prêts, exception faite des </w:t>
            </w:r>
            <w:r>
              <w:rPr>
                <w:lang w:val="fr-CH"/>
              </w:rPr>
              <w:t>immobilisations</w:t>
            </w:r>
            <w:r w:rsidRPr="00AF2851">
              <w:rPr>
                <w:lang w:val="fr-CH"/>
              </w:rPr>
              <w:t xml:space="preserve"> du patrimoine financier,</w:t>
            </w:r>
          </w:p>
        </w:tc>
      </w:tr>
      <w:tr w:rsidR="00812BD8" w:rsidRPr="00B918BF" w:rsidTr="00812BD8">
        <w:tc>
          <w:tcPr>
            <w:tcW w:w="2338" w:type="dxa"/>
            <w:tcBorders>
              <w:top w:val="nil"/>
              <w:left w:val="nil"/>
              <w:bottom w:val="nil"/>
              <w:right w:val="nil"/>
            </w:tcBorders>
          </w:tcPr>
          <w:p w:rsidR="00812BD8" w:rsidRPr="00D64088" w:rsidRDefault="00812BD8" w:rsidP="006E2C1C">
            <w:pPr>
              <w:pStyle w:val="Marginale"/>
              <w:numPr>
                <w:ilvl w:val="12"/>
                <w:numId w:val="0"/>
              </w:numPr>
              <w:spacing w:line="269" w:lineRule="exact"/>
              <w:rPr>
                <w:sz w:val="21"/>
                <w:szCs w:val="21"/>
                <w:lang w:val="fr-CH"/>
              </w:rPr>
            </w:pPr>
          </w:p>
        </w:tc>
        <w:tc>
          <w:tcPr>
            <w:tcW w:w="7326" w:type="dxa"/>
            <w:tcBorders>
              <w:top w:val="nil"/>
              <w:left w:val="nil"/>
              <w:bottom w:val="nil"/>
              <w:right w:val="nil"/>
            </w:tcBorders>
          </w:tcPr>
          <w:p w:rsidR="00812BD8" w:rsidRPr="00D64088" w:rsidRDefault="00663D71" w:rsidP="00392E34">
            <w:pPr>
              <w:numPr>
                <w:ilvl w:val="0"/>
                <w:numId w:val="12"/>
              </w:numPr>
              <w:overflowPunct w:val="0"/>
              <w:autoSpaceDE w:val="0"/>
              <w:autoSpaceDN w:val="0"/>
              <w:adjustRightInd w:val="0"/>
              <w:spacing w:line="269" w:lineRule="exact"/>
              <w:textAlignment w:val="baseline"/>
              <w:rPr>
                <w:szCs w:val="21"/>
                <w:lang w:val="fr-CH"/>
              </w:rPr>
            </w:pPr>
            <w:r w:rsidRPr="00AF2851">
              <w:rPr>
                <w:lang w:val="fr-CH"/>
              </w:rPr>
              <w:t>l'ouverture ou l'abandon de procès, ou le transfert d'un procès à un tribunal arbitral, la valeur litigieuse étant déterminante,</w:t>
            </w:r>
          </w:p>
        </w:tc>
      </w:tr>
      <w:tr w:rsidR="00812BD8" w:rsidRPr="00B918BF" w:rsidTr="00812BD8">
        <w:tc>
          <w:tcPr>
            <w:tcW w:w="2338" w:type="dxa"/>
            <w:tcBorders>
              <w:top w:val="nil"/>
              <w:left w:val="nil"/>
              <w:bottom w:val="nil"/>
              <w:right w:val="nil"/>
            </w:tcBorders>
          </w:tcPr>
          <w:p w:rsidR="00812BD8" w:rsidRPr="00D64088" w:rsidRDefault="00812BD8" w:rsidP="006E2C1C">
            <w:pPr>
              <w:pStyle w:val="Marginale"/>
              <w:numPr>
                <w:ilvl w:val="12"/>
                <w:numId w:val="0"/>
              </w:numPr>
              <w:spacing w:line="269" w:lineRule="exact"/>
              <w:rPr>
                <w:sz w:val="21"/>
                <w:szCs w:val="21"/>
                <w:lang w:val="fr-CH"/>
              </w:rPr>
            </w:pPr>
          </w:p>
        </w:tc>
        <w:tc>
          <w:tcPr>
            <w:tcW w:w="7326" w:type="dxa"/>
            <w:tcBorders>
              <w:top w:val="nil"/>
              <w:left w:val="nil"/>
              <w:bottom w:val="nil"/>
              <w:right w:val="nil"/>
            </w:tcBorders>
          </w:tcPr>
          <w:p w:rsidR="00812BD8" w:rsidRPr="00D64088" w:rsidRDefault="00663D71" w:rsidP="00392E34">
            <w:pPr>
              <w:numPr>
                <w:ilvl w:val="0"/>
                <w:numId w:val="12"/>
              </w:numPr>
              <w:overflowPunct w:val="0"/>
              <w:autoSpaceDE w:val="0"/>
              <w:autoSpaceDN w:val="0"/>
              <w:adjustRightInd w:val="0"/>
              <w:spacing w:line="269" w:lineRule="exact"/>
              <w:textAlignment w:val="baseline"/>
              <w:rPr>
                <w:szCs w:val="21"/>
                <w:lang w:val="fr-CH"/>
              </w:rPr>
            </w:pPr>
            <w:r w:rsidRPr="00AF2851">
              <w:rPr>
                <w:lang w:val="fr-CH"/>
              </w:rPr>
              <w:t>la désaffectation d'éléments du patrimoine administratif;</w:t>
            </w:r>
          </w:p>
        </w:tc>
      </w:tr>
      <w:tr w:rsidR="00812BD8" w:rsidRPr="00B918BF" w:rsidTr="00812BD8">
        <w:tc>
          <w:tcPr>
            <w:tcW w:w="2338" w:type="dxa"/>
            <w:tcBorders>
              <w:top w:val="nil"/>
              <w:left w:val="nil"/>
              <w:bottom w:val="nil"/>
              <w:right w:val="nil"/>
            </w:tcBorders>
          </w:tcPr>
          <w:p w:rsidR="00812BD8" w:rsidRPr="00D64088" w:rsidRDefault="00812BD8" w:rsidP="006E2C1C">
            <w:pPr>
              <w:pStyle w:val="Marginale"/>
              <w:spacing w:line="269" w:lineRule="exact"/>
              <w:rPr>
                <w:sz w:val="21"/>
                <w:szCs w:val="21"/>
                <w:lang w:val="fr-CH"/>
              </w:rPr>
            </w:pPr>
          </w:p>
        </w:tc>
        <w:tc>
          <w:tcPr>
            <w:tcW w:w="7326" w:type="dxa"/>
            <w:tcBorders>
              <w:top w:val="nil"/>
              <w:left w:val="nil"/>
              <w:bottom w:val="nil"/>
              <w:right w:val="nil"/>
            </w:tcBorders>
          </w:tcPr>
          <w:p w:rsidR="00812BD8" w:rsidRPr="00D64088" w:rsidRDefault="00663D71" w:rsidP="00392E34">
            <w:pPr>
              <w:numPr>
                <w:ilvl w:val="0"/>
                <w:numId w:val="11"/>
              </w:numPr>
              <w:overflowPunct w:val="0"/>
              <w:autoSpaceDE w:val="0"/>
              <w:autoSpaceDN w:val="0"/>
              <w:adjustRightInd w:val="0"/>
              <w:spacing w:line="269" w:lineRule="exact"/>
              <w:ind w:left="356"/>
              <w:textAlignment w:val="baseline"/>
              <w:rPr>
                <w:szCs w:val="21"/>
                <w:lang w:val="fr-CH"/>
              </w:rPr>
            </w:pPr>
            <w:r w:rsidRPr="00AF2851">
              <w:rPr>
                <w:lang w:val="fr-CH"/>
              </w:rPr>
              <w:t xml:space="preserve">adopte le budget du compte de </w:t>
            </w:r>
            <w:r>
              <w:rPr>
                <w:lang w:val="fr-CH"/>
              </w:rPr>
              <w:t>résultats</w:t>
            </w:r>
            <w:r w:rsidRPr="00AF2851">
              <w:rPr>
                <w:lang w:val="fr-CH"/>
              </w:rPr>
              <w:t>;</w:t>
            </w:r>
          </w:p>
        </w:tc>
      </w:tr>
      <w:tr w:rsidR="00812BD8" w:rsidRPr="00D64088" w:rsidTr="00812BD8">
        <w:tc>
          <w:tcPr>
            <w:tcW w:w="2338" w:type="dxa"/>
            <w:tcBorders>
              <w:top w:val="nil"/>
              <w:left w:val="nil"/>
              <w:bottom w:val="nil"/>
              <w:right w:val="nil"/>
            </w:tcBorders>
          </w:tcPr>
          <w:p w:rsidR="00812BD8" w:rsidRPr="00D64088" w:rsidRDefault="00812BD8" w:rsidP="006E2C1C">
            <w:pPr>
              <w:pStyle w:val="Marginale"/>
              <w:numPr>
                <w:ilvl w:val="12"/>
                <w:numId w:val="0"/>
              </w:numPr>
              <w:spacing w:line="269" w:lineRule="exact"/>
              <w:rPr>
                <w:sz w:val="21"/>
                <w:szCs w:val="21"/>
                <w:lang w:val="fr-CH"/>
              </w:rPr>
            </w:pPr>
          </w:p>
        </w:tc>
        <w:tc>
          <w:tcPr>
            <w:tcW w:w="7326" w:type="dxa"/>
            <w:tcBorders>
              <w:top w:val="nil"/>
              <w:left w:val="nil"/>
              <w:bottom w:val="nil"/>
              <w:right w:val="nil"/>
            </w:tcBorders>
          </w:tcPr>
          <w:p w:rsidR="00812BD8" w:rsidRPr="00D64088" w:rsidRDefault="00663D71" w:rsidP="00392E34">
            <w:pPr>
              <w:numPr>
                <w:ilvl w:val="0"/>
                <w:numId w:val="11"/>
              </w:numPr>
              <w:overflowPunct w:val="0"/>
              <w:autoSpaceDE w:val="0"/>
              <w:autoSpaceDN w:val="0"/>
              <w:adjustRightInd w:val="0"/>
              <w:spacing w:line="269" w:lineRule="exact"/>
              <w:ind w:left="356"/>
              <w:textAlignment w:val="baseline"/>
              <w:rPr>
                <w:szCs w:val="21"/>
                <w:lang w:val="fr-CH"/>
              </w:rPr>
            </w:pPr>
            <w:r w:rsidRPr="00AF2851">
              <w:rPr>
                <w:lang w:val="fr-CH"/>
              </w:rPr>
              <w:t>approuve le</w:t>
            </w:r>
            <w:r>
              <w:rPr>
                <w:lang w:val="fr-CH"/>
              </w:rPr>
              <w:t>s</w:t>
            </w:r>
            <w:r w:rsidRPr="00AF2851">
              <w:rPr>
                <w:lang w:val="fr-CH"/>
              </w:rPr>
              <w:t xml:space="preserve"> compte</w:t>
            </w:r>
            <w:r>
              <w:rPr>
                <w:lang w:val="fr-CH"/>
              </w:rPr>
              <w:t>s</w:t>
            </w:r>
            <w:r w:rsidRPr="00AF2851">
              <w:rPr>
                <w:lang w:val="fr-CH"/>
              </w:rPr>
              <w:t xml:space="preserve"> annuel</w:t>
            </w:r>
            <w:r>
              <w:rPr>
                <w:lang w:val="fr-CH"/>
              </w:rPr>
              <w:t>s</w:t>
            </w:r>
            <w:r w:rsidRPr="00AF2851">
              <w:rPr>
                <w:lang w:val="fr-CH"/>
              </w:rPr>
              <w:t>.</w:t>
            </w:r>
          </w:p>
        </w:tc>
      </w:tr>
    </w:tbl>
    <w:p w:rsidR="00812BD8" w:rsidRPr="00D64088" w:rsidRDefault="00812BD8" w:rsidP="006E2C1C">
      <w:pPr>
        <w:spacing w:line="269" w:lineRule="exact"/>
        <w:rPr>
          <w:szCs w:val="21"/>
          <w:lang w:val="fr-CH"/>
        </w:rPr>
      </w:pPr>
    </w:p>
    <w:p w:rsidR="00812BD8" w:rsidRPr="00D64088" w:rsidRDefault="00812BD8" w:rsidP="006E2C1C">
      <w:pPr>
        <w:spacing w:line="269" w:lineRule="exact"/>
        <w:rPr>
          <w:szCs w:val="21"/>
          <w:lang w:val="fr-CH"/>
        </w:rPr>
      </w:pPr>
    </w:p>
    <w:tbl>
      <w:tblPr>
        <w:tblW w:w="9664" w:type="dxa"/>
        <w:tblLayout w:type="fixed"/>
        <w:tblCellMar>
          <w:left w:w="70" w:type="dxa"/>
          <w:right w:w="70" w:type="dxa"/>
        </w:tblCellMar>
        <w:tblLook w:val="0000" w:firstRow="0" w:lastRow="0" w:firstColumn="0" w:lastColumn="0" w:noHBand="0" w:noVBand="0"/>
      </w:tblPr>
      <w:tblGrid>
        <w:gridCol w:w="2338"/>
        <w:gridCol w:w="7326"/>
      </w:tblGrid>
      <w:tr w:rsidR="006E4D90" w:rsidRPr="00B918BF" w:rsidTr="006E4D90">
        <w:tc>
          <w:tcPr>
            <w:tcW w:w="2338" w:type="dxa"/>
            <w:tcBorders>
              <w:top w:val="nil"/>
              <w:left w:val="nil"/>
              <w:bottom w:val="nil"/>
              <w:right w:val="nil"/>
            </w:tcBorders>
          </w:tcPr>
          <w:p w:rsidR="006E4D90" w:rsidRPr="00AF2851" w:rsidRDefault="006E4D90" w:rsidP="006E4D90">
            <w:pPr>
              <w:rPr>
                <w:lang w:val="fr-CH"/>
              </w:rPr>
            </w:pPr>
            <w:r w:rsidRPr="00AF2851">
              <w:rPr>
                <w:lang w:val="fr-CH"/>
              </w:rPr>
              <w:t>Accomplissement des tâches par des tiers</w:t>
            </w:r>
          </w:p>
        </w:tc>
        <w:tc>
          <w:tcPr>
            <w:tcW w:w="7326" w:type="dxa"/>
            <w:tcBorders>
              <w:top w:val="nil"/>
              <w:left w:val="nil"/>
              <w:bottom w:val="nil"/>
              <w:right w:val="nil"/>
            </w:tcBorders>
          </w:tcPr>
          <w:p w:rsidR="006E4D90" w:rsidRPr="006E4D90" w:rsidRDefault="006E4D90" w:rsidP="003C2FC5">
            <w:pPr>
              <w:pStyle w:val="Artikel"/>
            </w:pPr>
            <w:r w:rsidRPr="006E4D90">
              <w:rPr>
                <w:vertAlign w:val="superscript"/>
              </w:rPr>
              <w:t xml:space="preserve">1 </w:t>
            </w:r>
            <w:r w:rsidRPr="00AF2851">
              <w:t>L’organe compétent pour décider d’attribuer des tâches à des tiers se détermine en fonction des dépenses y afférentes.</w:t>
            </w:r>
          </w:p>
        </w:tc>
      </w:tr>
      <w:tr w:rsidR="00AA35A2" w:rsidRPr="00B918BF" w:rsidTr="006E4D90">
        <w:tc>
          <w:tcPr>
            <w:tcW w:w="2338" w:type="dxa"/>
            <w:tcBorders>
              <w:top w:val="nil"/>
              <w:left w:val="nil"/>
              <w:bottom w:val="nil"/>
              <w:right w:val="nil"/>
            </w:tcBorders>
          </w:tcPr>
          <w:p w:rsidR="00AA35A2" w:rsidRPr="006E4D90" w:rsidRDefault="00AA35A2" w:rsidP="006E2C1C">
            <w:pPr>
              <w:pStyle w:val="Marginale"/>
              <w:spacing w:line="269" w:lineRule="exact"/>
              <w:rPr>
                <w:sz w:val="21"/>
                <w:szCs w:val="21"/>
                <w:lang w:val="fr-CH"/>
              </w:rPr>
            </w:pPr>
          </w:p>
        </w:tc>
        <w:tc>
          <w:tcPr>
            <w:tcW w:w="7326" w:type="dxa"/>
            <w:tcBorders>
              <w:top w:val="nil"/>
              <w:left w:val="nil"/>
              <w:bottom w:val="nil"/>
              <w:right w:val="nil"/>
            </w:tcBorders>
          </w:tcPr>
          <w:p w:rsidR="00AA35A2" w:rsidRPr="006E4D90" w:rsidRDefault="00AA35A2" w:rsidP="003C2FC5">
            <w:pPr>
              <w:pStyle w:val="Artikel"/>
              <w:numPr>
                <w:ilvl w:val="0"/>
                <w:numId w:val="0"/>
              </w:numPr>
              <w:ind w:left="12"/>
              <w:rPr>
                <w:vertAlign w:val="superscript"/>
              </w:rPr>
            </w:pPr>
          </w:p>
        </w:tc>
      </w:tr>
      <w:tr w:rsidR="00812BD8" w:rsidRPr="00B918BF" w:rsidTr="006E4D90">
        <w:tc>
          <w:tcPr>
            <w:tcW w:w="2338" w:type="dxa"/>
            <w:tcBorders>
              <w:top w:val="nil"/>
              <w:left w:val="nil"/>
              <w:bottom w:val="nil"/>
              <w:right w:val="nil"/>
            </w:tcBorders>
          </w:tcPr>
          <w:p w:rsidR="00812BD8" w:rsidRPr="006E4D90" w:rsidRDefault="00812BD8" w:rsidP="006E2C1C">
            <w:pPr>
              <w:pStyle w:val="Marginale"/>
              <w:spacing w:line="269" w:lineRule="exact"/>
              <w:rPr>
                <w:sz w:val="21"/>
                <w:szCs w:val="21"/>
                <w:lang w:val="fr-CH"/>
              </w:rPr>
            </w:pPr>
          </w:p>
        </w:tc>
        <w:tc>
          <w:tcPr>
            <w:tcW w:w="7326" w:type="dxa"/>
            <w:tcBorders>
              <w:top w:val="nil"/>
              <w:left w:val="nil"/>
              <w:bottom w:val="nil"/>
              <w:right w:val="nil"/>
            </w:tcBorders>
          </w:tcPr>
          <w:p w:rsidR="006E4D90" w:rsidRPr="00AF2851" w:rsidRDefault="00812BD8" w:rsidP="006E4D90">
            <w:pPr>
              <w:ind w:left="72"/>
              <w:rPr>
                <w:lang w:val="fr-CH"/>
              </w:rPr>
            </w:pPr>
            <w:r w:rsidRPr="00D64088">
              <w:rPr>
                <w:szCs w:val="21"/>
                <w:vertAlign w:val="superscript"/>
                <w:lang w:val="fr-CH"/>
              </w:rPr>
              <w:t xml:space="preserve">2 </w:t>
            </w:r>
            <w:r w:rsidR="006E4D90" w:rsidRPr="00AF2851">
              <w:rPr>
                <w:lang w:val="fr-CH"/>
              </w:rPr>
              <w:t>Un règlement précise la nature et l’étendue du mandat si ce dernier</w:t>
            </w:r>
          </w:p>
          <w:p w:rsidR="008F7181" w:rsidRPr="00AF2851" w:rsidRDefault="008F7181" w:rsidP="00392E34">
            <w:pPr>
              <w:pStyle w:val="Listenabsatz"/>
              <w:numPr>
                <w:ilvl w:val="0"/>
                <w:numId w:val="17"/>
              </w:numPr>
              <w:overflowPunct w:val="0"/>
              <w:autoSpaceDE w:val="0"/>
              <w:autoSpaceDN w:val="0"/>
              <w:adjustRightInd w:val="0"/>
              <w:spacing w:line="240" w:lineRule="auto"/>
              <w:textAlignment w:val="baseline"/>
              <w:rPr>
                <w:lang w:val="fr-CH"/>
              </w:rPr>
            </w:pPr>
            <w:r w:rsidRPr="00AF2851">
              <w:rPr>
                <w:lang w:val="fr-CH"/>
              </w:rPr>
              <w:t>peut impliquer une restriction des droits fondamentaux,</w:t>
            </w:r>
          </w:p>
          <w:p w:rsidR="008F7181" w:rsidRPr="00AF2851" w:rsidRDefault="008F7181" w:rsidP="00392E34">
            <w:pPr>
              <w:pStyle w:val="Listenabsatz"/>
              <w:numPr>
                <w:ilvl w:val="0"/>
                <w:numId w:val="17"/>
              </w:numPr>
              <w:overflowPunct w:val="0"/>
              <w:autoSpaceDE w:val="0"/>
              <w:autoSpaceDN w:val="0"/>
              <w:adjustRightInd w:val="0"/>
              <w:spacing w:line="240" w:lineRule="auto"/>
              <w:textAlignment w:val="baseline"/>
              <w:rPr>
                <w:lang w:val="fr-CH"/>
              </w:rPr>
            </w:pPr>
            <w:r w:rsidRPr="00AF2851">
              <w:rPr>
                <w:lang w:val="fr-CH"/>
              </w:rPr>
              <w:t>porte sur une prestation importante ou</w:t>
            </w:r>
          </w:p>
          <w:p w:rsidR="00812BD8" w:rsidRPr="008F7181" w:rsidRDefault="008F7181" w:rsidP="00392E34">
            <w:pPr>
              <w:numPr>
                <w:ilvl w:val="0"/>
                <w:numId w:val="17"/>
              </w:numPr>
              <w:overflowPunct w:val="0"/>
              <w:autoSpaceDE w:val="0"/>
              <w:autoSpaceDN w:val="0"/>
              <w:adjustRightInd w:val="0"/>
              <w:spacing w:line="269" w:lineRule="exact"/>
              <w:textAlignment w:val="baseline"/>
              <w:rPr>
                <w:szCs w:val="21"/>
                <w:lang w:val="fr-CH"/>
              </w:rPr>
            </w:pPr>
            <w:r w:rsidRPr="00AF2851">
              <w:rPr>
                <w:lang w:val="fr-CH"/>
              </w:rPr>
              <w:t>autorise la perception de contributions publiques.</w:t>
            </w:r>
          </w:p>
        </w:tc>
      </w:tr>
    </w:tbl>
    <w:p w:rsidR="00812BD8" w:rsidRPr="008F7181" w:rsidRDefault="00812BD8" w:rsidP="006E2C1C">
      <w:pPr>
        <w:spacing w:line="269" w:lineRule="exact"/>
        <w:rPr>
          <w:szCs w:val="21"/>
          <w:lang w:val="fr-CH"/>
        </w:rPr>
      </w:pPr>
    </w:p>
    <w:p w:rsidR="001A5789" w:rsidRPr="008F7181" w:rsidRDefault="001A5789" w:rsidP="006E2C1C">
      <w:pPr>
        <w:spacing w:line="269"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B918BF" w:rsidTr="00812BD8">
        <w:tc>
          <w:tcPr>
            <w:tcW w:w="2338" w:type="dxa"/>
            <w:tcBorders>
              <w:top w:val="nil"/>
              <w:left w:val="nil"/>
              <w:bottom w:val="nil"/>
              <w:right w:val="nil"/>
            </w:tcBorders>
          </w:tcPr>
          <w:p w:rsidR="00812BD8" w:rsidRPr="00D64088" w:rsidRDefault="008F7181" w:rsidP="008F7181">
            <w:pPr>
              <w:rPr>
                <w:szCs w:val="21"/>
                <w:lang w:val="fr-CH"/>
              </w:rPr>
            </w:pPr>
            <w:r w:rsidRPr="00AF2851">
              <w:rPr>
                <w:lang w:val="fr-CH"/>
              </w:rPr>
              <w:t>Dépenses périodiques</w:t>
            </w:r>
          </w:p>
        </w:tc>
        <w:tc>
          <w:tcPr>
            <w:tcW w:w="7326" w:type="dxa"/>
            <w:tcBorders>
              <w:top w:val="nil"/>
              <w:left w:val="nil"/>
              <w:bottom w:val="nil"/>
              <w:right w:val="nil"/>
            </w:tcBorders>
          </w:tcPr>
          <w:p w:rsidR="00812BD8" w:rsidRPr="00D64088" w:rsidRDefault="00DA134B" w:rsidP="003C2FC5">
            <w:pPr>
              <w:pStyle w:val="Artikel"/>
            </w:pPr>
            <w:r w:rsidRPr="00D64088">
              <w:t xml:space="preserve"> </w:t>
            </w:r>
            <w:r w:rsidR="00477883" w:rsidRPr="00AF2851">
              <w:t>Pour les dépenses périodiques, la compétence est ........ fois plus petite que pour les dépenses uniques.</w:t>
            </w:r>
          </w:p>
        </w:tc>
      </w:tr>
    </w:tbl>
    <w:p w:rsidR="00812BD8" w:rsidRPr="00D64088" w:rsidRDefault="00812BD8" w:rsidP="006E2C1C">
      <w:pPr>
        <w:spacing w:line="269" w:lineRule="exact"/>
        <w:rPr>
          <w:szCs w:val="21"/>
          <w:lang w:val="fr-CH"/>
        </w:rPr>
      </w:pPr>
    </w:p>
    <w:p w:rsidR="00812BD8" w:rsidRPr="00D64088" w:rsidRDefault="00812BD8" w:rsidP="006E2C1C">
      <w:pPr>
        <w:spacing w:line="269"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B918BF" w:rsidTr="00812BD8">
        <w:tc>
          <w:tcPr>
            <w:tcW w:w="2338" w:type="dxa"/>
            <w:tcBorders>
              <w:top w:val="nil"/>
              <w:left w:val="nil"/>
              <w:bottom w:val="nil"/>
              <w:right w:val="nil"/>
            </w:tcBorders>
          </w:tcPr>
          <w:p w:rsidR="00477883" w:rsidRPr="00477883" w:rsidRDefault="00477883" w:rsidP="00477883">
            <w:pPr>
              <w:pStyle w:val="Marginale"/>
              <w:spacing w:line="269" w:lineRule="exact"/>
              <w:rPr>
                <w:sz w:val="21"/>
                <w:szCs w:val="21"/>
                <w:lang w:val="fr-CH"/>
              </w:rPr>
            </w:pPr>
            <w:r w:rsidRPr="00477883">
              <w:rPr>
                <w:sz w:val="21"/>
                <w:szCs w:val="21"/>
                <w:lang w:val="fr-CH"/>
              </w:rPr>
              <w:t>Crédits supplémentaires</w:t>
            </w:r>
          </w:p>
          <w:p w:rsidR="00812BD8" w:rsidRPr="00477883" w:rsidRDefault="00477883" w:rsidP="00392E34">
            <w:pPr>
              <w:pStyle w:val="Listenabsatz"/>
              <w:numPr>
                <w:ilvl w:val="0"/>
                <w:numId w:val="21"/>
              </w:numPr>
              <w:ind w:left="351"/>
              <w:rPr>
                <w:lang w:val="fr-CH"/>
              </w:rPr>
            </w:pPr>
            <w:r w:rsidRPr="00477883">
              <w:rPr>
                <w:lang w:val="fr-CH"/>
              </w:rPr>
              <w:t>pour des dépenses nouvelles</w:t>
            </w:r>
          </w:p>
        </w:tc>
        <w:tc>
          <w:tcPr>
            <w:tcW w:w="7326" w:type="dxa"/>
            <w:tcBorders>
              <w:top w:val="nil"/>
              <w:left w:val="nil"/>
              <w:bottom w:val="nil"/>
              <w:right w:val="nil"/>
            </w:tcBorders>
          </w:tcPr>
          <w:p w:rsidR="00812BD8" w:rsidRPr="00D64088" w:rsidRDefault="00DA134B" w:rsidP="003C2FC5">
            <w:pPr>
              <w:pStyle w:val="Artikel"/>
            </w:pPr>
            <w:r w:rsidRPr="00D64088">
              <w:rPr>
                <w:vertAlign w:val="superscript"/>
              </w:rPr>
              <w:t xml:space="preserve"> </w:t>
            </w:r>
            <w:r w:rsidR="00812BD8" w:rsidRPr="00D64088">
              <w:rPr>
                <w:vertAlign w:val="superscript"/>
              </w:rPr>
              <w:t>1</w:t>
            </w:r>
            <w:r w:rsidR="00812BD8" w:rsidRPr="00D64088">
              <w:t xml:space="preserve"> </w:t>
            </w:r>
            <w:r w:rsidR="00477883" w:rsidRPr="00477883">
              <w:t>Le crédit supplémentaire est ajouté au crédit initial pour obtenir le crédit total.</w:t>
            </w:r>
          </w:p>
        </w:tc>
      </w:tr>
    </w:tbl>
    <w:p w:rsidR="00812BD8" w:rsidRPr="00D64088" w:rsidRDefault="00812BD8" w:rsidP="006E2C1C">
      <w:pPr>
        <w:spacing w:line="269"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B918BF" w:rsidTr="00812BD8">
        <w:tc>
          <w:tcPr>
            <w:tcW w:w="2338" w:type="dxa"/>
            <w:tcBorders>
              <w:top w:val="nil"/>
              <w:left w:val="nil"/>
              <w:bottom w:val="nil"/>
              <w:right w:val="nil"/>
            </w:tcBorders>
          </w:tcPr>
          <w:p w:rsidR="00812BD8" w:rsidRPr="00D64088" w:rsidRDefault="00812BD8" w:rsidP="006E2C1C">
            <w:pPr>
              <w:pStyle w:val="Marginale"/>
              <w:spacing w:line="269" w:lineRule="exact"/>
              <w:rPr>
                <w:sz w:val="21"/>
                <w:szCs w:val="21"/>
                <w:lang w:val="fr-CH"/>
              </w:rPr>
            </w:pPr>
          </w:p>
        </w:tc>
        <w:tc>
          <w:tcPr>
            <w:tcW w:w="7326" w:type="dxa"/>
            <w:tcBorders>
              <w:top w:val="nil"/>
              <w:left w:val="nil"/>
              <w:bottom w:val="nil"/>
              <w:right w:val="nil"/>
            </w:tcBorders>
          </w:tcPr>
          <w:p w:rsidR="00812BD8" w:rsidRPr="00D64088" w:rsidRDefault="00812BD8" w:rsidP="006E2C1C">
            <w:pPr>
              <w:spacing w:line="269" w:lineRule="exact"/>
              <w:ind w:left="72"/>
              <w:rPr>
                <w:szCs w:val="21"/>
                <w:lang w:val="fr-CH"/>
              </w:rPr>
            </w:pPr>
            <w:r w:rsidRPr="00D64088">
              <w:rPr>
                <w:szCs w:val="21"/>
                <w:vertAlign w:val="superscript"/>
                <w:lang w:val="fr-CH"/>
              </w:rPr>
              <w:t>2</w:t>
            </w:r>
            <w:r w:rsidRPr="00D64088">
              <w:rPr>
                <w:szCs w:val="21"/>
                <w:lang w:val="fr-CH"/>
              </w:rPr>
              <w:t xml:space="preserve"> </w:t>
            </w:r>
            <w:r w:rsidR="00477883" w:rsidRPr="00AF2851">
              <w:rPr>
                <w:lang w:val="fr-CH"/>
              </w:rPr>
              <w:t xml:space="preserve">Le crédit </w:t>
            </w:r>
            <w:r w:rsidR="00477883">
              <w:rPr>
                <w:lang w:val="fr-CH"/>
              </w:rPr>
              <w:t>supplémentaire</w:t>
            </w:r>
            <w:r w:rsidR="00477883" w:rsidRPr="00AF2851">
              <w:rPr>
                <w:lang w:val="fr-CH"/>
              </w:rPr>
              <w:t xml:space="preserve"> est approuvé par l'organe compétent pour voter le crédit total.</w:t>
            </w:r>
          </w:p>
        </w:tc>
      </w:tr>
    </w:tbl>
    <w:p w:rsidR="00812BD8" w:rsidRPr="00D64088" w:rsidRDefault="00812BD8" w:rsidP="006E2C1C">
      <w:pPr>
        <w:spacing w:line="269"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B918BF" w:rsidTr="00812BD8">
        <w:tc>
          <w:tcPr>
            <w:tcW w:w="2338" w:type="dxa"/>
            <w:tcBorders>
              <w:top w:val="nil"/>
              <w:left w:val="nil"/>
              <w:bottom w:val="nil"/>
              <w:right w:val="nil"/>
            </w:tcBorders>
          </w:tcPr>
          <w:p w:rsidR="00812BD8" w:rsidRPr="00D64088" w:rsidRDefault="00812BD8" w:rsidP="006E2C1C">
            <w:pPr>
              <w:pStyle w:val="Marginale"/>
              <w:spacing w:line="269" w:lineRule="exact"/>
              <w:rPr>
                <w:sz w:val="21"/>
                <w:szCs w:val="21"/>
                <w:lang w:val="fr-CH"/>
              </w:rPr>
            </w:pPr>
          </w:p>
        </w:tc>
        <w:tc>
          <w:tcPr>
            <w:tcW w:w="7326" w:type="dxa"/>
            <w:tcBorders>
              <w:top w:val="nil"/>
              <w:left w:val="nil"/>
              <w:bottom w:val="nil"/>
              <w:right w:val="nil"/>
            </w:tcBorders>
          </w:tcPr>
          <w:p w:rsidR="00812BD8" w:rsidRPr="00D64088" w:rsidRDefault="00812BD8" w:rsidP="006E2C1C">
            <w:pPr>
              <w:spacing w:line="269" w:lineRule="exact"/>
              <w:ind w:left="72"/>
              <w:rPr>
                <w:szCs w:val="21"/>
                <w:lang w:val="fr-CH"/>
              </w:rPr>
            </w:pPr>
            <w:r w:rsidRPr="00D64088">
              <w:rPr>
                <w:szCs w:val="21"/>
                <w:vertAlign w:val="superscript"/>
                <w:lang w:val="fr-CH"/>
              </w:rPr>
              <w:t xml:space="preserve">3 </w:t>
            </w:r>
            <w:r w:rsidR="00477883" w:rsidRPr="00AF2851">
              <w:rPr>
                <w:lang w:val="fr-CH"/>
              </w:rPr>
              <w:t xml:space="preserve">Le conseil vote tout crédit </w:t>
            </w:r>
            <w:r w:rsidR="00477883">
              <w:rPr>
                <w:lang w:val="fr-CH"/>
              </w:rPr>
              <w:t>supplémentaire</w:t>
            </w:r>
            <w:r w:rsidR="00477883" w:rsidRPr="00AF2851">
              <w:rPr>
                <w:lang w:val="fr-CH"/>
              </w:rPr>
              <w:t xml:space="preserve"> inférieur à ........ pour cent du crédit initial.</w:t>
            </w:r>
          </w:p>
        </w:tc>
      </w:tr>
    </w:tbl>
    <w:p w:rsidR="00812BD8" w:rsidRPr="00D64088" w:rsidRDefault="00812BD8" w:rsidP="006E2C1C">
      <w:pPr>
        <w:spacing w:line="269" w:lineRule="exact"/>
        <w:rPr>
          <w:szCs w:val="21"/>
          <w:lang w:val="fr-CH"/>
        </w:rPr>
      </w:pPr>
    </w:p>
    <w:p w:rsidR="00AA35A2" w:rsidRPr="00D64088" w:rsidRDefault="00AA35A2" w:rsidP="006E2C1C">
      <w:pPr>
        <w:spacing w:line="269"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B918BF" w:rsidTr="00812BD8">
        <w:tc>
          <w:tcPr>
            <w:tcW w:w="2338" w:type="dxa"/>
            <w:tcBorders>
              <w:top w:val="nil"/>
              <w:left w:val="nil"/>
              <w:bottom w:val="nil"/>
              <w:right w:val="nil"/>
            </w:tcBorders>
          </w:tcPr>
          <w:p w:rsidR="00812BD8" w:rsidRPr="00095CF4" w:rsidRDefault="00095CF4" w:rsidP="00392E34">
            <w:pPr>
              <w:pStyle w:val="Listenabsatz"/>
              <w:numPr>
                <w:ilvl w:val="0"/>
                <w:numId w:val="21"/>
              </w:numPr>
              <w:ind w:left="351"/>
              <w:rPr>
                <w:szCs w:val="21"/>
                <w:lang w:val="fr-CH"/>
              </w:rPr>
            </w:pPr>
            <w:r w:rsidRPr="00095CF4">
              <w:rPr>
                <w:lang w:val="fr-CH"/>
              </w:rPr>
              <w:t>pour des dépenses liées</w:t>
            </w:r>
          </w:p>
        </w:tc>
        <w:tc>
          <w:tcPr>
            <w:tcW w:w="7326" w:type="dxa"/>
            <w:tcBorders>
              <w:top w:val="nil"/>
              <w:left w:val="nil"/>
              <w:bottom w:val="nil"/>
              <w:right w:val="nil"/>
            </w:tcBorders>
          </w:tcPr>
          <w:p w:rsidR="00812BD8" w:rsidRPr="00095CF4" w:rsidRDefault="00DA134B" w:rsidP="003C2FC5">
            <w:pPr>
              <w:pStyle w:val="Artikel"/>
            </w:pPr>
            <w:r w:rsidRPr="00095CF4">
              <w:rPr>
                <w:vertAlign w:val="superscript"/>
              </w:rPr>
              <w:t xml:space="preserve"> </w:t>
            </w:r>
            <w:r w:rsidR="00812BD8" w:rsidRPr="00095CF4">
              <w:rPr>
                <w:vertAlign w:val="superscript"/>
              </w:rPr>
              <w:t>1</w:t>
            </w:r>
            <w:r w:rsidR="00812BD8" w:rsidRPr="00095CF4">
              <w:t xml:space="preserve"> </w:t>
            </w:r>
            <w:r w:rsidR="00095CF4" w:rsidRPr="00AF2851">
              <w:t xml:space="preserve">Le conseil vote les crédits </w:t>
            </w:r>
            <w:r w:rsidR="00095CF4">
              <w:t>supplémentaires</w:t>
            </w:r>
            <w:r w:rsidR="00095CF4" w:rsidRPr="00AF2851">
              <w:t xml:space="preserve"> pour les dépenses liées.</w:t>
            </w:r>
          </w:p>
        </w:tc>
      </w:tr>
    </w:tbl>
    <w:p w:rsidR="00812BD8" w:rsidRPr="00095CF4" w:rsidRDefault="00812BD8" w:rsidP="006E2C1C">
      <w:pPr>
        <w:spacing w:line="269"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B918BF" w:rsidTr="00812BD8">
        <w:tc>
          <w:tcPr>
            <w:tcW w:w="2338" w:type="dxa"/>
            <w:tcBorders>
              <w:top w:val="nil"/>
              <w:left w:val="nil"/>
              <w:bottom w:val="nil"/>
              <w:right w:val="nil"/>
            </w:tcBorders>
          </w:tcPr>
          <w:p w:rsidR="00812BD8" w:rsidRPr="00095CF4" w:rsidRDefault="00812BD8" w:rsidP="006E2C1C">
            <w:pPr>
              <w:pStyle w:val="Marginale"/>
              <w:spacing w:line="269" w:lineRule="exact"/>
              <w:rPr>
                <w:sz w:val="21"/>
                <w:szCs w:val="21"/>
                <w:lang w:val="fr-CH"/>
              </w:rPr>
            </w:pPr>
          </w:p>
        </w:tc>
        <w:tc>
          <w:tcPr>
            <w:tcW w:w="7326" w:type="dxa"/>
            <w:tcBorders>
              <w:top w:val="nil"/>
              <w:left w:val="nil"/>
              <w:bottom w:val="nil"/>
              <w:right w:val="nil"/>
            </w:tcBorders>
          </w:tcPr>
          <w:p w:rsidR="00812BD8" w:rsidRPr="00095CF4" w:rsidRDefault="00812BD8" w:rsidP="006E2C1C">
            <w:pPr>
              <w:spacing w:line="269" w:lineRule="exact"/>
              <w:ind w:left="72"/>
              <w:rPr>
                <w:szCs w:val="21"/>
                <w:lang w:val="fr-CH"/>
              </w:rPr>
            </w:pPr>
            <w:r w:rsidRPr="00095CF4">
              <w:rPr>
                <w:szCs w:val="21"/>
                <w:vertAlign w:val="superscript"/>
                <w:lang w:val="fr-CH"/>
              </w:rPr>
              <w:t>2</w:t>
            </w:r>
            <w:r w:rsidRPr="00095CF4">
              <w:rPr>
                <w:szCs w:val="21"/>
                <w:lang w:val="fr-CH"/>
              </w:rPr>
              <w:t xml:space="preserve"> </w:t>
            </w:r>
            <w:r w:rsidR="00095CF4" w:rsidRPr="00AF2851">
              <w:rPr>
                <w:lang w:val="fr-CH"/>
              </w:rPr>
              <w:t xml:space="preserve">L'arrêté concernant un crédit </w:t>
            </w:r>
            <w:r w:rsidR="00095CF4">
              <w:rPr>
                <w:lang w:val="fr-CH"/>
              </w:rPr>
              <w:t>supplémentaire</w:t>
            </w:r>
            <w:r w:rsidR="00095CF4" w:rsidRPr="00AF2851">
              <w:rPr>
                <w:lang w:val="fr-CH"/>
              </w:rPr>
              <w:t xml:space="preserve"> doit être publié si le crédit total est supérieur aux compétences financières du conseil pour une dépense nouvelle.</w:t>
            </w:r>
          </w:p>
        </w:tc>
      </w:tr>
    </w:tbl>
    <w:p w:rsidR="00812BD8" w:rsidRPr="00095CF4" w:rsidRDefault="00812BD8" w:rsidP="006E2C1C">
      <w:pPr>
        <w:spacing w:line="269" w:lineRule="exact"/>
        <w:rPr>
          <w:szCs w:val="21"/>
          <w:lang w:val="fr-CH"/>
        </w:rPr>
      </w:pPr>
    </w:p>
    <w:p w:rsidR="00AA35A2" w:rsidRPr="00095CF4" w:rsidRDefault="00AA35A2" w:rsidP="006E2C1C">
      <w:pPr>
        <w:spacing w:line="269"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B918BF" w:rsidTr="00812BD8">
        <w:tc>
          <w:tcPr>
            <w:tcW w:w="2338" w:type="dxa"/>
            <w:tcBorders>
              <w:top w:val="nil"/>
              <w:left w:val="nil"/>
              <w:bottom w:val="nil"/>
              <w:right w:val="nil"/>
            </w:tcBorders>
          </w:tcPr>
          <w:p w:rsidR="00812BD8" w:rsidRPr="00095CF4" w:rsidRDefault="00095CF4" w:rsidP="00392E34">
            <w:pPr>
              <w:pStyle w:val="Listenabsatz"/>
              <w:numPr>
                <w:ilvl w:val="0"/>
                <w:numId w:val="21"/>
              </w:numPr>
              <w:ind w:left="351"/>
              <w:rPr>
                <w:szCs w:val="21"/>
                <w:lang w:val="fr-CH"/>
              </w:rPr>
            </w:pPr>
            <w:r w:rsidRPr="00095CF4">
              <w:rPr>
                <w:lang w:val="fr-CH"/>
              </w:rPr>
              <w:t>Devoir de diligence</w:t>
            </w:r>
          </w:p>
        </w:tc>
        <w:tc>
          <w:tcPr>
            <w:tcW w:w="7326" w:type="dxa"/>
            <w:tcBorders>
              <w:top w:val="nil"/>
              <w:left w:val="nil"/>
              <w:bottom w:val="nil"/>
              <w:right w:val="nil"/>
            </w:tcBorders>
          </w:tcPr>
          <w:p w:rsidR="00812BD8" w:rsidRPr="00095CF4" w:rsidRDefault="00DA134B" w:rsidP="003C2FC5">
            <w:pPr>
              <w:pStyle w:val="Artikel"/>
            </w:pPr>
            <w:r w:rsidRPr="00095CF4">
              <w:rPr>
                <w:vertAlign w:val="superscript"/>
              </w:rPr>
              <w:t xml:space="preserve"> </w:t>
            </w:r>
            <w:r w:rsidR="00812BD8" w:rsidRPr="00095CF4">
              <w:rPr>
                <w:vertAlign w:val="superscript"/>
              </w:rPr>
              <w:t>1</w:t>
            </w:r>
            <w:r w:rsidR="00812BD8" w:rsidRPr="00095CF4">
              <w:t xml:space="preserve"> </w:t>
            </w:r>
            <w:r w:rsidR="00095CF4" w:rsidRPr="00AF2851">
              <w:t xml:space="preserve">Le crédit </w:t>
            </w:r>
            <w:r w:rsidR="00095CF4">
              <w:t>supplémentaire</w:t>
            </w:r>
            <w:r w:rsidR="00095CF4" w:rsidRPr="00AF2851">
              <w:t xml:space="preserve"> doit être soumis à l'organe compétent avant que de nouveaux engagements financiers ne soient contractés.</w:t>
            </w:r>
          </w:p>
        </w:tc>
      </w:tr>
    </w:tbl>
    <w:p w:rsidR="00812BD8" w:rsidRPr="00095CF4" w:rsidRDefault="00812BD8" w:rsidP="006E2C1C">
      <w:pPr>
        <w:spacing w:line="269"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095CF4" w:rsidTr="00812BD8">
        <w:tc>
          <w:tcPr>
            <w:tcW w:w="2338" w:type="dxa"/>
            <w:tcBorders>
              <w:top w:val="nil"/>
              <w:left w:val="nil"/>
              <w:bottom w:val="nil"/>
              <w:right w:val="nil"/>
            </w:tcBorders>
          </w:tcPr>
          <w:p w:rsidR="00812BD8" w:rsidRPr="00095CF4" w:rsidRDefault="00812BD8" w:rsidP="006E2C1C">
            <w:pPr>
              <w:pStyle w:val="Marginale"/>
              <w:spacing w:line="269" w:lineRule="exact"/>
              <w:rPr>
                <w:sz w:val="21"/>
                <w:szCs w:val="21"/>
                <w:lang w:val="fr-CH"/>
              </w:rPr>
            </w:pPr>
          </w:p>
        </w:tc>
        <w:tc>
          <w:tcPr>
            <w:tcW w:w="7326" w:type="dxa"/>
            <w:tcBorders>
              <w:top w:val="nil"/>
              <w:left w:val="nil"/>
              <w:bottom w:val="nil"/>
              <w:right w:val="nil"/>
            </w:tcBorders>
          </w:tcPr>
          <w:p w:rsidR="00812BD8" w:rsidRPr="00095CF4" w:rsidRDefault="00812BD8" w:rsidP="006E2C1C">
            <w:pPr>
              <w:spacing w:line="269" w:lineRule="exact"/>
              <w:ind w:left="72"/>
              <w:rPr>
                <w:szCs w:val="21"/>
                <w:lang w:val="fr-CH"/>
              </w:rPr>
            </w:pPr>
            <w:r w:rsidRPr="00095CF4">
              <w:rPr>
                <w:b/>
                <w:szCs w:val="21"/>
                <w:vertAlign w:val="superscript"/>
                <w:lang w:val="fr-CH"/>
              </w:rPr>
              <w:t>2</w:t>
            </w:r>
            <w:r w:rsidRPr="00095CF4">
              <w:rPr>
                <w:szCs w:val="21"/>
                <w:lang w:val="fr-CH"/>
              </w:rPr>
              <w:t xml:space="preserve"> </w:t>
            </w:r>
            <w:r w:rsidR="00095CF4" w:rsidRPr="00AF2851">
              <w:rPr>
                <w:lang w:val="fr-CH"/>
              </w:rPr>
              <w:t xml:space="preserve">Si un crédit </w:t>
            </w:r>
            <w:r w:rsidR="00095CF4">
              <w:rPr>
                <w:lang w:val="fr-CH"/>
              </w:rPr>
              <w:t>supplémentaire</w:t>
            </w:r>
            <w:r w:rsidR="00095CF4" w:rsidRPr="00AF2851">
              <w:rPr>
                <w:lang w:val="fr-CH"/>
              </w:rPr>
              <w:t xml:space="preserve"> n'est demandé qu'une fois que le syndicat a déjà contracté des engagements, l'a</w:t>
            </w:r>
            <w:r w:rsidR="00095CF4">
              <w:rPr>
                <w:lang w:val="fr-CH"/>
              </w:rPr>
              <w:t>ssemblée des délégués et des dé</w:t>
            </w:r>
            <w:r w:rsidR="00095CF4" w:rsidRPr="00AF2851">
              <w:rPr>
                <w:lang w:val="fr-CH"/>
              </w:rPr>
              <w:t>léguées peut faire examiner s'il y a eu violation du devoir de diligence et si des mesures doivent être prises. Les prétentions en responsabilité du syndicat sont réservées.</w:t>
            </w:r>
          </w:p>
        </w:tc>
      </w:tr>
    </w:tbl>
    <w:p w:rsidR="00812BD8" w:rsidRPr="00095CF4" w:rsidRDefault="00812BD8" w:rsidP="006E2C1C">
      <w:pPr>
        <w:spacing w:line="269" w:lineRule="exact"/>
        <w:rPr>
          <w:szCs w:val="21"/>
          <w:lang w:val="fr-CH"/>
        </w:rPr>
      </w:pPr>
    </w:p>
    <w:p w:rsidR="00812BD8" w:rsidRPr="00095CF4" w:rsidRDefault="00095CF4" w:rsidP="00095CF4">
      <w:pPr>
        <w:pStyle w:val="berschrift2nummeriert"/>
        <w:rPr>
          <w:lang w:val="fr-CH"/>
        </w:rPr>
      </w:pPr>
      <w:bookmarkStart w:id="13" w:name="_Toc115070154"/>
      <w:r w:rsidRPr="00095CF4">
        <w:rPr>
          <w:lang w:val="fr-CH"/>
        </w:rPr>
        <w:t>Conseil</w:t>
      </w:r>
      <w:bookmarkEnd w:id="13"/>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B918BF" w:rsidTr="00812BD8">
        <w:tc>
          <w:tcPr>
            <w:tcW w:w="2338" w:type="dxa"/>
            <w:tcBorders>
              <w:top w:val="nil"/>
              <w:left w:val="nil"/>
              <w:bottom w:val="nil"/>
              <w:right w:val="nil"/>
            </w:tcBorders>
          </w:tcPr>
          <w:p w:rsidR="00812BD8" w:rsidRPr="00D64088" w:rsidRDefault="00095CF4" w:rsidP="00095CF4">
            <w:pPr>
              <w:rPr>
                <w:szCs w:val="21"/>
                <w:lang w:val="fr-CH"/>
              </w:rPr>
            </w:pPr>
            <w:r w:rsidRPr="00AF2851">
              <w:rPr>
                <w:lang w:val="fr-CH"/>
              </w:rPr>
              <w:t>Composition</w:t>
            </w:r>
          </w:p>
        </w:tc>
        <w:tc>
          <w:tcPr>
            <w:tcW w:w="7326" w:type="dxa"/>
            <w:tcBorders>
              <w:top w:val="nil"/>
              <w:left w:val="nil"/>
              <w:bottom w:val="nil"/>
              <w:right w:val="nil"/>
            </w:tcBorders>
          </w:tcPr>
          <w:p w:rsidR="00812BD8" w:rsidRPr="00095CF4" w:rsidRDefault="00DA134B" w:rsidP="003C2FC5">
            <w:pPr>
              <w:pStyle w:val="Artikel"/>
            </w:pPr>
            <w:r w:rsidRPr="00095CF4">
              <w:rPr>
                <w:vertAlign w:val="superscript"/>
              </w:rPr>
              <w:t xml:space="preserve"> </w:t>
            </w:r>
            <w:r w:rsidR="00812BD8" w:rsidRPr="00095CF4">
              <w:rPr>
                <w:vertAlign w:val="superscript"/>
              </w:rPr>
              <w:t>1</w:t>
            </w:r>
            <w:r w:rsidR="00812BD8" w:rsidRPr="00095CF4">
              <w:t xml:space="preserve"> </w:t>
            </w:r>
            <w:r w:rsidR="00095CF4" w:rsidRPr="00AF2851">
              <w:t>Le conseil se compose de ........ personnes.</w:t>
            </w:r>
          </w:p>
        </w:tc>
      </w:tr>
    </w:tbl>
    <w:p w:rsidR="00812BD8" w:rsidRPr="00095CF4" w:rsidRDefault="00812BD8" w:rsidP="006E2C1C">
      <w:pPr>
        <w:spacing w:line="269"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B918BF" w:rsidTr="00812BD8">
        <w:tc>
          <w:tcPr>
            <w:tcW w:w="2338" w:type="dxa"/>
            <w:tcBorders>
              <w:top w:val="nil"/>
              <w:left w:val="nil"/>
              <w:bottom w:val="nil"/>
              <w:right w:val="nil"/>
            </w:tcBorders>
          </w:tcPr>
          <w:p w:rsidR="00812BD8" w:rsidRPr="00095CF4" w:rsidRDefault="00812BD8" w:rsidP="006E2C1C">
            <w:pPr>
              <w:pStyle w:val="Marginale"/>
              <w:spacing w:line="269" w:lineRule="exact"/>
              <w:rPr>
                <w:sz w:val="21"/>
                <w:szCs w:val="21"/>
                <w:lang w:val="fr-CH"/>
              </w:rPr>
            </w:pPr>
          </w:p>
        </w:tc>
        <w:tc>
          <w:tcPr>
            <w:tcW w:w="7326" w:type="dxa"/>
            <w:tcBorders>
              <w:top w:val="nil"/>
              <w:left w:val="nil"/>
              <w:bottom w:val="nil"/>
              <w:right w:val="nil"/>
            </w:tcBorders>
          </w:tcPr>
          <w:p w:rsidR="00812BD8" w:rsidRPr="00095CF4" w:rsidRDefault="00812BD8" w:rsidP="006E2C1C">
            <w:pPr>
              <w:spacing w:line="269" w:lineRule="exact"/>
              <w:ind w:left="72"/>
              <w:rPr>
                <w:szCs w:val="21"/>
                <w:lang w:val="fr-CH"/>
              </w:rPr>
            </w:pPr>
            <w:r w:rsidRPr="00095CF4">
              <w:rPr>
                <w:szCs w:val="21"/>
                <w:vertAlign w:val="superscript"/>
                <w:lang w:val="fr-CH"/>
              </w:rPr>
              <w:t>2</w:t>
            </w:r>
            <w:r w:rsidRPr="00095CF4">
              <w:rPr>
                <w:szCs w:val="21"/>
                <w:lang w:val="fr-CH"/>
              </w:rPr>
              <w:t xml:space="preserve"> </w:t>
            </w:r>
            <w:r w:rsidR="00095CF4" w:rsidRPr="00AF2851">
              <w:rPr>
                <w:lang w:val="fr-CH"/>
              </w:rPr>
              <w:t>Il se constitue lui-même, sous réserve de l'article 15, lettre a.</w:t>
            </w:r>
          </w:p>
        </w:tc>
      </w:tr>
    </w:tbl>
    <w:p w:rsidR="00812BD8" w:rsidRPr="00095CF4" w:rsidRDefault="00812BD8" w:rsidP="006E2C1C">
      <w:pPr>
        <w:spacing w:line="269" w:lineRule="exact"/>
        <w:rPr>
          <w:szCs w:val="21"/>
          <w:lang w:val="fr-CH"/>
        </w:rPr>
      </w:pPr>
    </w:p>
    <w:p w:rsidR="00AA35A2" w:rsidRPr="00095CF4" w:rsidRDefault="00AA35A2" w:rsidP="006E2C1C">
      <w:pPr>
        <w:spacing w:line="269"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B918BF" w:rsidTr="00812BD8">
        <w:tc>
          <w:tcPr>
            <w:tcW w:w="2338" w:type="dxa"/>
            <w:tcBorders>
              <w:top w:val="nil"/>
              <w:left w:val="nil"/>
              <w:bottom w:val="nil"/>
              <w:right w:val="nil"/>
            </w:tcBorders>
          </w:tcPr>
          <w:p w:rsidR="00812BD8" w:rsidRPr="00D64088" w:rsidRDefault="00095CF4" w:rsidP="00095CF4">
            <w:pPr>
              <w:rPr>
                <w:szCs w:val="21"/>
                <w:lang w:val="fr-CH"/>
              </w:rPr>
            </w:pPr>
            <w:r w:rsidRPr="00AF2851">
              <w:rPr>
                <w:lang w:val="fr-CH"/>
              </w:rPr>
              <w:t>Quorum</w:t>
            </w:r>
          </w:p>
        </w:tc>
        <w:tc>
          <w:tcPr>
            <w:tcW w:w="7326" w:type="dxa"/>
            <w:tcBorders>
              <w:top w:val="nil"/>
              <w:left w:val="nil"/>
              <w:bottom w:val="nil"/>
              <w:right w:val="nil"/>
            </w:tcBorders>
          </w:tcPr>
          <w:p w:rsidR="00812BD8" w:rsidRPr="00095CF4" w:rsidRDefault="00812BD8" w:rsidP="003C2FC5">
            <w:pPr>
              <w:pStyle w:val="Artikel"/>
            </w:pPr>
            <w:r w:rsidRPr="00095CF4">
              <w:rPr>
                <w:vertAlign w:val="superscript"/>
              </w:rPr>
              <w:t>1</w:t>
            </w:r>
            <w:r w:rsidRPr="00095CF4">
              <w:t xml:space="preserve"> </w:t>
            </w:r>
            <w:r w:rsidR="00095CF4" w:rsidRPr="00AF2851">
              <w:t>Le conseil peut délibérer valablement lorsque la majorité de ses membres sont présents.</w:t>
            </w:r>
          </w:p>
        </w:tc>
      </w:tr>
    </w:tbl>
    <w:p w:rsidR="00812BD8" w:rsidRPr="00095CF4" w:rsidRDefault="00812BD8" w:rsidP="006E2C1C">
      <w:pPr>
        <w:spacing w:line="269"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B918BF" w:rsidTr="00812BD8">
        <w:tc>
          <w:tcPr>
            <w:tcW w:w="2338" w:type="dxa"/>
            <w:tcBorders>
              <w:top w:val="nil"/>
              <w:left w:val="nil"/>
              <w:bottom w:val="nil"/>
              <w:right w:val="nil"/>
            </w:tcBorders>
          </w:tcPr>
          <w:p w:rsidR="00812BD8" w:rsidRPr="00095CF4" w:rsidRDefault="00812BD8" w:rsidP="006E2C1C">
            <w:pPr>
              <w:pStyle w:val="Marginale"/>
              <w:spacing w:line="269" w:lineRule="exact"/>
              <w:rPr>
                <w:sz w:val="21"/>
                <w:szCs w:val="21"/>
                <w:lang w:val="fr-CH"/>
              </w:rPr>
            </w:pPr>
          </w:p>
        </w:tc>
        <w:tc>
          <w:tcPr>
            <w:tcW w:w="7326" w:type="dxa"/>
            <w:tcBorders>
              <w:top w:val="nil"/>
              <w:left w:val="nil"/>
              <w:bottom w:val="nil"/>
              <w:right w:val="nil"/>
            </w:tcBorders>
          </w:tcPr>
          <w:p w:rsidR="00812BD8" w:rsidRPr="00095CF4" w:rsidRDefault="00812BD8" w:rsidP="006E2C1C">
            <w:pPr>
              <w:spacing w:line="269" w:lineRule="exact"/>
              <w:ind w:left="72"/>
              <w:rPr>
                <w:szCs w:val="21"/>
                <w:lang w:val="fr-CH"/>
              </w:rPr>
            </w:pPr>
            <w:r w:rsidRPr="00095CF4">
              <w:rPr>
                <w:szCs w:val="21"/>
                <w:vertAlign w:val="superscript"/>
                <w:lang w:val="fr-CH"/>
              </w:rPr>
              <w:t>2</w:t>
            </w:r>
            <w:r w:rsidRPr="00095CF4">
              <w:rPr>
                <w:szCs w:val="21"/>
                <w:lang w:val="fr-CH"/>
              </w:rPr>
              <w:t xml:space="preserve"> </w:t>
            </w:r>
            <w:r w:rsidR="00095CF4" w:rsidRPr="00AF2851">
              <w:rPr>
                <w:lang w:val="fr-CH"/>
              </w:rPr>
              <w:t>Le conseil peut prendre des décisions par voie de circulation lorsque tous ses membres sont d'accord avec cette procédure.</w:t>
            </w:r>
          </w:p>
        </w:tc>
      </w:tr>
    </w:tbl>
    <w:p w:rsidR="00812BD8" w:rsidRPr="00095CF4" w:rsidRDefault="00812BD8" w:rsidP="006E2C1C">
      <w:pPr>
        <w:spacing w:line="269" w:lineRule="exact"/>
        <w:rPr>
          <w:szCs w:val="21"/>
          <w:lang w:val="fr-CH"/>
        </w:rPr>
      </w:pPr>
    </w:p>
    <w:p w:rsidR="00AA35A2" w:rsidRPr="00095CF4" w:rsidRDefault="00AA35A2" w:rsidP="006E2C1C">
      <w:pPr>
        <w:spacing w:line="269" w:lineRule="exact"/>
        <w:rPr>
          <w:szCs w:val="21"/>
          <w:lang w:val="fr-CH"/>
        </w:rPr>
      </w:pPr>
    </w:p>
    <w:tbl>
      <w:tblPr>
        <w:tblW w:w="9664" w:type="dxa"/>
        <w:tblLayout w:type="fixed"/>
        <w:tblCellMar>
          <w:left w:w="70" w:type="dxa"/>
          <w:right w:w="70" w:type="dxa"/>
        </w:tblCellMar>
        <w:tblLook w:val="0000" w:firstRow="0" w:lastRow="0" w:firstColumn="0" w:lastColumn="0" w:noHBand="0" w:noVBand="0"/>
      </w:tblPr>
      <w:tblGrid>
        <w:gridCol w:w="2338"/>
        <w:gridCol w:w="7326"/>
      </w:tblGrid>
      <w:tr w:rsidR="00812BD8" w:rsidRPr="00B918BF" w:rsidTr="00475871">
        <w:tc>
          <w:tcPr>
            <w:tcW w:w="2338" w:type="dxa"/>
            <w:tcBorders>
              <w:top w:val="nil"/>
              <w:left w:val="nil"/>
              <w:bottom w:val="nil"/>
              <w:right w:val="nil"/>
            </w:tcBorders>
          </w:tcPr>
          <w:p w:rsidR="00812BD8" w:rsidRPr="00D64088" w:rsidRDefault="00095CF4" w:rsidP="006E2C1C">
            <w:pPr>
              <w:pStyle w:val="Marginale"/>
              <w:spacing w:line="269" w:lineRule="exact"/>
              <w:rPr>
                <w:sz w:val="21"/>
                <w:szCs w:val="21"/>
                <w:lang w:val="fr-CH"/>
              </w:rPr>
            </w:pPr>
            <w:r w:rsidRPr="00AF2851">
              <w:rPr>
                <w:lang w:val="fr-CH"/>
              </w:rPr>
              <w:t>Compétences</w:t>
            </w:r>
          </w:p>
        </w:tc>
        <w:tc>
          <w:tcPr>
            <w:tcW w:w="7326" w:type="dxa"/>
            <w:tcBorders>
              <w:top w:val="nil"/>
              <w:left w:val="nil"/>
              <w:bottom w:val="nil"/>
              <w:right w:val="nil"/>
            </w:tcBorders>
          </w:tcPr>
          <w:p w:rsidR="00812BD8" w:rsidRPr="00095CF4" w:rsidRDefault="00812BD8" w:rsidP="003C2FC5">
            <w:pPr>
              <w:pStyle w:val="Artikel"/>
            </w:pPr>
            <w:r w:rsidRPr="00095CF4">
              <w:rPr>
                <w:vertAlign w:val="superscript"/>
              </w:rPr>
              <w:t>1</w:t>
            </w:r>
            <w:r w:rsidRPr="00095CF4">
              <w:t xml:space="preserve"> </w:t>
            </w:r>
            <w:r w:rsidR="00095CF4" w:rsidRPr="00AF2851">
              <w:t>Le conseil dirige le syndicat; il p</w:t>
            </w:r>
            <w:r w:rsidR="00095CF4">
              <w:t>lanifie et coordonne les activi</w:t>
            </w:r>
            <w:r w:rsidR="00095CF4" w:rsidRPr="00AF2851">
              <w:t>tés de ce dernier.</w:t>
            </w:r>
          </w:p>
        </w:tc>
      </w:tr>
    </w:tbl>
    <w:p w:rsidR="00812BD8" w:rsidRPr="00095CF4" w:rsidRDefault="00812BD8" w:rsidP="006E2C1C">
      <w:pPr>
        <w:spacing w:line="269"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B918BF" w:rsidTr="00812BD8">
        <w:tc>
          <w:tcPr>
            <w:tcW w:w="2338" w:type="dxa"/>
            <w:tcBorders>
              <w:top w:val="nil"/>
              <w:left w:val="nil"/>
              <w:bottom w:val="nil"/>
              <w:right w:val="nil"/>
            </w:tcBorders>
          </w:tcPr>
          <w:p w:rsidR="00812BD8" w:rsidRPr="00095CF4" w:rsidRDefault="00812BD8" w:rsidP="006E2C1C">
            <w:pPr>
              <w:pStyle w:val="Marginale"/>
              <w:spacing w:line="269" w:lineRule="exact"/>
              <w:rPr>
                <w:sz w:val="21"/>
                <w:szCs w:val="21"/>
                <w:lang w:val="fr-CH"/>
              </w:rPr>
            </w:pPr>
          </w:p>
        </w:tc>
        <w:tc>
          <w:tcPr>
            <w:tcW w:w="7326" w:type="dxa"/>
            <w:tcBorders>
              <w:top w:val="nil"/>
              <w:left w:val="nil"/>
              <w:bottom w:val="nil"/>
              <w:right w:val="nil"/>
            </w:tcBorders>
          </w:tcPr>
          <w:p w:rsidR="00812BD8" w:rsidRPr="00095CF4" w:rsidRDefault="00D070D9" w:rsidP="00AA35A2">
            <w:pPr>
              <w:pStyle w:val="Marginale"/>
              <w:spacing w:line="269" w:lineRule="exact"/>
              <w:ind w:left="72"/>
              <w:rPr>
                <w:szCs w:val="21"/>
                <w:lang w:val="fr-CH"/>
              </w:rPr>
            </w:pPr>
            <w:r w:rsidRPr="00095CF4">
              <w:rPr>
                <w:rFonts w:asciiTheme="minorHAnsi" w:eastAsiaTheme="minorHAnsi" w:hAnsiTheme="minorHAnsi" w:cs="System"/>
                <w:bCs/>
                <w:spacing w:val="2"/>
                <w:sz w:val="21"/>
                <w:szCs w:val="21"/>
                <w:vertAlign w:val="superscript"/>
                <w:lang w:val="fr-CH" w:eastAsia="en-US"/>
              </w:rPr>
              <w:t>2</w:t>
            </w:r>
            <w:r w:rsidRPr="00095CF4">
              <w:rPr>
                <w:szCs w:val="21"/>
                <w:vertAlign w:val="superscript"/>
                <w:lang w:val="fr-CH"/>
              </w:rPr>
              <w:t xml:space="preserve"> </w:t>
            </w:r>
            <w:r w:rsidR="00095CF4">
              <w:rPr>
                <w:lang w:val="fr-CH"/>
              </w:rPr>
              <w:t>Il dispose de toutes les compétences qui ne sont pas attribuées à un autre organe par des prescriptions communales, cantonales ou fédérales.</w:t>
            </w:r>
          </w:p>
        </w:tc>
      </w:tr>
    </w:tbl>
    <w:p w:rsidR="00812BD8" w:rsidRPr="00095CF4" w:rsidRDefault="00812BD8" w:rsidP="006E2C1C">
      <w:pPr>
        <w:numPr>
          <w:ilvl w:val="12"/>
          <w:numId w:val="0"/>
        </w:numPr>
        <w:spacing w:line="269"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AA35A2" w:rsidRPr="00B918BF" w:rsidTr="00D64088">
        <w:tc>
          <w:tcPr>
            <w:tcW w:w="2338" w:type="dxa"/>
            <w:tcBorders>
              <w:top w:val="nil"/>
              <w:left w:val="nil"/>
              <w:bottom w:val="nil"/>
              <w:right w:val="nil"/>
            </w:tcBorders>
          </w:tcPr>
          <w:p w:rsidR="00AA35A2" w:rsidRPr="00095CF4" w:rsidRDefault="00AA35A2" w:rsidP="00D64088">
            <w:pPr>
              <w:pStyle w:val="Marginale"/>
              <w:spacing w:line="269" w:lineRule="exact"/>
              <w:rPr>
                <w:sz w:val="21"/>
                <w:szCs w:val="21"/>
                <w:lang w:val="fr-CH"/>
              </w:rPr>
            </w:pPr>
          </w:p>
        </w:tc>
        <w:tc>
          <w:tcPr>
            <w:tcW w:w="7326" w:type="dxa"/>
            <w:tcBorders>
              <w:top w:val="nil"/>
              <w:left w:val="nil"/>
              <w:bottom w:val="nil"/>
              <w:right w:val="nil"/>
            </w:tcBorders>
          </w:tcPr>
          <w:p w:rsidR="00AA35A2" w:rsidRPr="00FC0A01" w:rsidRDefault="00AA35A2" w:rsidP="00D64088">
            <w:pPr>
              <w:spacing w:line="269" w:lineRule="exact"/>
              <w:ind w:left="72"/>
              <w:rPr>
                <w:szCs w:val="21"/>
                <w:lang w:val="fr-CH"/>
              </w:rPr>
            </w:pPr>
            <w:r w:rsidRPr="00FC0A01">
              <w:rPr>
                <w:szCs w:val="21"/>
                <w:vertAlign w:val="superscript"/>
                <w:lang w:val="fr-CH"/>
              </w:rPr>
              <w:t>3</w:t>
            </w:r>
            <w:r w:rsidRPr="00FC0A01">
              <w:rPr>
                <w:szCs w:val="21"/>
                <w:lang w:val="fr-CH"/>
              </w:rPr>
              <w:t xml:space="preserve"> </w:t>
            </w:r>
            <w:r w:rsidR="00FC0A01">
              <w:rPr>
                <w:lang w:val="fr-CH"/>
              </w:rPr>
              <w:t>Le conseil</w:t>
            </w:r>
            <w:r w:rsidR="00FC0A01" w:rsidRPr="00AF2851">
              <w:rPr>
                <w:lang w:val="fr-CH"/>
              </w:rPr>
              <w:t xml:space="preserve"> vote les dépenses liées de manière définitive.</w:t>
            </w:r>
          </w:p>
        </w:tc>
      </w:tr>
    </w:tbl>
    <w:p w:rsidR="00AA35A2" w:rsidRPr="00FC0A01" w:rsidRDefault="00AA35A2" w:rsidP="006E2C1C">
      <w:pPr>
        <w:numPr>
          <w:ilvl w:val="12"/>
          <w:numId w:val="0"/>
        </w:numPr>
        <w:spacing w:line="269"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B918BF" w:rsidTr="00812BD8">
        <w:tc>
          <w:tcPr>
            <w:tcW w:w="2338" w:type="dxa"/>
            <w:tcBorders>
              <w:top w:val="nil"/>
              <w:left w:val="nil"/>
              <w:bottom w:val="nil"/>
              <w:right w:val="nil"/>
            </w:tcBorders>
          </w:tcPr>
          <w:p w:rsidR="00812BD8" w:rsidRPr="00FC0A01" w:rsidRDefault="00812BD8" w:rsidP="006E2C1C">
            <w:pPr>
              <w:pStyle w:val="Marginale"/>
              <w:numPr>
                <w:ilvl w:val="12"/>
                <w:numId w:val="0"/>
              </w:numPr>
              <w:spacing w:line="269" w:lineRule="exact"/>
              <w:rPr>
                <w:sz w:val="21"/>
                <w:szCs w:val="21"/>
                <w:lang w:val="fr-CH"/>
              </w:rPr>
            </w:pPr>
          </w:p>
        </w:tc>
        <w:tc>
          <w:tcPr>
            <w:tcW w:w="7326" w:type="dxa"/>
            <w:tcBorders>
              <w:top w:val="nil"/>
              <w:left w:val="nil"/>
              <w:bottom w:val="nil"/>
              <w:right w:val="nil"/>
            </w:tcBorders>
          </w:tcPr>
          <w:p w:rsidR="00812BD8" w:rsidRPr="00FC0A01" w:rsidRDefault="00D070D9" w:rsidP="00D070D9">
            <w:pPr>
              <w:numPr>
                <w:ilvl w:val="12"/>
                <w:numId w:val="0"/>
              </w:numPr>
              <w:spacing w:line="269" w:lineRule="exact"/>
              <w:ind w:left="72"/>
              <w:rPr>
                <w:szCs w:val="21"/>
                <w:lang w:val="fr-CH"/>
              </w:rPr>
            </w:pPr>
            <w:r w:rsidRPr="00FC0A01">
              <w:rPr>
                <w:szCs w:val="21"/>
                <w:vertAlign w:val="superscript"/>
                <w:lang w:val="fr-CH"/>
              </w:rPr>
              <w:t>4</w:t>
            </w:r>
            <w:r w:rsidR="00812BD8" w:rsidRPr="00FC0A01">
              <w:rPr>
                <w:szCs w:val="21"/>
                <w:lang w:val="fr-CH"/>
              </w:rPr>
              <w:t xml:space="preserve"> </w:t>
            </w:r>
            <w:r w:rsidR="00FC0A01" w:rsidRPr="00AF2851">
              <w:rPr>
                <w:lang w:val="fr-CH"/>
              </w:rPr>
              <w:t>L'arrêté portant sur le crédit d'engagement d'une dépense liée doit être publié si son montant est supérieur aux compétences financières ordinaires du conseil pour une dépense nouvelle</w:t>
            </w:r>
            <w:r w:rsidR="00812BD8" w:rsidRPr="00FC0A01">
              <w:rPr>
                <w:szCs w:val="21"/>
                <w:lang w:val="fr-CH"/>
              </w:rPr>
              <w:t>.</w:t>
            </w:r>
          </w:p>
        </w:tc>
      </w:tr>
    </w:tbl>
    <w:p w:rsidR="00AA35A2" w:rsidRPr="00FC0A01" w:rsidRDefault="00AA35A2" w:rsidP="006E2C1C">
      <w:pPr>
        <w:spacing w:line="269" w:lineRule="exact"/>
        <w:rPr>
          <w:szCs w:val="21"/>
          <w:lang w:val="fr-CH"/>
        </w:rPr>
      </w:pPr>
    </w:p>
    <w:p w:rsidR="00AA35A2" w:rsidRPr="00FC0A01" w:rsidRDefault="00AA35A2" w:rsidP="006E2C1C">
      <w:pPr>
        <w:spacing w:line="269" w:lineRule="exact"/>
        <w:rPr>
          <w:szCs w:val="21"/>
          <w:lang w:val="fr-CH"/>
        </w:rPr>
      </w:pPr>
    </w:p>
    <w:tbl>
      <w:tblPr>
        <w:tblW w:w="9664" w:type="dxa"/>
        <w:tblLayout w:type="fixed"/>
        <w:tblCellMar>
          <w:left w:w="70" w:type="dxa"/>
          <w:right w:w="70" w:type="dxa"/>
        </w:tblCellMar>
        <w:tblLook w:val="0000" w:firstRow="0" w:lastRow="0" w:firstColumn="0" w:lastColumn="0" w:noHBand="0" w:noVBand="0"/>
      </w:tblPr>
      <w:tblGrid>
        <w:gridCol w:w="2338"/>
        <w:gridCol w:w="7326"/>
      </w:tblGrid>
      <w:tr w:rsidR="002A4DD1" w:rsidRPr="00B918BF" w:rsidTr="00AA35A2">
        <w:tc>
          <w:tcPr>
            <w:tcW w:w="2338" w:type="dxa"/>
            <w:tcBorders>
              <w:top w:val="nil"/>
              <w:left w:val="nil"/>
              <w:bottom w:val="nil"/>
              <w:right w:val="nil"/>
            </w:tcBorders>
          </w:tcPr>
          <w:p w:rsidR="002A4DD1" w:rsidRPr="00D64088" w:rsidRDefault="00FC0A01" w:rsidP="00FC0A01">
            <w:pPr>
              <w:rPr>
                <w:szCs w:val="21"/>
                <w:lang w:val="fr-CH"/>
              </w:rPr>
            </w:pPr>
            <w:r>
              <w:rPr>
                <w:lang w:val="fr-CH"/>
              </w:rPr>
              <w:t>Délégation de compétences décisionnelles</w:t>
            </w:r>
          </w:p>
        </w:tc>
        <w:tc>
          <w:tcPr>
            <w:tcW w:w="7326" w:type="dxa"/>
            <w:tcBorders>
              <w:top w:val="nil"/>
              <w:left w:val="nil"/>
              <w:bottom w:val="nil"/>
              <w:right w:val="nil"/>
            </w:tcBorders>
          </w:tcPr>
          <w:p w:rsidR="002A4DD1" w:rsidRPr="00FC0A01" w:rsidRDefault="002A4DD1" w:rsidP="003C2FC5">
            <w:pPr>
              <w:pStyle w:val="Artikel"/>
            </w:pPr>
            <w:r w:rsidRPr="00FC0A01">
              <w:rPr>
                <w:vertAlign w:val="superscript"/>
              </w:rPr>
              <w:t xml:space="preserve">1 </w:t>
            </w:r>
            <w:r w:rsidR="00FC0A01">
              <w:t>Le conseil peut, dans les domaines relevant de ses compétences, accorder un pouvoir décisionnel autonome à certains de ses membres à titre individuel, à des délégations composées de plusieurs de ses membres ou à des membres du personnel.</w:t>
            </w:r>
          </w:p>
          <w:p w:rsidR="002A4DD1" w:rsidRPr="00FC0A01" w:rsidRDefault="002A4DD1" w:rsidP="00FC0A01">
            <w:pPr>
              <w:spacing w:line="269" w:lineRule="exact"/>
              <w:rPr>
                <w:szCs w:val="21"/>
                <w:lang w:val="fr-CH"/>
              </w:rPr>
            </w:pPr>
          </w:p>
          <w:p w:rsidR="002A4DD1" w:rsidRPr="00FC0A01" w:rsidDel="00E32D00" w:rsidRDefault="002A4DD1" w:rsidP="002A4DD1">
            <w:pPr>
              <w:spacing w:line="269" w:lineRule="exact"/>
              <w:ind w:left="72"/>
              <w:rPr>
                <w:szCs w:val="21"/>
                <w:lang w:val="fr-CH"/>
              </w:rPr>
            </w:pPr>
            <w:r w:rsidRPr="00FC0A01">
              <w:rPr>
                <w:szCs w:val="21"/>
                <w:vertAlign w:val="superscript"/>
                <w:lang w:val="fr-CH"/>
              </w:rPr>
              <w:lastRenderedPageBreak/>
              <w:t>2</w:t>
            </w:r>
            <w:r w:rsidRPr="00FC0A01">
              <w:rPr>
                <w:szCs w:val="21"/>
                <w:lang w:val="fr-CH"/>
              </w:rPr>
              <w:t xml:space="preserve"> </w:t>
            </w:r>
            <w:r w:rsidR="00FC0A01">
              <w:rPr>
                <w:lang w:val="fr-CH"/>
              </w:rPr>
              <w:t>La délégation a lieu par voie d’ordonnance</w:t>
            </w:r>
            <w:r w:rsidR="00691F93">
              <w:rPr>
                <w:lang w:val="fr-CH"/>
              </w:rPr>
              <w:t>.</w:t>
            </w:r>
          </w:p>
        </w:tc>
      </w:tr>
    </w:tbl>
    <w:p w:rsidR="002A4DD1" w:rsidRPr="00FC0A01" w:rsidRDefault="002A4DD1" w:rsidP="006E2C1C">
      <w:pPr>
        <w:spacing w:line="269" w:lineRule="exact"/>
        <w:rPr>
          <w:szCs w:val="21"/>
          <w:lang w:val="fr-CH"/>
        </w:rPr>
      </w:pPr>
    </w:p>
    <w:p w:rsidR="00AA35A2" w:rsidRPr="00FC0A01" w:rsidRDefault="00AA35A2" w:rsidP="006E2C1C">
      <w:pPr>
        <w:spacing w:line="269"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2A4DD1" w:rsidRPr="00B918BF" w:rsidTr="00812BD8">
        <w:tc>
          <w:tcPr>
            <w:tcW w:w="2338" w:type="dxa"/>
            <w:tcBorders>
              <w:top w:val="nil"/>
              <w:left w:val="nil"/>
              <w:bottom w:val="nil"/>
              <w:right w:val="nil"/>
            </w:tcBorders>
          </w:tcPr>
          <w:p w:rsidR="002A4DD1" w:rsidRPr="00D64088" w:rsidRDefault="00FC0A01" w:rsidP="00FC0A01">
            <w:pPr>
              <w:rPr>
                <w:szCs w:val="21"/>
                <w:lang w:val="fr-CH"/>
              </w:rPr>
            </w:pPr>
            <w:r>
              <w:rPr>
                <w:lang w:val="fr-CH"/>
              </w:rPr>
              <w:t>Ordonnance</w:t>
            </w:r>
          </w:p>
        </w:tc>
        <w:tc>
          <w:tcPr>
            <w:tcW w:w="7326" w:type="dxa"/>
            <w:tcBorders>
              <w:top w:val="nil"/>
              <w:left w:val="nil"/>
              <w:bottom w:val="nil"/>
              <w:right w:val="nil"/>
            </w:tcBorders>
          </w:tcPr>
          <w:p w:rsidR="002A4DD1" w:rsidRPr="00FC0A01" w:rsidRDefault="002A4DD1" w:rsidP="003C2FC5">
            <w:pPr>
              <w:pStyle w:val="Artikel"/>
            </w:pPr>
            <w:r w:rsidRPr="00FC0A01">
              <w:rPr>
                <w:vertAlign w:val="superscript"/>
              </w:rPr>
              <w:t xml:space="preserve">1 </w:t>
            </w:r>
            <w:r w:rsidR="00FC0A01">
              <w:t>Le conseil édicte une ordonnance au sujet de l’organisation, qui règle notamment</w:t>
            </w:r>
          </w:p>
          <w:p w:rsidR="00FC0A01" w:rsidRDefault="00FC0A01" w:rsidP="00392E34">
            <w:pPr>
              <w:pStyle w:val="Artikel"/>
              <w:numPr>
                <w:ilvl w:val="0"/>
                <w:numId w:val="22"/>
              </w:numPr>
            </w:pPr>
            <w:r>
              <w:t>l’organisation du conseil,</w:t>
            </w:r>
          </w:p>
          <w:p w:rsidR="00FC0A01" w:rsidRPr="00FC0A01" w:rsidRDefault="00FC0A01" w:rsidP="00392E34">
            <w:pPr>
              <w:pStyle w:val="Listenabsatz"/>
              <w:numPr>
                <w:ilvl w:val="0"/>
                <w:numId w:val="22"/>
              </w:numPr>
              <w:rPr>
                <w:rFonts w:ascii="Arial" w:eastAsia="Times New Roman" w:hAnsi="Arial" w:cs="Times New Roman"/>
                <w:bCs w:val="0"/>
                <w:spacing w:val="0"/>
                <w:szCs w:val="21"/>
                <w:lang w:val="fr-CH" w:eastAsia="de-CH"/>
              </w:rPr>
            </w:pPr>
            <w:r w:rsidRPr="00FC0A01">
              <w:rPr>
                <w:rFonts w:ascii="Arial" w:eastAsia="Times New Roman" w:hAnsi="Arial" w:cs="Times New Roman"/>
                <w:bCs w:val="0"/>
                <w:spacing w:val="0"/>
                <w:szCs w:val="21"/>
                <w:lang w:val="fr-CH" w:eastAsia="de-CH"/>
              </w:rPr>
              <w:t>la procédure de convocation et le déroulement des séances du conseil,</w:t>
            </w:r>
          </w:p>
          <w:p w:rsidR="00FC0A01" w:rsidRPr="00FC0A01" w:rsidRDefault="00FC0A01" w:rsidP="00392E34">
            <w:pPr>
              <w:pStyle w:val="Listenabsatz"/>
              <w:numPr>
                <w:ilvl w:val="0"/>
                <w:numId w:val="22"/>
              </w:numPr>
              <w:rPr>
                <w:rFonts w:ascii="Arial" w:eastAsia="Times New Roman" w:hAnsi="Arial" w:cs="Times New Roman"/>
                <w:bCs w:val="0"/>
                <w:spacing w:val="0"/>
                <w:szCs w:val="21"/>
                <w:lang w:val="fr-CH" w:eastAsia="de-CH"/>
              </w:rPr>
            </w:pPr>
            <w:r w:rsidRPr="00FC0A01">
              <w:rPr>
                <w:rFonts w:ascii="Arial" w:eastAsia="Times New Roman" w:hAnsi="Arial" w:cs="Times New Roman"/>
                <w:bCs w:val="0"/>
                <w:spacing w:val="0"/>
                <w:szCs w:val="21"/>
                <w:lang w:val="fr-CH" w:eastAsia="de-CH"/>
              </w:rPr>
              <w:t>les compétences des membres du conseil ou de délégations du conseil,</w:t>
            </w:r>
          </w:p>
          <w:p w:rsidR="00FC0A01" w:rsidRDefault="00FC0A01" w:rsidP="00392E34">
            <w:pPr>
              <w:pStyle w:val="Artikel"/>
              <w:numPr>
                <w:ilvl w:val="0"/>
                <w:numId w:val="22"/>
              </w:numPr>
            </w:pPr>
            <w:r w:rsidRPr="00FC0A01">
              <w:t>l’engagement de personnel, ainsi que les détails des rapports de service, dans le cadre du règlement du personnel</w:t>
            </w:r>
            <w:r w:rsidR="00691F93">
              <w:t>,</w:t>
            </w:r>
          </w:p>
          <w:p w:rsidR="002A4DD1" w:rsidRPr="00FC0A01" w:rsidRDefault="00FC0A01" w:rsidP="00392E34">
            <w:pPr>
              <w:pStyle w:val="Listenabsatz"/>
              <w:numPr>
                <w:ilvl w:val="0"/>
                <w:numId w:val="22"/>
              </w:numPr>
              <w:rPr>
                <w:rFonts w:ascii="Arial" w:eastAsia="Times New Roman" w:hAnsi="Arial" w:cs="Times New Roman"/>
                <w:bCs w:val="0"/>
                <w:spacing w:val="0"/>
                <w:szCs w:val="21"/>
                <w:lang w:val="fr-CH" w:eastAsia="de-CH"/>
              </w:rPr>
            </w:pPr>
            <w:r w:rsidRPr="00FC0A01">
              <w:rPr>
                <w:rFonts w:ascii="Arial" w:eastAsia="Times New Roman" w:hAnsi="Arial" w:cs="Times New Roman"/>
                <w:bCs w:val="0"/>
                <w:spacing w:val="0"/>
                <w:szCs w:val="21"/>
                <w:lang w:val="fr-CH" w:eastAsia="de-CH"/>
              </w:rPr>
              <w:t>les compétences des personnes entretenant un rapport de service avec le syndicat.</w:t>
            </w:r>
          </w:p>
        </w:tc>
      </w:tr>
      <w:tr w:rsidR="00AA35A2" w:rsidRPr="00B918BF" w:rsidTr="00812BD8">
        <w:tc>
          <w:tcPr>
            <w:tcW w:w="2338" w:type="dxa"/>
            <w:tcBorders>
              <w:top w:val="nil"/>
              <w:left w:val="nil"/>
              <w:bottom w:val="nil"/>
              <w:right w:val="nil"/>
            </w:tcBorders>
          </w:tcPr>
          <w:p w:rsidR="00AA35A2" w:rsidRPr="00FC0A01" w:rsidRDefault="00AA35A2" w:rsidP="006E2C1C">
            <w:pPr>
              <w:pStyle w:val="Marginale"/>
              <w:spacing w:line="269" w:lineRule="exact"/>
              <w:rPr>
                <w:sz w:val="21"/>
                <w:szCs w:val="21"/>
                <w:lang w:val="fr-CH"/>
              </w:rPr>
            </w:pPr>
          </w:p>
        </w:tc>
        <w:tc>
          <w:tcPr>
            <w:tcW w:w="7326" w:type="dxa"/>
            <w:tcBorders>
              <w:top w:val="nil"/>
              <w:left w:val="nil"/>
              <w:bottom w:val="nil"/>
              <w:right w:val="nil"/>
            </w:tcBorders>
          </w:tcPr>
          <w:p w:rsidR="00AA35A2" w:rsidRPr="00FC0A01" w:rsidRDefault="00AA35A2" w:rsidP="003C2FC5">
            <w:pPr>
              <w:pStyle w:val="Artikel"/>
              <w:numPr>
                <w:ilvl w:val="0"/>
                <w:numId w:val="0"/>
              </w:numPr>
              <w:ind w:left="12"/>
              <w:rPr>
                <w:vertAlign w:val="superscript"/>
              </w:rPr>
            </w:pPr>
          </w:p>
        </w:tc>
      </w:tr>
      <w:tr w:rsidR="002A4DD1" w:rsidRPr="00B918BF" w:rsidTr="00812BD8">
        <w:tc>
          <w:tcPr>
            <w:tcW w:w="2338" w:type="dxa"/>
            <w:tcBorders>
              <w:top w:val="nil"/>
              <w:left w:val="nil"/>
              <w:bottom w:val="nil"/>
              <w:right w:val="nil"/>
            </w:tcBorders>
          </w:tcPr>
          <w:p w:rsidR="002A4DD1" w:rsidRPr="00FC0A01" w:rsidRDefault="002A4DD1" w:rsidP="006E2C1C">
            <w:pPr>
              <w:pStyle w:val="Marginale"/>
              <w:spacing w:line="269" w:lineRule="exact"/>
              <w:rPr>
                <w:sz w:val="21"/>
                <w:szCs w:val="21"/>
                <w:lang w:val="fr-CH"/>
              </w:rPr>
            </w:pPr>
          </w:p>
        </w:tc>
        <w:tc>
          <w:tcPr>
            <w:tcW w:w="7326" w:type="dxa"/>
            <w:tcBorders>
              <w:top w:val="nil"/>
              <w:left w:val="nil"/>
              <w:bottom w:val="nil"/>
              <w:right w:val="nil"/>
            </w:tcBorders>
          </w:tcPr>
          <w:p w:rsidR="002A4DD1" w:rsidRPr="00FC0A01" w:rsidRDefault="002A4DD1" w:rsidP="00AA35A2">
            <w:pPr>
              <w:spacing w:line="269" w:lineRule="exact"/>
              <w:rPr>
                <w:b/>
                <w:szCs w:val="21"/>
                <w:lang w:val="fr-CH"/>
              </w:rPr>
            </w:pPr>
          </w:p>
        </w:tc>
      </w:tr>
      <w:tr w:rsidR="00812BD8" w:rsidRPr="00B918BF" w:rsidTr="00812BD8">
        <w:tc>
          <w:tcPr>
            <w:tcW w:w="2338" w:type="dxa"/>
            <w:tcBorders>
              <w:top w:val="nil"/>
              <w:left w:val="nil"/>
              <w:bottom w:val="nil"/>
              <w:right w:val="nil"/>
            </w:tcBorders>
          </w:tcPr>
          <w:p w:rsidR="00812BD8" w:rsidRPr="00D64088" w:rsidRDefault="000C5655" w:rsidP="000C5655">
            <w:pPr>
              <w:rPr>
                <w:szCs w:val="21"/>
                <w:lang w:val="fr-CH"/>
              </w:rPr>
            </w:pPr>
            <w:r w:rsidRPr="00AF2851">
              <w:rPr>
                <w:lang w:val="fr-CH"/>
              </w:rPr>
              <w:t>Signatures</w:t>
            </w:r>
          </w:p>
        </w:tc>
        <w:tc>
          <w:tcPr>
            <w:tcW w:w="7326" w:type="dxa"/>
            <w:tcBorders>
              <w:top w:val="nil"/>
              <w:left w:val="nil"/>
              <w:bottom w:val="nil"/>
              <w:right w:val="nil"/>
            </w:tcBorders>
          </w:tcPr>
          <w:p w:rsidR="00812BD8" w:rsidRPr="000C5655" w:rsidRDefault="00812BD8" w:rsidP="003C2FC5">
            <w:pPr>
              <w:pStyle w:val="Artikel"/>
            </w:pPr>
            <w:r w:rsidRPr="000C5655">
              <w:rPr>
                <w:vertAlign w:val="superscript"/>
              </w:rPr>
              <w:t>1</w:t>
            </w:r>
            <w:r w:rsidRPr="000C5655">
              <w:t xml:space="preserve"> </w:t>
            </w:r>
            <w:r w:rsidR="000C5655" w:rsidRPr="00AF2851">
              <w:t>Le président ou la présidente et le ou la secrétaire engagent le syndicat envers les tiers par leur signature collective.</w:t>
            </w:r>
          </w:p>
        </w:tc>
      </w:tr>
    </w:tbl>
    <w:p w:rsidR="00812BD8" w:rsidRPr="000C5655" w:rsidRDefault="00812BD8" w:rsidP="006E2C1C">
      <w:pPr>
        <w:spacing w:line="269"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B918BF" w:rsidTr="00812BD8">
        <w:tc>
          <w:tcPr>
            <w:tcW w:w="2338" w:type="dxa"/>
            <w:tcBorders>
              <w:top w:val="nil"/>
              <w:left w:val="nil"/>
              <w:bottom w:val="nil"/>
              <w:right w:val="nil"/>
            </w:tcBorders>
          </w:tcPr>
          <w:p w:rsidR="00812BD8" w:rsidRPr="000C5655" w:rsidRDefault="00812BD8" w:rsidP="006E2C1C">
            <w:pPr>
              <w:pStyle w:val="Marginale"/>
              <w:spacing w:line="269" w:lineRule="exact"/>
              <w:rPr>
                <w:sz w:val="21"/>
                <w:szCs w:val="21"/>
                <w:lang w:val="fr-CH"/>
              </w:rPr>
            </w:pPr>
          </w:p>
        </w:tc>
        <w:tc>
          <w:tcPr>
            <w:tcW w:w="7326" w:type="dxa"/>
            <w:tcBorders>
              <w:top w:val="nil"/>
              <w:left w:val="nil"/>
              <w:bottom w:val="nil"/>
              <w:right w:val="nil"/>
            </w:tcBorders>
          </w:tcPr>
          <w:p w:rsidR="00812BD8" w:rsidRPr="000C5655" w:rsidRDefault="00812BD8" w:rsidP="006E2C1C">
            <w:pPr>
              <w:spacing w:line="269" w:lineRule="exact"/>
              <w:rPr>
                <w:szCs w:val="21"/>
                <w:lang w:val="fr-CH"/>
              </w:rPr>
            </w:pPr>
            <w:r w:rsidRPr="000C5655">
              <w:rPr>
                <w:szCs w:val="21"/>
                <w:vertAlign w:val="superscript"/>
                <w:lang w:val="fr-CH"/>
              </w:rPr>
              <w:t>2</w:t>
            </w:r>
            <w:r w:rsidRPr="000C5655">
              <w:rPr>
                <w:szCs w:val="21"/>
                <w:lang w:val="fr-CH"/>
              </w:rPr>
              <w:t xml:space="preserve"> </w:t>
            </w:r>
            <w:r w:rsidR="000C5655" w:rsidRPr="00AF2851">
              <w:rPr>
                <w:lang w:val="fr-CH"/>
              </w:rPr>
              <w:t>Si le président ou la présidente est empêché(e), un membre du conseil signe à sa place. Si le ou la secrétaire est empêché(e), l’administrateur ou l’administratrice des finances, ou un membre du conseil signe à sa place.</w:t>
            </w:r>
          </w:p>
        </w:tc>
      </w:tr>
    </w:tbl>
    <w:p w:rsidR="00812BD8" w:rsidRPr="000C5655" w:rsidRDefault="00812BD8" w:rsidP="006E2C1C">
      <w:pPr>
        <w:spacing w:line="269"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B918BF" w:rsidTr="00812BD8">
        <w:tc>
          <w:tcPr>
            <w:tcW w:w="2338" w:type="dxa"/>
            <w:tcBorders>
              <w:top w:val="nil"/>
              <w:left w:val="nil"/>
              <w:bottom w:val="nil"/>
              <w:right w:val="nil"/>
            </w:tcBorders>
          </w:tcPr>
          <w:p w:rsidR="00812BD8" w:rsidRPr="000C5655" w:rsidRDefault="00812BD8" w:rsidP="006E2C1C">
            <w:pPr>
              <w:pStyle w:val="Marginale"/>
              <w:spacing w:line="269" w:lineRule="exact"/>
              <w:rPr>
                <w:sz w:val="21"/>
                <w:szCs w:val="21"/>
                <w:lang w:val="fr-CH"/>
              </w:rPr>
            </w:pPr>
          </w:p>
        </w:tc>
        <w:tc>
          <w:tcPr>
            <w:tcW w:w="7326" w:type="dxa"/>
            <w:tcBorders>
              <w:top w:val="nil"/>
              <w:left w:val="nil"/>
              <w:bottom w:val="nil"/>
              <w:right w:val="nil"/>
            </w:tcBorders>
          </w:tcPr>
          <w:p w:rsidR="00812BD8" w:rsidRPr="000C5655" w:rsidRDefault="00812BD8" w:rsidP="00691F93">
            <w:pPr>
              <w:spacing w:line="269" w:lineRule="exact"/>
              <w:ind w:left="-2"/>
              <w:rPr>
                <w:szCs w:val="21"/>
                <w:lang w:val="fr-CH"/>
              </w:rPr>
            </w:pPr>
            <w:r w:rsidRPr="000C5655">
              <w:rPr>
                <w:szCs w:val="21"/>
                <w:vertAlign w:val="superscript"/>
                <w:lang w:val="fr-CH"/>
              </w:rPr>
              <w:t>3</w:t>
            </w:r>
            <w:r w:rsidRPr="000C5655">
              <w:rPr>
                <w:szCs w:val="21"/>
                <w:lang w:val="fr-CH"/>
              </w:rPr>
              <w:t xml:space="preserve"> </w:t>
            </w:r>
            <w:r w:rsidR="000C5655" w:rsidRPr="00AF2851">
              <w:rPr>
                <w:lang w:val="fr-CH"/>
              </w:rPr>
              <w:t>Dans les affaires de nature financière, telles que décisions à rendre en matière de taxes ou d’émoluments, retraits d’argent, emprunts, placements, le président ou la présidente et l’administrateur ou l’administratrice des finances engagent le syndicat par leur signature collective. Si l’administrateur ou l’administratrice des finances est empêché(e), le ou la secrétaire, ou un membre du conseil signe à sa place.</w:t>
            </w:r>
          </w:p>
        </w:tc>
      </w:tr>
    </w:tbl>
    <w:p w:rsidR="00812BD8" w:rsidRPr="000C5655" w:rsidRDefault="00812BD8" w:rsidP="006E2C1C">
      <w:pPr>
        <w:spacing w:line="269"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B918BF" w:rsidTr="00812BD8">
        <w:tc>
          <w:tcPr>
            <w:tcW w:w="2338" w:type="dxa"/>
            <w:tcBorders>
              <w:top w:val="nil"/>
              <w:left w:val="nil"/>
              <w:bottom w:val="nil"/>
              <w:right w:val="nil"/>
            </w:tcBorders>
          </w:tcPr>
          <w:p w:rsidR="00812BD8" w:rsidRPr="000C5655" w:rsidRDefault="00812BD8" w:rsidP="006E2C1C">
            <w:pPr>
              <w:pStyle w:val="Marginale"/>
              <w:spacing w:line="269" w:lineRule="exact"/>
              <w:rPr>
                <w:sz w:val="21"/>
                <w:szCs w:val="21"/>
                <w:lang w:val="fr-CH"/>
              </w:rPr>
            </w:pPr>
          </w:p>
        </w:tc>
        <w:tc>
          <w:tcPr>
            <w:tcW w:w="7326" w:type="dxa"/>
            <w:tcBorders>
              <w:top w:val="nil"/>
              <w:left w:val="nil"/>
              <w:bottom w:val="nil"/>
              <w:right w:val="nil"/>
            </w:tcBorders>
          </w:tcPr>
          <w:p w:rsidR="00812BD8" w:rsidRPr="000C5655" w:rsidRDefault="00812BD8" w:rsidP="00691F93">
            <w:pPr>
              <w:spacing w:line="269" w:lineRule="exact"/>
              <w:ind w:left="-2"/>
              <w:rPr>
                <w:szCs w:val="21"/>
                <w:lang w:val="fr-CH"/>
              </w:rPr>
            </w:pPr>
            <w:r w:rsidRPr="000C5655">
              <w:rPr>
                <w:szCs w:val="21"/>
                <w:vertAlign w:val="superscript"/>
                <w:lang w:val="fr-CH"/>
              </w:rPr>
              <w:t>4</w:t>
            </w:r>
            <w:r w:rsidRPr="000C5655">
              <w:rPr>
                <w:szCs w:val="21"/>
                <w:lang w:val="fr-CH"/>
              </w:rPr>
              <w:t xml:space="preserve"> </w:t>
            </w:r>
            <w:r w:rsidR="000C5655" w:rsidRPr="00AF2851">
              <w:rPr>
                <w:lang w:val="fr-CH"/>
              </w:rPr>
              <w:t>Le régime des signatures des commissions permanentes est réglé dans l’annexe l du présent règlement. L’organe compétent règle le régime des signatures des commissions non permanentes lors de leur institution.</w:t>
            </w:r>
          </w:p>
        </w:tc>
      </w:tr>
    </w:tbl>
    <w:p w:rsidR="00DA134B" w:rsidRPr="000C5655" w:rsidRDefault="00DA134B">
      <w:pPr>
        <w:spacing w:after="200" w:line="24" w:lineRule="auto"/>
        <w:rPr>
          <w:lang w:val="fr-CH"/>
        </w:rPr>
      </w:pPr>
      <w:bookmarkStart w:id="14" w:name="_Toc434387571"/>
      <w:bookmarkStart w:id="15" w:name="_Toc473648604"/>
    </w:p>
    <w:p w:rsidR="000C5655" w:rsidRPr="00AF2851" w:rsidRDefault="000C5655" w:rsidP="000C5655">
      <w:pPr>
        <w:pStyle w:val="berschrift2nummeriert"/>
        <w:rPr>
          <w:lang w:val="fr-CH"/>
        </w:rPr>
      </w:pPr>
      <w:bookmarkStart w:id="16" w:name="_Toc449148157"/>
      <w:bookmarkStart w:id="17" w:name="_Toc114576330"/>
      <w:bookmarkStart w:id="18" w:name="_Toc115070155"/>
      <w:bookmarkEnd w:id="14"/>
      <w:bookmarkEnd w:id="15"/>
      <w:r w:rsidRPr="00AF2851">
        <w:rPr>
          <w:lang w:val="fr-CH"/>
        </w:rPr>
        <w:t>Organe de vérification des comptes</w:t>
      </w:r>
      <w:bookmarkEnd w:id="16"/>
      <w:bookmarkEnd w:id="17"/>
      <w:bookmarkEnd w:id="18"/>
    </w:p>
    <w:tbl>
      <w:tblPr>
        <w:tblW w:w="9664" w:type="dxa"/>
        <w:tblLayout w:type="fixed"/>
        <w:tblCellMar>
          <w:left w:w="70" w:type="dxa"/>
          <w:right w:w="70" w:type="dxa"/>
        </w:tblCellMar>
        <w:tblLook w:val="0000" w:firstRow="0" w:lastRow="0" w:firstColumn="0" w:lastColumn="0" w:noHBand="0" w:noVBand="0"/>
      </w:tblPr>
      <w:tblGrid>
        <w:gridCol w:w="2338"/>
        <w:gridCol w:w="7326"/>
      </w:tblGrid>
      <w:tr w:rsidR="00812BD8" w:rsidRPr="00D64088" w:rsidTr="000C5655">
        <w:tc>
          <w:tcPr>
            <w:tcW w:w="2338" w:type="dxa"/>
            <w:tcBorders>
              <w:top w:val="nil"/>
              <w:left w:val="nil"/>
              <w:bottom w:val="nil"/>
              <w:right w:val="nil"/>
            </w:tcBorders>
          </w:tcPr>
          <w:p w:rsidR="00812BD8" w:rsidRPr="00D64088" w:rsidRDefault="00503D91" w:rsidP="00503D91">
            <w:pPr>
              <w:rPr>
                <w:szCs w:val="21"/>
                <w:lang w:val="fr-CH"/>
              </w:rPr>
            </w:pPr>
            <w:r w:rsidRPr="00AF2851">
              <w:rPr>
                <w:lang w:val="fr-CH"/>
              </w:rPr>
              <w:t>Principe</w:t>
            </w:r>
          </w:p>
        </w:tc>
        <w:tc>
          <w:tcPr>
            <w:tcW w:w="7326" w:type="dxa"/>
            <w:tcBorders>
              <w:top w:val="nil"/>
              <w:left w:val="nil"/>
              <w:bottom w:val="nil"/>
              <w:right w:val="nil"/>
            </w:tcBorders>
          </w:tcPr>
          <w:p w:rsidR="00812BD8" w:rsidRPr="00D64088" w:rsidRDefault="00812BD8" w:rsidP="003C2FC5">
            <w:pPr>
              <w:pStyle w:val="Artikel"/>
            </w:pPr>
            <w:r w:rsidRPr="00503D91">
              <w:rPr>
                <w:vertAlign w:val="superscript"/>
              </w:rPr>
              <w:t>1</w:t>
            </w:r>
            <w:r w:rsidRPr="00503D91">
              <w:t xml:space="preserve"> </w:t>
            </w:r>
            <w:r w:rsidR="00503D91" w:rsidRPr="00AF2851">
              <w:t>La vérification des comptes incombe à une commission de ...... membres. L'article 2</w:t>
            </w:r>
            <w:r w:rsidR="00503D91">
              <w:t>9</w:t>
            </w:r>
            <w:r w:rsidR="00503D91" w:rsidRPr="00AF2851">
              <w:t xml:space="preserve"> n'est pas applicable à cette commission.</w:t>
            </w:r>
          </w:p>
        </w:tc>
      </w:tr>
    </w:tbl>
    <w:p w:rsidR="00812BD8" w:rsidRPr="00D64088" w:rsidRDefault="00812BD8" w:rsidP="006E2C1C">
      <w:pPr>
        <w:spacing w:line="269"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B918BF" w:rsidTr="00812BD8">
        <w:tc>
          <w:tcPr>
            <w:tcW w:w="2338" w:type="dxa"/>
            <w:tcBorders>
              <w:top w:val="nil"/>
              <w:left w:val="nil"/>
              <w:bottom w:val="nil"/>
              <w:right w:val="nil"/>
            </w:tcBorders>
          </w:tcPr>
          <w:p w:rsidR="00812BD8" w:rsidRPr="00D64088" w:rsidRDefault="00812BD8" w:rsidP="006E2C1C">
            <w:pPr>
              <w:pStyle w:val="Marginale"/>
              <w:spacing w:line="269" w:lineRule="exact"/>
              <w:rPr>
                <w:sz w:val="21"/>
                <w:szCs w:val="21"/>
                <w:lang w:val="fr-CH"/>
              </w:rPr>
            </w:pPr>
          </w:p>
        </w:tc>
        <w:tc>
          <w:tcPr>
            <w:tcW w:w="7326" w:type="dxa"/>
            <w:tcBorders>
              <w:top w:val="nil"/>
              <w:left w:val="nil"/>
              <w:bottom w:val="nil"/>
              <w:right w:val="nil"/>
            </w:tcBorders>
          </w:tcPr>
          <w:p w:rsidR="00812BD8" w:rsidRPr="00503D91" w:rsidRDefault="00812BD8" w:rsidP="006E2C1C">
            <w:pPr>
              <w:spacing w:line="269" w:lineRule="exact"/>
              <w:ind w:left="72"/>
              <w:rPr>
                <w:szCs w:val="21"/>
                <w:lang w:val="fr-CH"/>
              </w:rPr>
            </w:pPr>
            <w:r w:rsidRPr="00503D91">
              <w:rPr>
                <w:szCs w:val="21"/>
                <w:vertAlign w:val="superscript"/>
                <w:lang w:val="fr-CH"/>
              </w:rPr>
              <w:t>2</w:t>
            </w:r>
            <w:r w:rsidRPr="00503D91">
              <w:rPr>
                <w:szCs w:val="21"/>
                <w:lang w:val="fr-CH"/>
              </w:rPr>
              <w:t xml:space="preserve"> </w:t>
            </w:r>
            <w:r w:rsidR="00503D91" w:rsidRPr="00AF2851">
              <w:rPr>
                <w:lang w:val="fr-CH"/>
              </w:rPr>
              <w:t>La loi et l'ordonnance sur les communes, ainsi que l’ordonnance de direction sur la gestion financière des communes définissent les conditions d'éligibilité et énoncent les tâches de l'organe de vérification des comptes.</w:t>
            </w:r>
          </w:p>
        </w:tc>
      </w:tr>
    </w:tbl>
    <w:p w:rsidR="00812BD8" w:rsidRPr="00503D91" w:rsidRDefault="00812BD8" w:rsidP="006E2C1C">
      <w:pPr>
        <w:spacing w:line="269" w:lineRule="exact"/>
        <w:rPr>
          <w:szCs w:val="21"/>
          <w:lang w:val="fr-CH"/>
        </w:rPr>
      </w:pPr>
    </w:p>
    <w:tbl>
      <w:tblPr>
        <w:tblW w:w="9664" w:type="dxa"/>
        <w:tblLayout w:type="fixed"/>
        <w:tblCellMar>
          <w:left w:w="70" w:type="dxa"/>
          <w:right w:w="70" w:type="dxa"/>
        </w:tblCellMar>
        <w:tblLook w:val="0000" w:firstRow="0" w:lastRow="0" w:firstColumn="0" w:lastColumn="0" w:noHBand="0" w:noVBand="0"/>
      </w:tblPr>
      <w:tblGrid>
        <w:gridCol w:w="2338"/>
        <w:gridCol w:w="7326"/>
      </w:tblGrid>
      <w:tr w:rsidR="00C72D0C" w:rsidRPr="00B918BF" w:rsidTr="00C72D0C">
        <w:tc>
          <w:tcPr>
            <w:tcW w:w="2338" w:type="dxa"/>
            <w:tcBorders>
              <w:top w:val="nil"/>
              <w:left w:val="nil"/>
              <w:bottom w:val="nil"/>
              <w:right w:val="nil"/>
            </w:tcBorders>
          </w:tcPr>
          <w:p w:rsidR="00C72D0C" w:rsidRPr="00AF2851" w:rsidRDefault="00C72D0C" w:rsidP="00C72D0C">
            <w:pPr>
              <w:rPr>
                <w:lang w:val="fr-CH"/>
              </w:rPr>
            </w:pPr>
            <w:r w:rsidRPr="00AF2851">
              <w:rPr>
                <w:lang w:val="fr-CH"/>
              </w:rPr>
              <w:t>Protection des données</w:t>
            </w:r>
          </w:p>
        </w:tc>
        <w:tc>
          <w:tcPr>
            <w:tcW w:w="7326" w:type="dxa"/>
            <w:tcBorders>
              <w:top w:val="nil"/>
              <w:left w:val="nil"/>
              <w:bottom w:val="nil"/>
              <w:right w:val="nil"/>
            </w:tcBorders>
          </w:tcPr>
          <w:p w:rsidR="00C72D0C" w:rsidRPr="00C72D0C" w:rsidRDefault="00C72D0C" w:rsidP="00C72D0C">
            <w:pPr>
              <w:spacing w:line="269" w:lineRule="exact"/>
              <w:ind w:left="72"/>
              <w:rPr>
                <w:szCs w:val="21"/>
                <w:lang w:val="fr-CH"/>
              </w:rPr>
            </w:pPr>
            <w:r w:rsidRPr="00C72D0C">
              <w:rPr>
                <w:szCs w:val="21"/>
                <w:vertAlign w:val="superscript"/>
                <w:lang w:val="fr-CH"/>
              </w:rPr>
              <w:t>3</w:t>
            </w:r>
            <w:r w:rsidRPr="00C72D0C">
              <w:rPr>
                <w:szCs w:val="21"/>
                <w:lang w:val="fr-CH"/>
              </w:rPr>
              <w:t xml:space="preserve"> </w:t>
            </w:r>
            <w:r w:rsidRPr="00AF2851">
              <w:rPr>
                <w:lang w:val="fr-CH"/>
              </w:rPr>
              <w:t>L'organe de vérification des comptes est l'autorité de surveillance en matière de protection des données au sens de l'article 33 de la loi can</w:t>
            </w:r>
            <w:r w:rsidRPr="00AF2851">
              <w:rPr>
                <w:lang w:val="fr-CH"/>
              </w:rPr>
              <w:softHyphen/>
              <w:t>tonale sur la protection des données. Il présente son rapport une fois par année à l'assemblée des délégués et des déléguées</w:t>
            </w:r>
            <w:r w:rsidRPr="00C72D0C">
              <w:rPr>
                <w:szCs w:val="21"/>
                <w:lang w:val="fr-CH"/>
              </w:rPr>
              <w:t>.</w:t>
            </w:r>
          </w:p>
        </w:tc>
      </w:tr>
    </w:tbl>
    <w:p w:rsidR="00C72D0C" w:rsidRDefault="00C72D0C" w:rsidP="006E2C1C">
      <w:pPr>
        <w:spacing w:line="269" w:lineRule="exact"/>
        <w:rPr>
          <w:szCs w:val="21"/>
          <w:lang w:val="fr-CH"/>
        </w:rPr>
      </w:pPr>
    </w:p>
    <w:p w:rsidR="00C72D0C" w:rsidRDefault="00C72D0C">
      <w:pPr>
        <w:spacing w:after="200" w:line="24" w:lineRule="auto"/>
        <w:rPr>
          <w:szCs w:val="21"/>
          <w:lang w:val="fr-CH"/>
        </w:rPr>
      </w:pPr>
      <w:r>
        <w:rPr>
          <w:szCs w:val="21"/>
          <w:lang w:val="fr-CH"/>
        </w:rPr>
        <w:br w:type="page"/>
      </w:r>
    </w:p>
    <w:p w:rsidR="00812BD8" w:rsidRPr="00D64088" w:rsidRDefault="00C72D0C" w:rsidP="00C72D0C">
      <w:pPr>
        <w:pStyle w:val="berschrift2nummeriert"/>
        <w:rPr>
          <w:lang w:val="fr-CH"/>
        </w:rPr>
      </w:pPr>
      <w:bookmarkStart w:id="19" w:name="_Toc434387572"/>
      <w:bookmarkStart w:id="20" w:name="_Toc449148158"/>
      <w:bookmarkStart w:id="21" w:name="_Toc114576331"/>
      <w:bookmarkStart w:id="22" w:name="_Toc115070156"/>
      <w:r w:rsidRPr="00AF2851">
        <w:rPr>
          <w:lang w:val="fr-CH"/>
        </w:rPr>
        <w:lastRenderedPageBreak/>
        <w:t>Commission</w:t>
      </w:r>
      <w:bookmarkEnd w:id="19"/>
      <w:r w:rsidRPr="00AF2851">
        <w:rPr>
          <w:lang w:val="fr-CH"/>
        </w:rPr>
        <w:t>s</w:t>
      </w:r>
      <w:bookmarkEnd w:id="20"/>
      <w:bookmarkEnd w:id="21"/>
      <w:bookmarkEnd w:id="22"/>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B918BF" w:rsidTr="00812BD8">
        <w:tc>
          <w:tcPr>
            <w:tcW w:w="2338" w:type="dxa"/>
            <w:tcBorders>
              <w:top w:val="nil"/>
              <w:left w:val="nil"/>
              <w:bottom w:val="nil"/>
              <w:right w:val="nil"/>
            </w:tcBorders>
          </w:tcPr>
          <w:p w:rsidR="00812BD8" w:rsidRPr="00D64088" w:rsidRDefault="00A46A78" w:rsidP="006E2C1C">
            <w:pPr>
              <w:pStyle w:val="Marginale"/>
              <w:spacing w:line="269" w:lineRule="exact"/>
              <w:rPr>
                <w:sz w:val="21"/>
                <w:szCs w:val="21"/>
                <w:lang w:val="fr-CH"/>
              </w:rPr>
            </w:pPr>
            <w:r w:rsidRPr="00AF2851">
              <w:rPr>
                <w:lang w:val="fr-CH"/>
              </w:rPr>
              <w:t>Commissions permanentes</w:t>
            </w:r>
          </w:p>
        </w:tc>
        <w:tc>
          <w:tcPr>
            <w:tcW w:w="7326" w:type="dxa"/>
            <w:tcBorders>
              <w:top w:val="nil"/>
              <w:left w:val="nil"/>
              <w:bottom w:val="nil"/>
              <w:right w:val="nil"/>
            </w:tcBorders>
          </w:tcPr>
          <w:p w:rsidR="00812BD8" w:rsidRPr="00A46A78" w:rsidRDefault="00812BD8" w:rsidP="003C2FC5">
            <w:pPr>
              <w:pStyle w:val="Artikel"/>
            </w:pPr>
            <w:r w:rsidRPr="00A46A78">
              <w:rPr>
                <w:vertAlign w:val="superscript"/>
              </w:rPr>
              <w:t>1</w:t>
            </w:r>
            <w:r w:rsidRPr="00A46A78">
              <w:t xml:space="preserve"> </w:t>
            </w:r>
            <w:r w:rsidR="00A46A78" w:rsidRPr="00AF2851">
              <w:t>Les tâches, les compétences, l'organisation et le nombre de membres des commissions permanentes sont définis à l'annexe I du présent règlement.</w:t>
            </w:r>
          </w:p>
        </w:tc>
      </w:tr>
    </w:tbl>
    <w:p w:rsidR="00812BD8" w:rsidRPr="00A46A78" w:rsidRDefault="00812BD8" w:rsidP="006E2C1C">
      <w:pPr>
        <w:spacing w:line="269"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B918BF" w:rsidTr="00812BD8">
        <w:tc>
          <w:tcPr>
            <w:tcW w:w="2338" w:type="dxa"/>
            <w:tcBorders>
              <w:top w:val="nil"/>
              <w:left w:val="nil"/>
              <w:bottom w:val="nil"/>
              <w:right w:val="nil"/>
            </w:tcBorders>
          </w:tcPr>
          <w:p w:rsidR="00812BD8" w:rsidRPr="00A46A78" w:rsidRDefault="00812BD8" w:rsidP="006E2C1C">
            <w:pPr>
              <w:pStyle w:val="Marginale"/>
              <w:spacing w:line="269" w:lineRule="exact"/>
              <w:rPr>
                <w:sz w:val="21"/>
                <w:szCs w:val="21"/>
                <w:lang w:val="fr-CH"/>
              </w:rPr>
            </w:pPr>
          </w:p>
        </w:tc>
        <w:tc>
          <w:tcPr>
            <w:tcW w:w="7326" w:type="dxa"/>
            <w:tcBorders>
              <w:top w:val="nil"/>
              <w:left w:val="nil"/>
              <w:bottom w:val="nil"/>
              <w:right w:val="nil"/>
            </w:tcBorders>
          </w:tcPr>
          <w:p w:rsidR="00812BD8" w:rsidRPr="00D64088" w:rsidRDefault="00812BD8" w:rsidP="006E2C1C">
            <w:pPr>
              <w:spacing w:line="269" w:lineRule="exact"/>
              <w:ind w:left="72"/>
              <w:rPr>
                <w:szCs w:val="21"/>
                <w:lang w:val="fr-CH"/>
              </w:rPr>
            </w:pPr>
            <w:r w:rsidRPr="00A46A78">
              <w:rPr>
                <w:szCs w:val="21"/>
                <w:vertAlign w:val="superscript"/>
                <w:lang w:val="fr-CH"/>
              </w:rPr>
              <w:t>2</w:t>
            </w:r>
            <w:r w:rsidRPr="00A46A78">
              <w:rPr>
                <w:szCs w:val="21"/>
                <w:lang w:val="fr-CH"/>
              </w:rPr>
              <w:t xml:space="preserve"> </w:t>
            </w:r>
            <w:r w:rsidR="00A46A78" w:rsidRPr="00AF2851">
              <w:rPr>
                <w:lang w:val="fr-CH"/>
              </w:rPr>
              <w:t>Le conseil peut, dans les domaines r</w:t>
            </w:r>
            <w:r w:rsidR="00A46A78">
              <w:rPr>
                <w:lang w:val="fr-CH"/>
              </w:rPr>
              <w:t>elevant de ses compétences, ins</w:t>
            </w:r>
            <w:r w:rsidR="00A46A78" w:rsidRPr="00AF2851">
              <w:rPr>
                <w:lang w:val="fr-CH"/>
              </w:rPr>
              <w:t>tituer d'autres commissions permanentes sans pouvoir décisionnel par voie d'ordonnance. Cette dernière en fixe les tâches, l'organisation et le nom</w:t>
            </w:r>
            <w:r w:rsidR="00A46A78" w:rsidRPr="00AF2851">
              <w:rPr>
                <w:lang w:val="fr-CH"/>
              </w:rPr>
              <w:softHyphen/>
              <w:t>bre de membres.</w:t>
            </w:r>
          </w:p>
        </w:tc>
      </w:tr>
    </w:tbl>
    <w:p w:rsidR="00812BD8" w:rsidRPr="00D64088" w:rsidRDefault="00812BD8" w:rsidP="006E2C1C">
      <w:pPr>
        <w:spacing w:line="269" w:lineRule="exact"/>
        <w:rPr>
          <w:szCs w:val="21"/>
          <w:lang w:val="fr-CH"/>
        </w:rPr>
      </w:pPr>
    </w:p>
    <w:p w:rsidR="00AA35A2" w:rsidRPr="00D64088" w:rsidRDefault="00AA35A2" w:rsidP="006E2C1C">
      <w:pPr>
        <w:spacing w:line="269"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B918BF" w:rsidTr="00812BD8">
        <w:tc>
          <w:tcPr>
            <w:tcW w:w="2338" w:type="dxa"/>
            <w:tcBorders>
              <w:top w:val="nil"/>
              <w:left w:val="nil"/>
              <w:bottom w:val="nil"/>
              <w:right w:val="nil"/>
            </w:tcBorders>
          </w:tcPr>
          <w:p w:rsidR="00812BD8" w:rsidRPr="00D64088" w:rsidRDefault="00A46A78" w:rsidP="006E2C1C">
            <w:pPr>
              <w:pStyle w:val="Marginale"/>
              <w:spacing w:line="269" w:lineRule="exact"/>
              <w:rPr>
                <w:sz w:val="21"/>
                <w:szCs w:val="21"/>
                <w:lang w:val="fr-CH"/>
              </w:rPr>
            </w:pPr>
            <w:r w:rsidRPr="00AF2851">
              <w:rPr>
                <w:lang w:val="fr-CH"/>
              </w:rPr>
              <w:t>Commissions non permanentes</w:t>
            </w:r>
          </w:p>
        </w:tc>
        <w:tc>
          <w:tcPr>
            <w:tcW w:w="7326" w:type="dxa"/>
            <w:tcBorders>
              <w:top w:val="nil"/>
              <w:left w:val="nil"/>
              <w:bottom w:val="nil"/>
              <w:right w:val="nil"/>
            </w:tcBorders>
          </w:tcPr>
          <w:p w:rsidR="00812BD8" w:rsidRPr="00A46A78" w:rsidRDefault="00812BD8" w:rsidP="003C2FC5">
            <w:pPr>
              <w:pStyle w:val="Artikel"/>
            </w:pPr>
            <w:r w:rsidRPr="00A46A78">
              <w:rPr>
                <w:vertAlign w:val="superscript"/>
              </w:rPr>
              <w:t>1</w:t>
            </w:r>
            <w:r w:rsidRPr="00A46A78">
              <w:t xml:space="preserve"> </w:t>
            </w:r>
            <w:r w:rsidR="00A46A78" w:rsidRPr="00AF2851">
              <w:t>L'assemblée des délégués et des déléguées ou le conseil peuvent instituer des commissions n</w:t>
            </w:r>
            <w:r w:rsidR="00A46A78">
              <w:t>on permanentes chargées de trai</w:t>
            </w:r>
            <w:r w:rsidR="00A46A78" w:rsidRPr="00AF2851">
              <w:t>ter des affaires relevant de leurs compétences, pour autant qu'il n'existe pas de prescriptions supérieures en la matière.</w:t>
            </w:r>
          </w:p>
        </w:tc>
      </w:tr>
    </w:tbl>
    <w:p w:rsidR="00812BD8" w:rsidRPr="00A46A78" w:rsidRDefault="00812BD8" w:rsidP="006E2C1C">
      <w:pPr>
        <w:spacing w:line="269"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B918BF" w:rsidTr="00812BD8">
        <w:tc>
          <w:tcPr>
            <w:tcW w:w="2338" w:type="dxa"/>
            <w:tcBorders>
              <w:top w:val="nil"/>
              <w:left w:val="nil"/>
              <w:bottom w:val="nil"/>
              <w:right w:val="nil"/>
            </w:tcBorders>
          </w:tcPr>
          <w:p w:rsidR="00812BD8" w:rsidRPr="00A46A78" w:rsidRDefault="00812BD8" w:rsidP="006E2C1C">
            <w:pPr>
              <w:pStyle w:val="Marginale"/>
              <w:spacing w:line="269" w:lineRule="exact"/>
              <w:rPr>
                <w:sz w:val="21"/>
                <w:szCs w:val="21"/>
                <w:lang w:val="fr-CH"/>
              </w:rPr>
            </w:pPr>
          </w:p>
        </w:tc>
        <w:tc>
          <w:tcPr>
            <w:tcW w:w="7326" w:type="dxa"/>
            <w:tcBorders>
              <w:top w:val="nil"/>
              <w:left w:val="nil"/>
              <w:bottom w:val="nil"/>
              <w:right w:val="nil"/>
            </w:tcBorders>
          </w:tcPr>
          <w:p w:rsidR="00812BD8" w:rsidRPr="00A46A78" w:rsidRDefault="00812BD8" w:rsidP="006E2C1C">
            <w:pPr>
              <w:spacing w:line="269" w:lineRule="exact"/>
              <w:ind w:left="72"/>
              <w:rPr>
                <w:szCs w:val="21"/>
                <w:lang w:val="fr-CH"/>
              </w:rPr>
            </w:pPr>
            <w:r w:rsidRPr="00A46A78">
              <w:rPr>
                <w:szCs w:val="21"/>
                <w:vertAlign w:val="superscript"/>
                <w:lang w:val="fr-CH"/>
              </w:rPr>
              <w:t>2</w:t>
            </w:r>
            <w:r w:rsidRPr="00A46A78">
              <w:rPr>
                <w:szCs w:val="21"/>
                <w:lang w:val="fr-CH"/>
              </w:rPr>
              <w:t xml:space="preserve"> </w:t>
            </w:r>
            <w:r w:rsidR="00A46A78" w:rsidRPr="00AF2851">
              <w:rPr>
                <w:lang w:val="fr-CH"/>
              </w:rPr>
              <w:t>L'arrêté instituant une commission non permanente en fixe les tâches, les compétences, l'organisation et la composition.</w:t>
            </w:r>
          </w:p>
        </w:tc>
      </w:tr>
    </w:tbl>
    <w:p w:rsidR="00812BD8" w:rsidRPr="00797B4E" w:rsidRDefault="00812BD8" w:rsidP="00797B4E">
      <w:pPr>
        <w:pStyle w:val="berschrift2nummeriert"/>
        <w:rPr>
          <w:lang w:val="fr-CH"/>
        </w:rPr>
      </w:pPr>
      <w:bookmarkStart w:id="23" w:name="_Toc424096717"/>
      <w:bookmarkStart w:id="24" w:name="_Toc424096828"/>
      <w:bookmarkStart w:id="25" w:name="_Toc424114408"/>
      <w:bookmarkStart w:id="26" w:name="_Toc424116169"/>
      <w:bookmarkStart w:id="27" w:name="_Toc434387573"/>
      <w:bookmarkStart w:id="28" w:name="_Toc473648606"/>
      <w:bookmarkStart w:id="29" w:name="_Toc115070157"/>
      <w:r w:rsidRPr="00D64088">
        <w:rPr>
          <w:lang w:val="fr-CH"/>
        </w:rPr>
        <w:t>Person</w:t>
      </w:r>
      <w:r w:rsidR="00A46A78">
        <w:rPr>
          <w:lang w:val="fr-CH"/>
        </w:rPr>
        <w:t>ne</w:t>
      </w:r>
      <w:r w:rsidRPr="00D64088">
        <w:rPr>
          <w:lang w:val="fr-CH"/>
        </w:rPr>
        <w:t>l</w:t>
      </w:r>
      <w:bookmarkEnd w:id="23"/>
      <w:bookmarkEnd w:id="24"/>
      <w:bookmarkEnd w:id="25"/>
      <w:bookmarkEnd w:id="26"/>
      <w:bookmarkEnd w:id="27"/>
      <w:bookmarkEnd w:id="28"/>
      <w:bookmarkEnd w:id="29"/>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B918BF" w:rsidTr="00812BD8">
        <w:tc>
          <w:tcPr>
            <w:tcW w:w="2338" w:type="dxa"/>
            <w:tcBorders>
              <w:top w:val="nil"/>
              <w:left w:val="nil"/>
              <w:bottom w:val="nil"/>
              <w:right w:val="nil"/>
            </w:tcBorders>
          </w:tcPr>
          <w:p w:rsidR="00812BD8" w:rsidRPr="00D64088" w:rsidRDefault="00A46A78" w:rsidP="00A46A78">
            <w:pPr>
              <w:rPr>
                <w:szCs w:val="21"/>
                <w:lang w:val="fr-CH"/>
              </w:rPr>
            </w:pPr>
            <w:r w:rsidRPr="00AF2851">
              <w:rPr>
                <w:lang w:val="fr-CH"/>
              </w:rPr>
              <w:t>Règlement du personnel</w:t>
            </w:r>
          </w:p>
        </w:tc>
        <w:tc>
          <w:tcPr>
            <w:tcW w:w="7326" w:type="dxa"/>
            <w:tcBorders>
              <w:top w:val="nil"/>
              <w:left w:val="nil"/>
              <w:bottom w:val="nil"/>
              <w:right w:val="nil"/>
            </w:tcBorders>
          </w:tcPr>
          <w:p w:rsidR="00812BD8" w:rsidRPr="00A46A78" w:rsidRDefault="00A46A78" w:rsidP="003C2FC5">
            <w:pPr>
              <w:pStyle w:val="Artikel"/>
            </w:pPr>
            <w:r w:rsidRPr="00AF2851">
              <w:t>L'assemblée des délégués et des déléguées fixe les grandes li</w:t>
            </w:r>
            <w:r w:rsidRPr="00AF2851">
              <w:softHyphen/>
              <w:t>gnes des rapports de travail ainsi que les droits et les devoirs du per</w:t>
            </w:r>
            <w:r w:rsidRPr="00AF2851">
              <w:softHyphen/>
              <w:t>sonnel dans un règlement.</w:t>
            </w:r>
          </w:p>
        </w:tc>
      </w:tr>
    </w:tbl>
    <w:p w:rsidR="00812BD8" w:rsidRPr="00797B4E" w:rsidRDefault="00A46A78" w:rsidP="00797B4E">
      <w:pPr>
        <w:pStyle w:val="berschrift2nummeriert"/>
        <w:rPr>
          <w:lang w:val="fr-CH"/>
        </w:rPr>
      </w:pPr>
      <w:bookmarkStart w:id="30" w:name="_Toc228849392"/>
      <w:bookmarkStart w:id="31" w:name="_Toc473648607"/>
      <w:bookmarkStart w:id="32" w:name="_Toc115070158"/>
      <w:r>
        <w:rPr>
          <w:lang w:val="fr-CH"/>
        </w:rPr>
        <w:t>Secré</w:t>
      </w:r>
      <w:r w:rsidR="00812BD8" w:rsidRPr="00D64088">
        <w:rPr>
          <w:lang w:val="fr-CH"/>
        </w:rPr>
        <w:t>tariat</w:t>
      </w:r>
      <w:bookmarkEnd w:id="30"/>
      <w:bookmarkEnd w:id="31"/>
      <w:bookmarkEnd w:id="32"/>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B918BF" w:rsidTr="00812BD8">
        <w:tc>
          <w:tcPr>
            <w:tcW w:w="2338" w:type="dxa"/>
            <w:tcBorders>
              <w:top w:val="nil"/>
              <w:left w:val="nil"/>
              <w:bottom w:val="nil"/>
              <w:right w:val="nil"/>
            </w:tcBorders>
          </w:tcPr>
          <w:p w:rsidR="00812BD8" w:rsidRPr="00D64088" w:rsidRDefault="00A46A78" w:rsidP="00A46A78">
            <w:pPr>
              <w:rPr>
                <w:szCs w:val="21"/>
                <w:lang w:val="fr-CH"/>
              </w:rPr>
            </w:pPr>
            <w:r w:rsidRPr="00AF2851">
              <w:rPr>
                <w:lang w:val="fr-CH"/>
              </w:rPr>
              <w:t>Statut</w:t>
            </w:r>
          </w:p>
        </w:tc>
        <w:tc>
          <w:tcPr>
            <w:tcW w:w="7326" w:type="dxa"/>
            <w:tcBorders>
              <w:top w:val="nil"/>
              <w:left w:val="nil"/>
              <w:bottom w:val="nil"/>
              <w:right w:val="nil"/>
            </w:tcBorders>
          </w:tcPr>
          <w:p w:rsidR="00812BD8" w:rsidRPr="00A46A78" w:rsidRDefault="00A46A78" w:rsidP="003C2FC5">
            <w:pPr>
              <w:pStyle w:val="Artikel"/>
            </w:pPr>
            <w:r w:rsidRPr="00AF2851">
              <w:t>Le ou la secrétaire du conseil, d'une commission ou d'un autre organe dont il ou elle n'est pas membre a voix consultative et droit de proposition aux séances.</w:t>
            </w:r>
          </w:p>
        </w:tc>
      </w:tr>
    </w:tbl>
    <w:p w:rsidR="00A46A78" w:rsidRPr="00AF2851" w:rsidRDefault="00A46A78" w:rsidP="00A46A78">
      <w:pPr>
        <w:pStyle w:val="H1"/>
        <w:rPr>
          <w:lang w:val="fr-CH"/>
        </w:rPr>
      </w:pPr>
      <w:bookmarkStart w:id="33" w:name="_Toc449148161"/>
      <w:bookmarkStart w:id="34" w:name="_Toc114576334"/>
      <w:bookmarkStart w:id="35" w:name="_Toc434387575"/>
      <w:bookmarkStart w:id="36" w:name="_Toc473648609"/>
      <w:bookmarkStart w:id="37" w:name="_Toc115070159"/>
      <w:r w:rsidRPr="00AF2851">
        <w:rPr>
          <w:lang w:val="fr-CH"/>
        </w:rPr>
        <w:t>Droits politiques</w:t>
      </w:r>
      <w:bookmarkEnd w:id="33"/>
      <w:bookmarkEnd w:id="34"/>
      <w:bookmarkEnd w:id="37"/>
    </w:p>
    <w:p w:rsidR="00812BD8" w:rsidRPr="00797B4E" w:rsidRDefault="00812BD8" w:rsidP="00797B4E">
      <w:pPr>
        <w:pStyle w:val="berschrift2nummeriert"/>
        <w:rPr>
          <w:lang w:val="fr-CH"/>
        </w:rPr>
      </w:pPr>
      <w:bookmarkStart w:id="38" w:name="_Toc115070160"/>
      <w:r w:rsidRPr="00D64088">
        <w:rPr>
          <w:lang w:val="fr-CH"/>
        </w:rPr>
        <w:t>Initiative</w:t>
      </w:r>
      <w:bookmarkEnd w:id="35"/>
      <w:bookmarkEnd w:id="36"/>
      <w:bookmarkEnd w:id="38"/>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B918BF" w:rsidTr="00812BD8">
        <w:tc>
          <w:tcPr>
            <w:tcW w:w="2338" w:type="dxa"/>
            <w:tcBorders>
              <w:top w:val="nil"/>
              <w:left w:val="nil"/>
              <w:bottom w:val="nil"/>
              <w:right w:val="nil"/>
            </w:tcBorders>
          </w:tcPr>
          <w:p w:rsidR="00812BD8" w:rsidRPr="00D64088" w:rsidRDefault="00812BD8" w:rsidP="006E2C1C">
            <w:pPr>
              <w:pStyle w:val="Marginale"/>
              <w:spacing w:line="269" w:lineRule="exact"/>
              <w:rPr>
                <w:sz w:val="21"/>
                <w:szCs w:val="21"/>
                <w:lang w:val="fr-CH"/>
              </w:rPr>
            </w:pPr>
            <w:r w:rsidRPr="00D64088">
              <w:rPr>
                <w:sz w:val="21"/>
                <w:szCs w:val="21"/>
                <w:lang w:val="fr-CH"/>
              </w:rPr>
              <w:t>Initiative</w:t>
            </w:r>
          </w:p>
        </w:tc>
        <w:tc>
          <w:tcPr>
            <w:tcW w:w="7326" w:type="dxa"/>
            <w:tcBorders>
              <w:top w:val="nil"/>
              <w:left w:val="nil"/>
              <w:bottom w:val="nil"/>
              <w:right w:val="nil"/>
            </w:tcBorders>
          </w:tcPr>
          <w:p w:rsidR="00812BD8" w:rsidRPr="00A46A78" w:rsidRDefault="00812BD8" w:rsidP="003C2FC5">
            <w:pPr>
              <w:pStyle w:val="Artikel"/>
            </w:pPr>
            <w:r w:rsidRPr="00A46A78">
              <w:rPr>
                <w:vertAlign w:val="superscript"/>
              </w:rPr>
              <w:t>1</w:t>
            </w:r>
            <w:r w:rsidRPr="00A46A78">
              <w:t xml:space="preserve"> </w:t>
            </w:r>
            <w:r w:rsidR="00A46A78" w:rsidRPr="00AF2851">
              <w:t>Les personnes jouissant du droit de vote peuvent demander qu'une affaire soit traitée, pour autant qu'elle soit de la compétence des communes affiliées ou de l'assemblée des délégués et des déléguées.</w:t>
            </w:r>
          </w:p>
        </w:tc>
      </w:tr>
    </w:tbl>
    <w:p w:rsidR="00812BD8" w:rsidRPr="00A46A78" w:rsidRDefault="00812BD8" w:rsidP="006E2C1C">
      <w:pPr>
        <w:spacing w:line="269"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095CF4" w:rsidTr="00812BD8">
        <w:tc>
          <w:tcPr>
            <w:tcW w:w="2338" w:type="dxa"/>
            <w:tcBorders>
              <w:top w:val="nil"/>
              <w:left w:val="nil"/>
              <w:bottom w:val="nil"/>
              <w:right w:val="nil"/>
            </w:tcBorders>
          </w:tcPr>
          <w:p w:rsidR="00812BD8" w:rsidRPr="00D64088" w:rsidRDefault="00A46A78" w:rsidP="00A46A78">
            <w:pPr>
              <w:rPr>
                <w:szCs w:val="21"/>
                <w:lang w:val="fr-CH"/>
              </w:rPr>
            </w:pPr>
            <w:r w:rsidRPr="00AF2851">
              <w:rPr>
                <w:lang w:val="fr-CH"/>
              </w:rPr>
              <w:t>Validité</w:t>
            </w:r>
          </w:p>
        </w:tc>
        <w:tc>
          <w:tcPr>
            <w:tcW w:w="7326" w:type="dxa"/>
            <w:tcBorders>
              <w:top w:val="nil"/>
              <w:left w:val="nil"/>
              <w:bottom w:val="nil"/>
              <w:right w:val="nil"/>
            </w:tcBorders>
          </w:tcPr>
          <w:p w:rsidR="00812BD8" w:rsidRPr="00095CF4" w:rsidRDefault="00812BD8" w:rsidP="006E2C1C">
            <w:pPr>
              <w:spacing w:line="269" w:lineRule="exact"/>
              <w:ind w:left="72"/>
              <w:rPr>
                <w:szCs w:val="21"/>
              </w:rPr>
            </w:pPr>
            <w:r w:rsidRPr="00095CF4">
              <w:rPr>
                <w:szCs w:val="21"/>
                <w:vertAlign w:val="superscript"/>
              </w:rPr>
              <w:t>2</w:t>
            </w:r>
            <w:r w:rsidRPr="00095CF4">
              <w:rPr>
                <w:szCs w:val="21"/>
              </w:rPr>
              <w:t xml:space="preserve"> </w:t>
            </w:r>
            <w:r w:rsidR="00A46A78" w:rsidRPr="00AF2851">
              <w:rPr>
                <w:lang w:val="fr-CH"/>
              </w:rPr>
              <w:t>L'initiative aboutit si</w:t>
            </w:r>
          </w:p>
        </w:tc>
      </w:tr>
      <w:tr w:rsidR="00812BD8" w:rsidRPr="00B918BF" w:rsidTr="00812BD8">
        <w:tc>
          <w:tcPr>
            <w:tcW w:w="2338" w:type="dxa"/>
            <w:tcBorders>
              <w:top w:val="nil"/>
              <w:left w:val="nil"/>
              <w:bottom w:val="nil"/>
              <w:right w:val="nil"/>
            </w:tcBorders>
          </w:tcPr>
          <w:p w:rsidR="00812BD8" w:rsidRPr="00095CF4" w:rsidRDefault="00812BD8" w:rsidP="006E2C1C">
            <w:pPr>
              <w:pStyle w:val="Marginale"/>
              <w:spacing w:line="269" w:lineRule="exact"/>
              <w:rPr>
                <w:sz w:val="21"/>
                <w:szCs w:val="21"/>
                <w:lang w:val="de-CH"/>
              </w:rPr>
            </w:pPr>
          </w:p>
        </w:tc>
        <w:tc>
          <w:tcPr>
            <w:tcW w:w="7326" w:type="dxa"/>
            <w:tcBorders>
              <w:top w:val="nil"/>
              <w:left w:val="nil"/>
              <w:bottom w:val="nil"/>
              <w:right w:val="nil"/>
            </w:tcBorders>
          </w:tcPr>
          <w:p w:rsidR="00812BD8" w:rsidRPr="00A46A78" w:rsidRDefault="00A46A78" w:rsidP="00392E34">
            <w:pPr>
              <w:numPr>
                <w:ilvl w:val="0"/>
                <w:numId w:val="12"/>
              </w:numPr>
              <w:overflowPunct w:val="0"/>
              <w:autoSpaceDE w:val="0"/>
              <w:autoSpaceDN w:val="0"/>
              <w:adjustRightInd w:val="0"/>
              <w:spacing w:line="269" w:lineRule="exact"/>
              <w:ind w:left="242"/>
              <w:textAlignment w:val="baseline"/>
              <w:rPr>
                <w:szCs w:val="21"/>
                <w:lang w:val="fr-CH"/>
              </w:rPr>
            </w:pPr>
            <w:r w:rsidRPr="00AF2851">
              <w:rPr>
                <w:lang w:val="fr-CH"/>
              </w:rPr>
              <w:t>au moins un dixième du corps électoral de la région couverte par le syndicat l'a signée,</w:t>
            </w:r>
          </w:p>
        </w:tc>
      </w:tr>
      <w:tr w:rsidR="00812BD8" w:rsidRPr="00B918BF" w:rsidTr="00812BD8">
        <w:tc>
          <w:tcPr>
            <w:tcW w:w="2338" w:type="dxa"/>
            <w:tcBorders>
              <w:top w:val="nil"/>
              <w:left w:val="nil"/>
              <w:bottom w:val="nil"/>
              <w:right w:val="nil"/>
            </w:tcBorders>
          </w:tcPr>
          <w:p w:rsidR="00812BD8" w:rsidRPr="00A46A78" w:rsidRDefault="00812BD8" w:rsidP="006E2C1C">
            <w:pPr>
              <w:pStyle w:val="Marginale"/>
              <w:numPr>
                <w:ilvl w:val="12"/>
                <w:numId w:val="0"/>
              </w:numPr>
              <w:spacing w:line="269" w:lineRule="exact"/>
              <w:rPr>
                <w:sz w:val="21"/>
                <w:szCs w:val="21"/>
                <w:lang w:val="fr-CH"/>
              </w:rPr>
            </w:pPr>
          </w:p>
        </w:tc>
        <w:tc>
          <w:tcPr>
            <w:tcW w:w="7326" w:type="dxa"/>
            <w:tcBorders>
              <w:top w:val="nil"/>
              <w:left w:val="nil"/>
              <w:bottom w:val="nil"/>
              <w:right w:val="nil"/>
            </w:tcBorders>
          </w:tcPr>
          <w:p w:rsidR="00812BD8" w:rsidRPr="00A46A78" w:rsidRDefault="00A46A78" w:rsidP="00392E34">
            <w:pPr>
              <w:numPr>
                <w:ilvl w:val="0"/>
                <w:numId w:val="12"/>
              </w:numPr>
              <w:overflowPunct w:val="0"/>
              <w:autoSpaceDE w:val="0"/>
              <w:autoSpaceDN w:val="0"/>
              <w:adjustRightInd w:val="0"/>
              <w:spacing w:line="269" w:lineRule="exact"/>
              <w:ind w:left="242"/>
              <w:textAlignment w:val="baseline"/>
              <w:rPr>
                <w:szCs w:val="21"/>
                <w:lang w:val="fr-CH"/>
              </w:rPr>
            </w:pPr>
            <w:r w:rsidRPr="00AF2851">
              <w:rPr>
                <w:lang w:val="fr-CH"/>
              </w:rPr>
              <w:t>elle a été déposée dans le délai prévu à l'article 3</w:t>
            </w:r>
            <w:r>
              <w:rPr>
                <w:lang w:val="fr-CH"/>
              </w:rPr>
              <w:t>4</w:t>
            </w:r>
            <w:r w:rsidRPr="00AF2851">
              <w:rPr>
                <w:lang w:val="fr-CH"/>
              </w:rPr>
              <w:t>,</w:t>
            </w:r>
          </w:p>
        </w:tc>
      </w:tr>
      <w:tr w:rsidR="00812BD8" w:rsidRPr="00B918BF" w:rsidTr="00812BD8">
        <w:tc>
          <w:tcPr>
            <w:tcW w:w="2338" w:type="dxa"/>
            <w:tcBorders>
              <w:top w:val="nil"/>
              <w:left w:val="nil"/>
              <w:bottom w:val="nil"/>
              <w:right w:val="nil"/>
            </w:tcBorders>
          </w:tcPr>
          <w:p w:rsidR="00812BD8" w:rsidRPr="00A46A78" w:rsidRDefault="00812BD8" w:rsidP="006E2C1C">
            <w:pPr>
              <w:pStyle w:val="Marginale"/>
              <w:numPr>
                <w:ilvl w:val="12"/>
                <w:numId w:val="0"/>
              </w:numPr>
              <w:spacing w:line="269" w:lineRule="exact"/>
              <w:rPr>
                <w:sz w:val="21"/>
                <w:szCs w:val="21"/>
                <w:lang w:val="fr-CH"/>
              </w:rPr>
            </w:pPr>
          </w:p>
        </w:tc>
        <w:tc>
          <w:tcPr>
            <w:tcW w:w="7326" w:type="dxa"/>
            <w:tcBorders>
              <w:top w:val="nil"/>
              <w:left w:val="nil"/>
              <w:bottom w:val="nil"/>
              <w:right w:val="nil"/>
            </w:tcBorders>
          </w:tcPr>
          <w:p w:rsidR="00812BD8" w:rsidRPr="00A46A78" w:rsidRDefault="00A46A78" w:rsidP="00392E34">
            <w:pPr>
              <w:numPr>
                <w:ilvl w:val="0"/>
                <w:numId w:val="12"/>
              </w:numPr>
              <w:overflowPunct w:val="0"/>
              <w:autoSpaceDE w:val="0"/>
              <w:autoSpaceDN w:val="0"/>
              <w:adjustRightInd w:val="0"/>
              <w:spacing w:line="269" w:lineRule="exact"/>
              <w:ind w:left="242"/>
              <w:textAlignment w:val="baseline"/>
              <w:rPr>
                <w:szCs w:val="21"/>
                <w:lang w:val="fr-CH"/>
              </w:rPr>
            </w:pPr>
            <w:r w:rsidRPr="00AF2851">
              <w:rPr>
                <w:lang w:val="fr-CH"/>
              </w:rPr>
              <w:t>elle est conçue en termes généraux ou revêt la forme d'un projet ré</w:t>
            </w:r>
            <w:r w:rsidRPr="00AF2851">
              <w:rPr>
                <w:lang w:val="fr-CH"/>
              </w:rPr>
              <w:softHyphen/>
              <w:t>digé de toutes pièces,</w:t>
            </w:r>
          </w:p>
        </w:tc>
      </w:tr>
      <w:tr w:rsidR="00812BD8" w:rsidRPr="00B918BF" w:rsidTr="00812BD8">
        <w:tc>
          <w:tcPr>
            <w:tcW w:w="2338" w:type="dxa"/>
            <w:tcBorders>
              <w:top w:val="nil"/>
              <w:left w:val="nil"/>
              <w:bottom w:val="nil"/>
              <w:right w:val="nil"/>
            </w:tcBorders>
          </w:tcPr>
          <w:p w:rsidR="00812BD8" w:rsidRPr="00A46A78" w:rsidRDefault="00812BD8" w:rsidP="006E2C1C">
            <w:pPr>
              <w:pStyle w:val="Marginale"/>
              <w:numPr>
                <w:ilvl w:val="12"/>
                <w:numId w:val="0"/>
              </w:numPr>
              <w:spacing w:line="269" w:lineRule="exact"/>
              <w:rPr>
                <w:sz w:val="21"/>
                <w:szCs w:val="21"/>
                <w:lang w:val="fr-CH"/>
              </w:rPr>
            </w:pPr>
          </w:p>
        </w:tc>
        <w:tc>
          <w:tcPr>
            <w:tcW w:w="7326" w:type="dxa"/>
            <w:tcBorders>
              <w:top w:val="nil"/>
              <w:left w:val="nil"/>
              <w:bottom w:val="nil"/>
              <w:right w:val="nil"/>
            </w:tcBorders>
          </w:tcPr>
          <w:p w:rsidR="00812BD8" w:rsidRPr="00A46A78" w:rsidRDefault="00A46A78" w:rsidP="00392E34">
            <w:pPr>
              <w:numPr>
                <w:ilvl w:val="0"/>
                <w:numId w:val="12"/>
              </w:numPr>
              <w:overflowPunct w:val="0"/>
              <w:autoSpaceDE w:val="0"/>
              <w:autoSpaceDN w:val="0"/>
              <w:adjustRightInd w:val="0"/>
              <w:spacing w:line="269" w:lineRule="exact"/>
              <w:ind w:left="242"/>
              <w:textAlignment w:val="baseline"/>
              <w:rPr>
                <w:szCs w:val="21"/>
                <w:lang w:val="fr-CH"/>
              </w:rPr>
            </w:pPr>
            <w:r w:rsidRPr="00AF2851">
              <w:rPr>
                <w:lang w:val="fr-CH"/>
              </w:rPr>
              <w:t>elle contient une clause de retrait exempte de réserve et le nom des personnes habilitées à la retirer,</w:t>
            </w:r>
          </w:p>
        </w:tc>
      </w:tr>
      <w:tr w:rsidR="00812BD8" w:rsidRPr="00B918BF" w:rsidTr="00812BD8">
        <w:tc>
          <w:tcPr>
            <w:tcW w:w="2338" w:type="dxa"/>
            <w:tcBorders>
              <w:top w:val="nil"/>
              <w:left w:val="nil"/>
              <w:bottom w:val="nil"/>
              <w:right w:val="nil"/>
            </w:tcBorders>
          </w:tcPr>
          <w:p w:rsidR="00812BD8" w:rsidRPr="00A46A78" w:rsidRDefault="00812BD8" w:rsidP="006E2C1C">
            <w:pPr>
              <w:pStyle w:val="Marginale"/>
              <w:numPr>
                <w:ilvl w:val="12"/>
                <w:numId w:val="0"/>
              </w:numPr>
              <w:spacing w:line="269" w:lineRule="exact"/>
              <w:rPr>
                <w:sz w:val="21"/>
                <w:szCs w:val="21"/>
                <w:lang w:val="fr-CH"/>
              </w:rPr>
            </w:pPr>
          </w:p>
        </w:tc>
        <w:tc>
          <w:tcPr>
            <w:tcW w:w="7326" w:type="dxa"/>
            <w:tcBorders>
              <w:top w:val="nil"/>
              <w:left w:val="nil"/>
              <w:bottom w:val="nil"/>
              <w:right w:val="nil"/>
            </w:tcBorders>
          </w:tcPr>
          <w:p w:rsidR="00812BD8" w:rsidRPr="00797B4E" w:rsidRDefault="00797B4E" w:rsidP="00392E34">
            <w:pPr>
              <w:numPr>
                <w:ilvl w:val="0"/>
                <w:numId w:val="12"/>
              </w:numPr>
              <w:overflowPunct w:val="0"/>
              <w:autoSpaceDE w:val="0"/>
              <w:autoSpaceDN w:val="0"/>
              <w:adjustRightInd w:val="0"/>
              <w:spacing w:line="269" w:lineRule="exact"/>
              <w:ind w:left="242"/>
              <w:textAlignment w:val="baseline"/>
              <w:rPr>
                <w:szCs w:val="21"/>
                <w:lang w:val="fr-CH"/>
              </w:rPr>
            </w:pPr>
            <w:r w:rsidRPr="00AF2851">
              <w:rPr>
                <w:lang w:val="fr-CH"/>
              </w:rPr>
              <w:t>elle n'est ni contraire à la loi ni irréalisable,</w:t>
            </w:r>
          </w:p>
        </w:tc>
      </w:tr>
      <w:tr w:rsidR="00812BD8" w:rsidRPr="00B918BF" w:rsidTr="00812BD8">
        <w:tc>
          <w:tcPr>
            <w:tcW w:w="2338" w:type="dxa"/>
            <w:tcBorders>
              <w:top w:val="nil"/>
              <w:left w:val="nil"/>
              <w:bottom w:val="nil"/>
              <w:right w:val="nil"/>
            </w:tcBorders>
          </w:tcPr>
          <w:p w:rsidR="00812BD8" w:rsidRPr="00797B4E" w:rsidRDefault="00812BD8" w:rsidP="006E2C1C">
            <w:pPr>
              <w:pStyle w:val="Marginale"/>
              <w:numPr>
                <w:ilvl w:val="12"/>
                <w:numId w:val="0"/>
              </w:numPr>
              <w:spacing w:line="269" w:lineRule="exact"/>
              <w:rPr>
                <w:sz w:val="21"/>
                <w:szCs w:val="21"/>
                <w:lang w:val="fr-CH"/>
              </w:rPr>
            </w:pPr>
          </w:p>
        </w:tc>
        <w:tc>
          <w:tcPr>
            <w:tcW w:w="7326" w:type="dxa"/>
            <w:tcBorders>
              <w:top w:val="nil"/>
              <w:left w:val="nil"/>
              <w:bottom w:val="nil"/>
              <w:right w:val="nil"/>
            </w:tcBorders>
          </w:tcPr>
          <w:p w:rsidR="00812BD8" w:rsidRPr="00797B4E" w:rsidRDefault="00797B4E" w:rsidP="00392E34">
            <w:pPr>
              <w:numPr>
                <w:ilvl w:val="0"/>
                <w:numId w:val="12"/>
              </w:numPr>
              <w:overflowPunct w:val="0"/>
              <w:autoSpaceDE w:val="0"/>
              <w:autoSpaceDN w:val="0"/>
              <w:adjustRightInd w:val="0"/>
              <w:spacing w:line="269" w:lineRule="exact"/>
              <w:ind w:left="242"/>
              <w:textAlignment w:val="baseline"/>
              <w:rPr>
                <w:szCs w:val="21"/>
                <w:lang w:val="fr-CH"/>
              </w:rPr>
            </w:pPr>
            <w:r w:rsidRPr="00AF2851">
              <w:rPr>
                <w:lang w:val="fr-CH"/>
              </w:rPr>
              <w:t>elle ne se rapporte qu'à un seul objet.</w:t>
            </w:r>
          </w:p>
        </w:tc>
      </w:tr>
    </w:tbl>
    <w:p w:rsidR="00812BD8" w:rsidRPr="00797B4E" w:rsidRDefault="00812BD8" w:rsidP="006E2C1C">
      <w:pPr>
        <w:numPr>
          <w:ilvl w:val="12"/>
          <w:numId w:val="0"/>
        </w:numPr>
        <w:spacing w:line="269" w:lineRule="exact"/>
        <w:rPr>
          <w:szCs w:val="21"/>
          <w:lang w:val="fr-CH"/>
        </w:rPr>
      </w:pPr>
    </w:p>
    <w:p w:rsidR="00AA35A2" w:rsidRPr="00797B4E" w:rsidRDefault="00AA35A2" w:rsidP="006E2C1C">
      <w:pPr>
        <w:numPr>
          <w:ilvl w:val="12"/>
          <w:numId w:val="0"/>
        </w:numPr>
        <w:spacing w:line="269"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B918BF" w:rsidTr="00812BD8">
        <w:tc>
          <w:tcPr>
            <w:tcW w:w="2338" w:type="dxa"/>
            <w:tcBorders>
              <w:top w:val="nil"/>
              <w:left w:val="nil"/>
              <w:bottom w:val="nil"/>
              <w:right w:val="nil"/>
            </w:tcBorders>
          </w:tcPr>
          <w:p w:rsidR="00812BD8" w:rsidRPr="00D64088" w:rsidRDefault="00A92D42" w:rsidP="00A92D42">
            <w:pPr>
              <w:rPr>
                <w:szCs w:val="21"/>
                <w:lang w:val="fr-CH"/>
              </w:rPr>
            </w:pPr>
            <w:r w:rsidRPr="00AF2851">
              <w:rPr>
                <w:lang w:val="fr-CH"/>
              </w:rPr>
              <w:t>Dépôt</w:t>
            </w:r>
          </w:p>
        </w:tc>
        <w:tc>
          <w:tcPr>
            <w:tcW w:w="7326" w:type="dxa"/>
            <w:tcBorders>
              <w:top w:val="nil"/>
              <w:left w:val="nil"/>
              <w:bottom w:val="nil"/>
              <w:right w:val="nil"/>
            </w:tcBorders>
          </w:tcPr>
          <w:p w:rsidR="00812BD8" w:rsidRPr="00A92D42" w:rsidRDefault="00812BD8" w:rsidP="003C2FC5">
            <w:pPr>
              <w:pStyle w:val="Artikel"/>
            </w:pPr>
            <w:r w:rsidRPr="00A92D42">
              <w:rPr>
                <w:vertAlign w:val="superscript"/>
              </w:rPr>
              <w:t>1</w:t>
            </w:r>
            <w:r w:rsidRPr="00A92D42">
              <w:t xml:space="preserve"> </w:t>
            </w:r>
            <w:r w:rsidR="00A92D42" w:rsidRPr="00AF2851">
              <w:t>Le début de la collecte des signatures doit être communiqué par écrit au conseil.</w:t>
            </w:r>
          </w:p>
        </w:tc>
      </w:tr>
    </w:tbl>
    <w:p w:rsidR="00812BD8" w:rsidRPr="00A92D42" w:rsidRDefault="00812BD8" w:rsidP="006E2C1C">
      <w:pPr>
        <w:numPr>
          <w:ilvl w:val="12"/>
          <w:numId w:val="0"/>
        </w:numPr>
        <w:spacing w:line="269"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B918BF" w:rsidTr="00812BD8">
        <w:tc>
          <w:tcPr>
            <w:tcW w:w="2338" w:type="dxa"/>
            <w:tcBorders>
              <w:top w:val="nil"/>
              <w:left w:val="nil"/>
              <w:bottom w:val="nil"/>
              <w:right w:val="nil"/>
            </w:tcBorders>
          </w:tcPr>
          <w:p w:rsidR="00812BD8" w:rsidRPr="00A92D42" w:rsidRDefault="00812BD8" w:rsidP="006E2C1C">
            <w:pPr>
              <w:pStyle w:val="Marginale"/>
              <w:numPr>
                <w:ilvl w:val="12"/>
                <w:numId w:val="0"/>
              </w:numPr>
              <w:spacing w:line="269" w:lineRule="exact"/>
              <w:rPr>
                <w:sz w:val="21"/>
                <w:szCs w:val="21"/>
                <w:lang w:val="fr-CH"/>
              </w:rPr>
            </w:pPr>
          </w:p>
        </w:tc>
        <w:tc>
          <w:tcPr>
            <w:tcW w:w="7326" w:type="dxa"/>
            <w:tcBorders>
              <w:top w:val="nil"/>
              <w:left w:val="nil"/>
              <w:bottom w:val="nil"/>
              <w:right w:val="nil"/>
            </w:tcBorders>
          </w:tcPr>
          <w:p w:rsidR="00812BD8" w:rsidRPr="00A92D42" w:rsidRDefault="00812BD8" w:rsidP="00E61B54">
            <w:pPr>
              <w:numPr>
                <w:ilvl w:val="12"/>
                <w:numId w:val="0"/>
              </w:numPr>
              <w:spacing w:line="269" w:lineRule="exact"/>
              <w:ind w:left="-2"/>
              <w:rPr>
                <w:szCs w:val="21"/>
                <w:lang w:val="fr-CH"/>
              </w:rPr>
            </w:pPr>
            <w:r w:rsidRPr="00A92D42">
              <w:rPr>
                <w:szCs w:val="21"/>
                <w:vertAlign w:val="superscript"/>
                <w:lang w:val="fr-CH"/>
              </w:rPr>
              <w:t>2</w:t>
            </w:r>
            <w:r w:rsidRPr="00A92D42">
              <w:rPr>
                <w:szCs w:val="21"/>
                <w:lang w:val="fr-CH"/>
              </w:rPr>
              <w:t xml:space="preserve"> </w:t>
            </w:r>
            <w:r w:rsidR="00A92D42" w:rsidRPr="00AF2851">
              <w:rPr>
                <w:lang w:val="fr-CH"/>
              </w:rPr>
              <w:t>L'initiative doit être déposée auprès du conseil dans un délai de six mois à compter de la communication de son lancement.</w:t>
            </w:r>
          </w:p>
        </w:tc>
      </w:tr>
    </w:tbl>
    <w:p w:rsidR="00812BD8" w:rsidRPr="00A92D42" w:rsidRDefault="00812BD8" w:rsidP="006E2C1C">
      <w:pPr>
        <w:numPr>
          <w:ilvl w:val="12"/>
          <w:numId w:val="0"/>
        </w:numPr>
        <w:spacing w:line="269"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B918BF" w:rsidTr="00812BD8">
        <w:tc>
          <w:tcPr>
            <w:tcW w:w="2338" w:type="dxa"/>
            <w:tcBorders>
              <w:top w:val="nil"/>
              <w:left w:val="nil"/>
              <w:bottom w:val="nil"/>
              <w:right w:val="nil"/>
            </w:tcBorders>
          </w:tcPr>
          <w:p w:rsidR="00812BD8" w:rsidRPr="00A92D42" w:rsidRDefault="00812BD8" w:rsidP="006E2C1C">
            <w:pPr>
              <w:pStyle w:val="Marginale"/>
              <w:numPr>
                <w:ilvl w:val="12"/>
                <w:numId w:val="0"/>
              </w:numPr>
              <w:spacing w:line="269" w:lineRule="exact"/>
              <w:rPr>
                <w:sz w:val="21"/>
                <w:szCs w:val="21"/>
                <w:lang w:val="fr-CH"/>
              </w:rPr>
            </w:pPr>
          </w:p>
        </w:tc>
        <w:tc>
          <w:tcPr>
            <w:tcW w:w="7326" w:type="dxa"/>
            <w:tcBorders>
              <w:top w:val="nil"/>
              <w:left w:val="nil"/>
              <w:bottom w:val="nil"/>
              <w:right w:val="nil"/>
            </w:tcBorders>
          </w:tcPr>
          <w:p w:rsidR="00812BD8" w:rsidRPr="00A92D42" w:rsidRDefault="00812BD8" w:rsidP="00B918BF">
            <w:pPr>
              <w:numPr>
                <w:ilvl w:val="12"/>
                <w:numId w:val="0"/>
              </w:numPr>
              <w:spacing w:line="269" w:lineRule="exact"/>
              <w:ind w:left="-2"/>
              <w:rPr>
                <w:szCs w:val="21"/>
                <w:lang w:val="fr-CH"/>
              </w:rPr>
            </w:pPr>
            <w:r w:rsidRPr="00A92D42">
              <w:rPr>
                <w:szCs w:val="21"/>
                <w:vertAlign w:val="superscript"/>
                <w:lang w:val="fr-CH"/>
              </w:rPr>
              <w:t>3</w:t>
            </w:r>
            <w:r w:rsidRPr="00A92D42">
              <w:rPr>
                <w:szCs w:val="21"/>
                <w:lang w:val="fr-CH"/>
              </w:rPr>
              <w:t xml:space="preserve"> </w:t>
            </w:r>
            <w:r w:rsidR="00A92D42" w:rsidRPr="00AF2851">
              <w:rPr>
                <w:lang w:val="fr-CH"/>
              </w:rPr>
              <w:t>Le retrait d'une signature n'est plus possible une fois l'initiative déposée.</w:t>
            </w:r>
          </w:p>
        </w:tc>
      </w:tr>
    </w:tbl>
    <w:p w:rsidR="00812BD8" w:rsidRPr="00A92D42" w:rsidRDefault="00812BD8" w:rsidP="006E2C1C">
      <w:pPr>
        <w:numPr>
          <w:ilvl w:val="12"/>
          <w:numId w:val="0"/>
        </w:numPr>
        <w:spacing w:line="269" w:lineRule="exact"/>
        <w:rPr>
          <w:szCs w:val="21"/>
          <w:lang w:val="fr-CH"/>
        </w:rPr>
      </w:pPr>
    </w:p>
    <w:p w:rsidR="00AA35A2" w:rsidRPr="00A92D42" w:rsidRDefault="00AA35A2" w:rsidP="006E2C1C">
      <w:pPr>
        <w:numPr>
          <w:ilvl w:val="12"/>
          <w:numId w:val="0"/>
        </w:numPr>
        <w:spacing w:line="269"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B918BF" w:rsidTr="00812BD8">
        <w:tc>
          <w:tcPr>
            <w:tcW w:w="2338" w:type="dxa"/>
            <w:tcBorders>
              <w:top w:val="nil"/>
              <w:left w:val="nil"/>
              <w:bottom w:val="nil"/>
              <w:right w:val="nil"/>
            </w:tcBorders>
          </w:tcPr>
          <w:p w:rsidR="00812BD8" w:rsidRPr="00D64088" w:rsidRDefault="00A92D42" w:rsidP="00A92D42">
            <w:pPr>
              <w:rPr>
                <w:szCs w:val="21"/>
                <w:lang w:val="fr-CH"/>
              </w:rPr>
            </w:pPr>
            <w:r w:rsidRPr="00AF2851">
              <w:rPr>
                <w:lang w:val="fr-CH"/>
              </w:rPr>
              <w:t>Nullité</w:t>
            </w:r>
          </w:p>
        </w:tc>
        <w:tc>
          <w:tcPr>
            <w:tcW w:w="7326" w:type="dxa"/>
            <w:tcBorders>
              <w:top w:val="nil"/>
              <w:left w:val="nil"/>
              <w:bottom w:val="nil"/>
              <w:right w:val="nil"/>
            </w:tcBorders>
          </w:tcPr>
          <w:p w:rsidR="00812BD8" w:rsidRPr="00A92D42" w:rsidRDefault="00812BD8" w:rsidP="003C2FC5">
            <w:pPr>
              <w:pStyle w:val="Artikel"/>
            </w:pPr>
            <w:r w:rsidRPr="00A92D42">
              <w:rPr>
                <w:vertAlign w:val="superscript"/>
              </w:rPr>
              <w:t>1</w:t>
            </w:r>
            <w:r w:rsidRPr="00A92D42">
              <w:t xml:space="preserve"> </w:t>
            </w:r>
            <w:r w:rsidR="00A92D42" w:rsidRPr="00AF2851">
              <w:t>Le conseil examine la validité de l'initiative.</w:t>
            </w:r>
          </w:p>
        </w:tc>
      </w:tr>
    </w:tbl>
    <w:p w:rsidR="00812BD8" w:rsidRPr="00A92D42" w:rsidRDefault="00812BD8" w:rsidP="006E2C1C">
      <w:pPr>
        <w:numPr>
          <w:ilvl w:val="12"/>
          <w:numId w:val="0"/>
        </w:numPr>
        <w:spacing w:line="269"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B918BF" w:rsidTr="00812BD8">
        <w:tc>
          <w:tcPr>
            <w:tcW w:w="2338" w:type="dxa"/>
            <w:tcBorders>
              <w:top w:val="nil"/>
              <w:left w:val="nil"/>
              <w:bottom w:val="nil"/>
              <w:right w:val="nil"/>
            </w:tcBorders>
          </w:tcPr>
          <w:p w:rsidR="00812BD8" w:rsidRPr="00A92D42" w:rsidRDefault="00812BD8" w:rsidP="006E2C1C">
            <w:pPr>
              <w:pStyle w:val="Marginale"/>
              <w:numPr>
                <w:ilvl w:val="12"/>
                <w:numId w:val="0"/>
              </w:numPr>
              <w:spacing w:line="269" w:lineRule="exact"/>
              <w:rPr>
                <w:sz w:val="21"/>
                <w:szCs w:val="21"/>
                <w:lang w:val="fr-CH"/>
              </w:rPr>
            </w:pPr>
          </w:p>
        </w:tc>
        <w:tc>
          <w:tcPr>
            <w:tcW w:w="7326" w:type="dxa"/>
            <w:tcBorders>
              <w:top w:val="nil"/>
              <w:left w:val="nil"/>
              <w:bottom w:val="nil"/>
              <w:right w:val="nil"/>
            </w:tcBorders>
          </w:tcPr>
          <w:p w:rsidR="00812BD8" w:rsidRPr="00D64088" w:rsidRDefault="00812BD8" w:rsidP="00E61B54">
            <w:pPr>
              <w:numPr>
                <w:ilvl w:val="12"/>
                <w:numId w:val="0"/>
              </w:numPr>
              <w:spacing w:line="269" w:lineRule="exact"/>
              <w:ind w:left="-2"/>
              <w:rPr>
                <w:szCs w:val="21"/>
                <w:lang w:val="fr-CH"/>
              </w:rPr>
            </w:pPr>
            <w:r w:rsidRPr="00A92D42">
              <w:rPr>
                <w:szCs w:val="21"/>
                <w:vertAlign w:val="superscript"/>
                <w:lang w:val="fr-CH"/>
              </w:rPr>
              <w:t>2</w:t>
            </w:r>
            <w:r w:rsidRPr="00A92D42">
              <w:rPr>
                <w:szCs w:val="21"/>
                <w:lang w:val="fr-CH"/>
              </w:rPr>
              <w:t xml:space="preserve"> </w:t>
            </w:r>
            <w:r w:rsidR="00A92D42" w:rsidRPr="00AF2851">
              <w:rPr>
                <w:lang w:val="fr-CH"/>
              </w:rPr>
              <w:t>Si une des conditions mentionnées à l'article 3</w:t>
            </w:r>
            <w:r w:rsidR="00A92D42">
              <w:rPr>
                <w:lang w:val="fr-CH"/>
              </w:rPr>
              <w:t>3</w:t>
            </w:r>
            <w:r w:rsidR="00A92D42" w:rsidRPr="00AF2851">
              <w:rPr>
                <w:lang w:val="fr-CH"/>
              </w:rPr>
              <w:t>, 2</w:t>
            </w:r>
            <w:r w:rsidR="00A92D42" w:rsidRPr="00AF2851">
              <w:rPr>
                <w:vertAlign w:val="superscript"/>
                <w:lang w:val="fr-CH"/>
              </w:rPr>
              <w:t>e</w:t>
            </w:r>
            <w:r w:rsidR="00A92D42" w:rsidRPr="00AF2851">
              <w:rPr>
                <w:lang w:val="fr-CH"/>
              </w:rPr>
              <w:t xml:space="preserve"> alinéa n'est pas remplie et que le défaut est suffisant, le conseil </w:t>
            </w:r>
            <w:r w:rsidR="00A92D42">
              <w:rPr>
                <w:lang w:val="fr-CH"/>
              </w:rPr>
              <w:t>invalide</w:t>
            </w:r>
            <w:r w:rsidR="00A92D42" w:rsidRPr="00AF2851">
              <w:rPr>
                <w:lang w:val="fr-CH"/>
              </w:rPr>
              <w:t xml:space="preserve"> l'initiative après avoir entendu le comité d'initiative.</w:t>
            </w:r>
          </w:p>
        </w:tc>
      </w:tr>
    </w:tbl>
    <w:p w:rsidR="00812BD8" w:rsidRPr="00D64088" w:rsidRDefault="00812BD8" w:rsidP="006E2C1C">
      <w:pPr>
        <w:numPr>
          <w:ilvl w:val="12"/>
          <w:numId w:val="0"/>
        </w:numPr>
        <w:spacing w:line="269" w:lineRule="exact"/>
        <w:rPr>
          <w:szCs w:val="21"/>
          <w:lang w:val="fr-CH"/>
        </w:rPr>
      </w:pPr>
    </w:p>
    <w:p w:rsidR="00AA35A2" w:rsidRPr="00D64088" w:rsidRDefault="00AA35A2" w:rsidP="006E2C1C">
      <w:pPr>
        <w:numPr>
          <w:ilvl w:val="12"/>
          <w:numId w:val="0"/>
        </w:numPr>
        <w:spacing w:line="269" w:lineRule="exact"/>
        <w:rPr>
          <w:szCs w:val="21"/>
          <w:lang w:val="fr-CH"/>
        </w:rPr>
      </w:pPr>
    </w:p>
    <w:tbl>
      <w:tblPr>
        <w:tblW w:w="9664" w:type="dxa"/>
        <w:tblLayout w:type="fixed"/>
        <w:tblCellMar>
          <w:left w:w="70" w:type="dxa"/>
          <w:right w:w="70" w:type="dxa"/>
        </w:tblCellMar>
        <w:tblLook w:val="0000" w:firstRow="0" w:lastRow="0" w:firstColumn="0" w:lastColumn="0" w:noHBand="0" w:noVBand="0"/>
      </w:tblPr>
      <w:tblGrid>
        <w:gridCol w:w="2338"/>
        <w:gridCol w:w="7326"/>
      </w:tblGrid>
      <w:tr w:rsidR="00812BD8" w:rsidRPr="00B918BF" w:rsidTr="00A92D42">
        <w:tc>
          <w:tcPr>
            <w:tcW w:w="2338" w:type="dxa"/>
            <w:tcBorders>
              <w:top w:val="nil"/>
              <w:left w:val="nil"/>
              <w:bottom w:val="nil"/>
              <w:right w:val="nil"/>
            </w:tcBorders>
          </w:tcPr>
          <w:p w:rsidR="00812BD8" w:rsidRPr="00D64088" w:rsidRDefault="00A92D42" w:rsidP="006E2C1C">
            <w:pPr>
              <w:pStyle w:val="Marginale"/>
              <w:numPr>
                <w:ilvl w:val="12"/>
                <w:numId w:val="0"/>
              </w:numPr>
              <w:spacing w:line="269" w:lineRule="exact"/>
              <w:rPr>
                <w:sz w:val="21"/>
                <w:szCs w:val="21"/>
                <w:lang w:val="fr-CH"/>
              </w:rPr>
            </w:pPr>
            <w:r w:rsidRPr="00AF2851">
              <w:rPr>
                <w:lang w:val="fr-CH"/>
              </w:rPr>
              <w:t>Délai de traitement</w:t>
            </w:r>
          </w:p>
        </w:tc>
        <w:tc>
          <w:tcPr>
            <w:tcW w:w="7326" w:type="dxa"/>
            <w:tcBorders>
              <w:top w:val="nil"/>
              <w:left w:val="nil"/>
              <w:bottom w:val="nil"/>
              <w:right w:val="nil"/>
            </w:tcBorders>
          </w:tcPr>
          <w:p w:rsidR="00812BD8" w:rsidRPr="00D64088" w:rsidRDefault="00A92D42" w:rsidP="003C2FC5">
            <w:pPr>
              <w:pStyle w:val="Artikel"/>
            </w:pPr>
            <w:r w:rsidRPr="00AF2851">
              <w:t>Les communes affiliées ont douze mois et l'assemblée des dé</w:t>
            </w:r>
            <w:r w:rsidRPr="00AF2851">
              <w:softHyphen/>
              <w:t>légués et des déléguées six mois pour se prononcer sur l'initiative à compter de la date de son dépôt.</w:t>
            </w:r>
          </w:p>
        </w:tc>
      </w:tr>
    </w:tbl>
    <w:p w:rsidR="00812BD8" w:rsidRPr="00D64088" w:rsidRDefault="00812BD8" w:rsidP="006E2C1C">
      <w:pPr>
        <w:spacing w:line="269" w:lineRule="exact"/>
        <w:rPr>
          <w:szCs w:val="21"/>
          <w:lang w:val="fr-CH"/>
        </w:rPr>
      </w:pPr>
    </w:p>
    <w:p w:rsidR="00812BD8" w:rsidRPr="00D64088" w:rsidRDefault="00812BD8" w:rsidP="006E2C1C">
      <w:pPr>
        <w:spacing w:line="269"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B918BF" w:rsidTr="00812BD8">
        <w:tc>
          <w:tcPr>
            <w:tcW w:w="2338" w:type="dxa"/>
            <w:tcBorders>
              <w:top w:val="nil"/>
              <w:left w:val="nil"/>
              <w:bottom w:val="nil"/>
              <w:right w:val="nil"/>
            </w:tcBorders>
          </w:tcPr>
          <w:p w:rsidR="00812BD8" w:rsidRPr="00A92D42" w:rsidRDefault="00A92D42" w:rsidP="00A92D42">
            <w:pPr>
              <w:pStyle w:val="Marginale"/>
              <w:rPr>
                <w:sz w:val="21"/>
                <w:szCs w:val="21"/>
                <w:lang w:val="fr-CH"/>
              </w:rPr>
            </w:pPr>
            <w:r w:rsidRPr="00AF2851">
              <w:rPr>
                <w:lang w:val="fr-CH"/>
              </w:rPr>
              <w:t>Compétence en cas de rejet par l'assemblée des délégués et des déléguées</w:t>
            </w:r>
          </w:p>
        </w:tc>
        <w:tc>
          <w:tcPr>
            <w:tcW w:w="7326" w:type="dxa"/>
            <w:tcBorders>
              <w:top w:val="nil"/>
              <w:left w:val="nil"/>
              <w:bottom w:val="nil"/>
              <w:right w:val="nil"/>
            </w:tcBorders>
          </w:tcPr>
          <w:p w:rsidR="00812BD8" w:rsidRPr="00A92D42" w:rsidRDefault="00812BD8" w:rsidP="003C2FC5">
            <w:pPr>
              <w:pStyle w:val="Artikel"/>
            </w:pPr>
            <w:r w:rsidRPr="00A92D42">
              <w:rPr>
                <w:vertAlign w:val="superscript"/>
              </w:rPr>
              <w:t>1</w:t>
            </w:r>
            <w:r w:rsidRPr="00A92D42">
              <w:t xml:space="preserve"> </w:t>
            </w:r>
            <w:r w:rsidR="00A92D42" w:rsidRPr="00AF2851">
              <w:t>Si l'assemblée des délégués et des déléguées rejette une ini</w:t>
            </w:r>
            <w:r w:rsidR="00A92D42" w:rsidRPr="00AF2851">
              <w:softHyphen/>
              <w:t>tiative, le conseil la soumet aux communes affiliées.</w:t>
            </w:r>
          </w:p>
        </w:tc>
      </w:tr>
    </w:tbl>
    <w:p w:rsidR="00812BD8" w:rsidRPr="00A92D42" w:rsidRDefault="00812BD8" w:rsidP="006E2C1C">
      <w:pPr>
        <w:spacing w:line="269"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B918BF" w:rsidTr="00812BD8">
        <w:tc>
          <w:tcPr>
            <w:tcW w:w="2338" w:type="dxa"/>
            <w:tcBorders>
              <w:top w:val="nil"/>
              <w:left w:val="nil"/>
              <w:bottom w:val="nil"/>
              <w:right w:val="nil"/>
            </w:tcBorders>
          </w:tcPr>
          <w:p w:rsidR="00812BD8" w:rsidRPr="00A92D42" w:rsidRDefault="00812BD8" w:rsidP="006E2C1C">
            <w:pPr>
              <w:pStyle w:val="Marginale"/>
              <w:spacing w:line="269" w:lineRule="exact"/>
              <w:rPr>
                <w:sz w:val="21"/>
                <w:szCs w:val="21"/>
                <w:lang w:val="fr-CH"/>
              </w:rPr>
            </w:pPr>
          </w:p>
        </w:tc>
        <w:tc>
          <w:tcPr>
            <w:tcW w:w="7326" w:type="dxa"/>
            <w:tcBorders>
              <w:top w:val="nil"/>
              <w:left w:val="nil"/>
              <w:bottom w:val="nil"/>
              <w:right w:val="nil"/>
            </w:tcBorders>
          </w:tcPr>
          <w:p w:rsidR="00812BD8" w:rsidRPr="00A92D42" w:rsidRDefault="00812BD8" w:rsidP="00C87D96">
            <w:pPr>
              <w:spacing w:line="269" w:lineRule="exact"/>
              <w:ind w:left="-2"/>
              <w:rPr>
                <w:szCs w:val="21"/>
                <w:lang w:val="fr-CH"/>
              </w:rPr>
            </w:pPr>
            <w:r w:rsidRPr="00A92D42">
              <w:rPr>
                <w:szCs w:val="21"/>
                <w:vertAlign w:val="superscript"/>
                <w:lang w:val="fr-CH"/>
              </w:rPr>
              <w:t>2</w:t>
            </w:r>
            <w:r w:rsidRPr="00A92D42">
              <w:rPr>
                <w:szCs w:val="21"/>
                <w:lang w:val="fr-CH"/>
              </w:rPr>
              <w:t xml:space="preserve"> </w:t>
            </w:r>
            <w:r w:rsidR="00A92D42" w:rsidRPr="00AF2851">
              <w:rPr>
                <w:lang w:val="fr-CH"/>
              </w:rPr>
              <w:t>L'article 9 du présent règlement s'a</w:t>
            </w:r>
            <w:r w:rsidR="00A92D42">
              <w:rPr>
                <w:lang w:val="fr-CH"/>
              </w:rPr>
              <w:t>pplique par analogie à la procé</w:t>
            </w:r>
            <w:r w:rsidR="00A92D42" w:rsidRPr="00AF2851">
              <w:rPr>
                <w:lang w:val="fr-CH"/>
              </w:rPr>
              <w:t>dure</w:t>
            </w:r>
            <w:r w:rsidR="00C87D96">
              <w:rPr>
                <w:lang w:val="fr-CH"/>
              </w:rPr>
              <w:t>.</w:t>
            </w:r>
          </w:p>
        </w:tc>
      </w:tr>
    </w:tbl>
    <w:p w:rsidR="00812BD8" w:rsidRPr="00D64088" w:rsidRDefault="00C53016" w:rsidP="00C53016">
      <w:pPr>
        <w:pStyle w:val="berschrift2nummeriert"/>
        <w:rPr>
          <w:lang w:val="fr-CH"/>
        </w:rPr>
      </w:pPr>
      <w:bookmarkStart w:id="39" w:name="_Toc115070161"/>
      <w:r w:rsidRPr="00C53016">
        <w:rPr>
          <w:lang w:val="fr-CH"/>
        </w:rPr>
        <w:t>Votation facultative (référendum)</w:t>
      </w:r>
      <w:bookmarkEnd w:id="39"/>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B918BF" w:rsidTr="00812BD8">
        <w:tc>
          <w:tcPr>
            <w:tcW w:w="2338" w:type="dxa"/>
            <w:tcBorders>
              <w:top w:val="nil"/>
              <w:left w:val="nil"/>
              <w:bottom w:val="nil"/>
              <w:right w:val="nil"/>
            </w:tcBorders>
          </w:tcPr>
          <w:p w:rsidR="00812BD8" w:rsidRPr="00D64088" w:rsidRDefault="00C53016" w:rsidP="00C53016">
            <w:pPr>
              <w:rPr>
                <w:szCs w:val="21"/>
                <w:lang w:val="fr-CH"/>
              </w:rPr>
            </w:pPr>
            <w:r w:rsidRPr="00AF2851">
              <w:rPr>
                <w:lang w:val="fr-CH"/>
              </w:rPr>
              <w:t>Principe</w:t>
            </w:r>
          </w:p>
        </w:tc>
        <w:tc>
          <w:tcPr>
            <w:tcW w:w="7326" w:type="dxa"/>
            <w:tcBorders>
              <w:top w:val="nil"/>
              <w:left w:val="nil"/>
              <w:bottom w:val="nil"/>
              <w:right w:val="nil"/>
            </w:tcBorders>
          </w:tcPr>
          <w:p w:rsidR="00812BD8" w:rsidRPr="00C53016" w:rsidRDefault="00812BD8" w:rsidP="003C2FC5">
            <w:pPr>
              <w:pStyle w:val="Artikel"/>
            </w:pPr>
            <w:r w:rsidRPr="00C53016">
              <w:rPr>
                <w:vertAlign w:val="superscript"/>
              </w:rPr>
              <w:t>1</w:t>
            </w:r>
            <w:r w:rsidRPr="00C53016">
              <w:t xml:space="preserve"> </w:t>
            </w:r>
            <w:r w:rsidR="00C53016" w:rsidRPr="00AF2851">
              <w:t>Au moins cinq pour cent du corps électoral ou les conseils communaux de ........... communes affiliées peuvent lancer un référendum contre un arrêté de l'assemblée des dé</w:t>
            </w:r>
            <w:r w:rsidR="00C53016" w:rsidRPr="00AF2851">
              <w:softHyphen/>
              <w:t>légués et des déléguées concernant un objet mentionné à l'article 16, lettre e pour autant qu'il porte sur un montant supérieur à ........ francs</w:t>
            </w:r>
            <w:r w:rsidR="00C87D96">
              <w:t>.</w:t>
            </w:r>
          </w:p>
        </w:tc>
      </w:tr>
    </w:tbl>
    <w:p w:rsidR="00812BD8" w:rsidRPr="00C53016" w:rsidRDefault="00812BD8" w:rsidP="006E2C1C">
      <w:pPr>
        <w:spacing w:line="269" w:lineRule="exact"/>
        <w:rPr>
          <w:szCs w:val="21"/>
          <w:lang w:val="fr-CH"/>
        </w:rPr>
      </w:pPr>
    </w:p>
    <w:tbl>
      <w:tblPr>
        <w:tblW w:w="9664" w:type="dxa"/>
        <w:tblLayout w:type="fixed"/>
        <w:tblCellMar>
          <w:left w:w="70" w:type="dxa"/>
          <w:right w:w="70" w:type="dxa"/>
        </w:tblCellMar>
        <w:tblLook w:val="0000" w:firstRow="0" w:lastRow="0" w:firstColumn="0" w:lastColumn="0" w:noHBand="0" w:noVBand="0"/>
      </w:tblPr>
      <w:tblGrid>
        <w:gridCol w:w="2338"/>
        <w:gridCol w:w="7326"/>
      </w:tblGrid>
      <w:tr w:rsidR="00C53016" w:rsidRPr="00B918BF" w:rsidTr="00C53016">
        <w:tc>
          <w:tcPr>
            <w:tcW w:w="2338" w:type="dxa"/>
            <w:tcBorders>
              <w:top w:val="nil"/>
              <w:left w:val="nil"/>
              <w:bottom w:val="nil"/>
              <w:right w:val="nil"/>
            </w:tcBorders>
          </w:tcPr>
          <w:p w:rsidR="00C53016" w:rsidRPr="00AF2851" w:rsidRDefault="00C53016" w:rsidP="00C53016">
            <w:pPr>
              <w:rPr>
                <w:lang w:val="fr-CH"/>
              </w:rPr>
            </w:pPr>
            <w:r w:rsidRPr="00AF2851">
              <w:rPr>
                <w:lang w:val="fr-CH"/>
              </w:rPr>
              <w:t>Délai référendaire</w:t>
            </w:r>
          </w:p>
        </w:tc>
        <w:tc>
          <w:tcPr>
            <w:tcW w:w="7326" w:type="dxa"/>
            <w:tcBorders>
              <w:top w:val="nil"/>
              <w:left w:val="nil"/>
              <w:bottom w:val="nil"/>
              <w:right w:val="nil"/>
            </w:tcBorders>
          </w:tcPr>
          <w:p w:rsidR="00C53016" w:rsidRPr="00C53016" w:rsidRDefault="00C53016" w:rsidP="00C87D96">
            <w:pPr>
              <w:spacing w:line="269" w:lineRule="exact"/>
              <w:ind w:left="-2"/>
              <w:rPr>
                <w:szCs w:val="21"/>
                <w:lang w:val="fr-CH"/>
              </w:rPr>
            </w:pPr>
            <w:r w:rsidRPr="00C53016">
              <w:rPr>
                <w:szCs w:val="21"/>
                <w:vertAlign w:val="superscript"/>
                <w:lang w:val="fr-CH"/>
              </w:rPr>
              <w:t>2</w:t>
            </w:r>
            <w:r w:rsidRPr="00C53016">
              <w:rPr>
                <w:szCs w:val="21"/>
                <w:lang w:val="fr-CH"/>
              </w:rPr>
              <w:t xml:space="preserve"> </w:t>
            </w:r>
            <w:r w:rsidRPr="00AF2851">
              <w:rPr>
                <w:lang w:val="fr-CH"/>
              </w:rPr>
              <w:t>Le délai référendaire est de 30 jours à compter de la publication de l'arrêté.</w:t>
            </w:r>
          </w:p>
        </w:tc>
      </w:tr>
    </w:tbl>
    <w:p w:rsidR="00812BD8" w:rsidRPr="00C53016" w:rsidRDefault="00812BD8" w:rsidP="006E2C1C">
      <w:pPr>
        <w:spacing w:line="269" w:lineRule="exact"/>
        <w:rPr>
          <w:szCs w:val="21"/>
          <w:lang w:val="fr-CH"/>
        </w:rPr>
      </w:pPr>
    </w:p>
    <w:p w:rsidR="00AA35A2" w:rsidRPr="00C53016" w:rsidRDefault="00AA35A2" w:rsidP="006E2C1C">
      <w:pPr>
        <w:spacing w:line="269"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B918BF" w:rsidTr="00812BD8">
        <w:tc>
          <w:tcPr>
            <w:tcW w:w="2338" w:type="dxa"/>
            <w:tcBorders>
              <w:top w:val="nil"/>
              <w:left w:val="nil"/>
              <w:bottom w:val="nil"/>
              <w:right w:val="nil"/>
            </w:tcBorders>
          </w:tcPr>
          <w:p w:rsidR="00812BD8" w:rsidRPr="00D64088" w:rsidRDefault="00C53016" w:rsidP="006E2C1C">
            <w:pPr>
              <w:pStyle w:val="Marginale"/>
              <w:spacing w:line="269" w:lineRule="exact"/>
              <w:rPr>
                <w:sz w:val="21"/>
                <w:szCs w:val="21"/>
                <w:lang w:val="fr-CH"/>
              </w:rPr>
            </w:pPr>
            <w:r w:rsidRPr="00AF2851">
              <w:rPr>
                <w:lang w:val="fr-CH"/>
              </w:rPr>
              <w:t>Publication</w:t>
            </w:r>
          </w:p>
        </w:tc>
        <w:tc>
          <w:tcPr>
            <w:tcW w:w="7326" w:type="dxa"/>
            <w:tcBorders>
              <w:top w:val="nil"/>
              <w:left w:val="nil"/>
              <w:bottom w:val="nil"/>
              <w:right w:val="nil"/>
            </w:tcBorders>
          </w:tcPr>
          <w:p w:rsidR="00812BD8" w:rsidRPr="00C53016" w:rsidRDefault="00812BD8" w:rsidP="003C2FC5">
            <w:pPr>
              <w:pStyle w:val="Artikel"/>
            </w:pPr>
            <w:r w:rsidRPr="00C53016">
              <w:rPr>
                <w:vertAlign w:val="superscript"/>
              </w:rPr>
              <w:t>1</w:t>
            </w:r>
            <w:r w:rsidRPr="00C53016">
              <w:t xml:space="preserve"> </w:t>
            </w:r>
            <w:r w:rsidR="00C53016" w:rsidRPr="00AF2851">
              <w:t>Le conseil publie une fois les arrêtés au sens de l'article 3</w:t>
            </w:r>
            <w:r w:rsidR="00C53016">
              <w:t>8</w:t>
            </w:r>
            <w:r w:rsidR="00C53016" w:rsidRPr="00AF2851">
              <w:t>, 1</w:t>
            </w:r>
            <w:r w:rsidR="00C53016" w:rsidRPr="00AF2851">
              <w:rPr>
                <w:vertAlign w:val="superscript"/>
              </w:rPr>
              <w:t>er</w:t>
            </w:r>
            <w:r w:rsidR="00C53016" w:rsidRPr="00AF2851">
              <w:t xml:space="preserve"> alinéa</w:t>
            </w:r>
            <w:r w:rsidR="00C53016">
              <w:t xml:space="preserve"> dans les organes de publication officiels des communes affiliées</w:t>
            </w:r>
            <w:r w:rsidR="00C53016" w:rsidRPr="00AF2851">
              <w:t>.</w:t>
            </w:r>
          </w:p>
        </w:tc>
      </w:tr>
    </w:tbl>
    <w:p w:rsidR="00812BD8" w:rsidRDefault="00812BD8" w:rsidP="006E2C1C">
      <w:pPr>
        <w:spacing w:line="269" w:lineRule="exact"/>
        <w:rPr>
          <w:szCs w:val="21"/>
          <w:lang w:val="fr-CH"/>
        </w:rPr>
      </w:pPr>
    </w:p>
    <w:p w:rsidR="00C53016" w:rsidRPr="00C53016" w:rsidRDefault="00C53016" w:rsidP="006E2C1C">
      <w:pPr>
        <w:spacing w:line="269"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D64088" w:rsidTr="00812BD8">
        <w:tc>
          <w:tcPr>
            <w:tcW w:w="2338" w:type="dxa"/>
            <w:tcBorders>
              <w:top w:val="nil"/>
              <w:left w:val="nil"/>
              <w:bottom w:val="nil"/>
              <w:right w:val="nil"/>
            </w:tcBorders>
          </w:tcPr>
          <w:p w:rsidR="00812BD8" w:rsidRPr="00C53016" w:rsidRDefault="00812BD8" w:rsidP="006E2C1C">
            <w:pPr>
              <w:pStyle w:val="Marginale"/>
              <w:spacing w:line="269" w:lineRule="exact"/>
              <w:rPr>
                <w:sz w:val="21"/>
                <w:szCs w:val="21"/>
                <w:lang w:val="fr-CH"/>
              </w:rPr>
            </w:pPr>
          </w:p>
        </w:tc>
        <w:tc>
          <w:tcPr>
            <w:tcW w:w="7326" w:type="dxa"/>
            <w:tcBorders>
              <w:top w:val="nil"/>
              <w:left w:val="nil"/>
              <w:bottom w:val="nil"/>
              <w:right w:val="nil"/>
            </w:tcBorders>
          </w:tcPr>
          <w:p w:rsidR="00812BD8" w:rsidRPr="00D64088" w:rsidRDefault="00812BD8" w:rsidP="00B918BF">
            <w:pPr>
              <w:spacing w:line="269" w:lineRule="exact"/>
              <w:ind w:left="-2"/>
              <w:rPr>
                <w:szCs w:val="21"/>
                <w:lang w:val="fr-CH"/>
              </w:rPr>
            </w:pPr>
            <w:r w:rsidRPr="00D64088">
              <w:rPr>
                <w:szCs w:val="21"/>
                <w:vertAlign w:val="superscript"/>
                <w:lang w:val="fr-CH"/>
              </w:rPr>
              <w:t>2</w:t>
            </w:r>
            <w:r w:rsidRPr="00D64088">
              <w:rPr>
                <w:szCs w:val="21"/>
                <w:lang w:val="fr-CH"/>
              </w:rPr>
              <w:t xml:space="preserve"> </w:t>
            </w:r>
            <w:r w:rsidR="00C53016" w:rsidRPr="00AF2851">
              <w:rPr>
                <w:lang w:val="fr-CH"/>
              </w:rPr>
              <w:t>La publication contient:</w:t>
            </w:r>
          </w:p>
        </w:tc>
      </w:tr>
      <w:tr w:rsidR="00812BD8" w:rsidRPr="00D64088" w:rsidTr="00812BD8">
        <w:tc>
          <w:tcPr>
            <w:tcW w:w="2338" w:type="dxa"/>
            <w:tcBorders>
              <w:top w:val="nil"/>
              <w:left w:val="nil"/>
              <w:bottom w:val="nil"/>
              <w:right w:val="nil"/>
            </w:tcBorders>
          </w:tcPr>
          <w:p w:rsidR="00812BD8" w:rsidRPr="00D64088" w:rsidRDefault="00812BD8" w:rsidP="006E2C1C">
            <w:pPr>
              <w:pStyle w:val="Marginale"/>
              <w:spacing w:line="269" w:lineRule="exact"/>
              <w:rPr>
                <w:sz w:val="21"/>
                <w:szCs w:val="21"/>
                <w:lang w:val="fr-CH"/>
              </w:rPr>
            </w:pPr>
          </w:p>
        </w:tc>
        <w:tc>
          <w:tcPr>
            <w:tcW w:w="7326" w:type="dxa"/>
            <w:tcBorders>
              <w:top w:val="nil"/>
              <w:left w:val="nil"/>
              <w:bottom w:val="nil"/>
              <w:right w:val="nil"/>
            </w:tcBorders>
          </w:tcPr>
          <w:p w:rsidR="00812BD8" w:rsidRPr="00D64088" w:rsidRDefault="00C53016" w:rsidP="00B918BF">
            <w:pPr>
              <w:numPr>
                <w:ilvl w:val="0"/>
                <w:numId w:val="13"/>
              </w:numPr>
              <w:overflowPunct w:val="0"/>
              <w:autoSpaceDE w:val="0"/>
              <w:autoSpaceDN w:val="0"/>
              <w:adjustRightInd w:val="0"/>
              <w:spacing w:line="269" w:lineRule="exact"/>
              <w:ind w:left="-2" w:firstLine="0"/>
              <w:textAlignment w:val="baseline"/>
              <w:rPr>
                <w:szCs w:val="21"/>
                <w:lang w:val="fr-CH"/>
              </w:rPr>
            </w:pPr>
            <w:r w:rsidRPr="00C53016">
              <w:rPr>
                <w:szCs w:val="21"/>
                <w:lang w:val="fr-CH"/>
              </w:rPr>
              <w:t>l'arrêté,</w:t>
            </w:r>
          </w:p>
        </w:tc>
      </w:tr>
      <w:tr w:rsidR="00812BD8" w:rsidRPr="00B918BF" w:rsidTr="00812BD8">
        <w:tc>
          <w:tcPr>
            <w:tcW w:w="2338" w:type="dxa"/>
            <w:tcBorders>
              <w:top w:val="nil"/>
              <w:left w:val="nil"/>
              <w:bottom w:val="nil"/>
              <w:right w:val="nil"/>
            </w:tcBorders>
          </w:tcPr>
          <w:p w:rsidR="00812BD8" w:rsidRPr="00D64088" w:rsidRDefault="00812BD8" w:rsidP="006E2C1C">
            <w:pPr>
              <w:pStyle w:val="Marginale"/>
              <w:numPr>
                <w:ilvl w:val="12"/>
                <w:numId w:val="0"/>
              </w:numPr>
              <w:spacing w:line="269" w:lineRule="exact"/>
              <w:rPr>
                <w:sz w:val="21"/>
                <w:szCs w:val="21"/>
                <w:lang w:val="fr-CH"/>
              </w:rPr>
            </w:pPr>
          </w:p>
        </w:tc>
        <w:tc>
          <w:tcPr>
            <w:tcW w:w="7326" w:type="dxa"/>
            <w:tcBorders>
              <w:top w:val="nil"/>
              <w:left w:val="nil"/>
              <w:bottom w:val="nil"/>
              <w:right w:val="nil"/>
            </w:tcBorders>
          </w:tcPr>
          <w:p w:rsidR="00812BD8" w:rsidRPr="00C53016" w:rsidRDefault="00C53016" w:rsidP="00B918BF">
            <w:pPr>
              <w:numPr>
                <w:ilvl w:val="0"/>
                <w:numId w:val="13"/>
              </w:numPr>
              <w:overflowPunct w:val="0"/>
              <w:autoSpaceDE w:val="0"/>
              <w:autoSpaceDN w:val="0"/>
              <w:adjustRightInd w:val="0"/>
              <w:spacing w:line="269" w:lineRule="exact"/>
              <w:ind w:left="-2" w:firstLine="0"/>
              <w:textAlignment w:val="baseline"/>
              <w:rPr>
                <w:szCs w:val="21"/>
                <w:lang w:val="fr-CH"/>
              </w:rPr>
            </w:pPr>
            <w:r w:rsidRPr="00C53016">
              <w:rPr>
                <w:szCs w:val="21"/>
                <w:lang w:val="fr-CH"/>
              </w:rPr>
              <w:t>la précision que l'arrêté est soumis au référendum,</w:t>
            </w:r>
          </w:p>
        </w:tc>
      </w:tr>
      <w:tr w:rsidR="00812BD8" w:rsidRPr="00D64088" w:rsidTr="00812BD8">
        <w:tc>
          <w:tcPr>
            <w:tcW w:w="2338" w:type="dxa"/>
            <w:tcBorders>
              <w:top w:val="nil"/>
              <w:left w:val="nil"/>
              <w:bottom w:val="nil"/>
              <w:right w:val="nil"/>
            </w:tcBorders>
          </w:tcPr>
          <w:p w:rsidR="00812BD8" w:rsidRPr="00C53016" w:rsidRDefault="00812BD8" w:rsidP="006E2C1C">
            <w:pPr>
              <w:pStyle w:val="Marginale"/>
              <w:numPr>
                <w:ilvl w:val="12"/>
                <w:numId w:val="0"/>
              </w:numPr>
              <w:spacing w:line="269" w:lineRule="exact"/>
              <w:rPr>
                <w:sz w:val="21"/>
                <w:szCs w:val="21"/>
                <w:lang w:val="fr-CH"/>
              </w:rPr>
            </w:pPr>
          </w:p>
        </w:tc>
        <w:tc>
          <w:tcPr>
            <w:tcW w:w="7326" w:type="dxa"/>
            <w:tcBorders>
              <w:top w:val="nil"/>
              <w:left w:val="nil"/>
              <w:bottom w:val="nil"/>
              <w:right w:val="nil"/>
            </w:tcBorders>
          </w:tcPr>
          <w:p w:rsidR="00812BD8" w:rsidRPr="00D64088" w:rsidRDefault="00C53016" w:rsidP="00B918BF">
            <w:pPr>
              <w:numPr>
                <w:ilvl w:val="0"/>
                <w:numId w:val="13"/>
              </w:numPr>
              <w:overflowPunct w:val="0"/>
              <w:autoSpaceDE w:val="0"/>
              <w:autoSpaceDN w:val="0"/>
              <w:adjustRightInd w:val="0"/>
              <w:spacing w:line="269" w:lineRule="exact"/>
              <w:ind w:left="-2" w:firstLine="0"/>
              <w:textAlignment w:val="baseline"/>
              <w:rPr>
                <w:szCs w:val="21"/>
                <w:lang w:val="fr-CH"/>
              </w:rPr>
            </w:pPr>
            <w:r w:rsidRPr="00C53016">
              <w:rPr>
                <w:szCs w:val="21"/>
                <w:lang w:val="fr-CH"/>
              </w:rPr>
              <w:t>le délai référendaire,</w:t>
            </w:r>
          </w:p>
        </w:tc>
      </w:tr>
      <w:tr w:rsidR="00812BD8" w:rsidRPr="00B918BF" w:rsidTr="00812BD8">
        <w:tc>
          <w:tcPr>
            <w:tcW w:w="2338" w:type="dxa"/>
            <w:tcBorders>
              <w:top w:val="nil"/>
              <w:left w:val="nil"/>
              <w:bottom w:val="nil"/>
              <w:right w:val="nil"/>
            </w:tcBorders>
          </w:tcPr>
          <w:p w:rsidR="00812BD8" w:rsidRPr="00D64088" w:rsidRDefault="00812BD8" w:rsidP="006E2C1C">
            <w:pPr>
              <w:pStyle w:val="Marginale"/>
              <w:numPr>
                <w:ilvl w:val="12"/>
                <w:numId w:val="0"/>
              </w:numPr>
              <w:spacing w:line="269" w:lineRule="exact"/>
              <w:rPr>
                <w:sz w:val="21"/>
                <w:szCs w:val="21"/>
                <w:lang w:val="fr-CH"/>
              </w:rPr>
            </w:pPr>
          </w:p>
        </w:tc>
        <w:tc>
          <w:tcPr>
            <w:tcW w:w="7326" w:type="dxa"/>
            <w:tcBorders>
              <w:top w:val="nil"/>
              <w:left w:val="nil"/>
              <w:bottom w:val="nil"/>
              <w:right w:val="nil"/>
            </w:tcBorders>
          </w:tcPr>
          <w:p w:rsidR="00812BD8" w:rsidRPr="00C53016" w:rsidRDefault="00C53016" w:rsidP="00B918BF">
            <w:pPr>
              <w:numPr>
                <w:ilvl w:val="0"/>
                <w:numId w:val="13"/>
              </w:numPr>
              <w:overflowPunct w:val="0"/>
              <w:autoSpaceDE w:val="0"/>
              <w:autoSpaceDN w:val="0"/>
              <w:adjustRightInd w:val="0"/>
              <w:spacing w:line="269" w:lineRule="exact"/>
              <w:ind w:left="-2" w:firstLine="0"/>
              <w:textAlignment w:val="baseline"/>
              <w:rPr>
                <w:szCs w:val="21"/>
                <w:lang w:val="fr-CH"/>
              </w:rPr>
            </w:pPr>
            <w:r w:rsidRPr="00C53016">
              <w:rPr>
                <w:szCs w:val="21"/>
                <w:lang w:val="fr-CH"/>
              </w:rPr>
              <w:t>la fraction du corps électoral devant signer le référendum,</w:t>
            </w:r>
          </w:p>
        </w:tc>
      </w:tr>
      <w:tr w:rsidR="00812BD8" w:rsidRPr="00B918BF" w:rsidTr="00812BD8">
        <w:tc>
          <w:tcPr>
            <w:tcW w:w="2338" w:type="dxa"/>
            <w:tcBorders>
              <w:top w:val="nil"/>
              <w:left w:val="nil"/>
              <w:bottom w:val="nil"/>
              <w:right w:val="nil"/>
            </w:tcBorders>
          </w:tcPr>
          <w:p w:rsidR="00812BD8" w:rsidRPr="00C53016" w:rsidRDefault="00812BD8" w:rsidP="006E2C1C">
            <w:pPr>
              <w:pStyle w:val="Marginale"/>
              <w:numPr>
                <w:ilvl w:val="12"/>
                <w:numId w:val="0"/>
              </w:numPr>
              <w:spacing w:line="269" w:lineRule="exact"/>
              <w:rPr>
                <w:sz w:val="21"/>
                <w:szCs w:val="21"/>
                <w:lang w:val="fr-CH"/>
              </w:rPr>
            </w:pPr>
          </w:p>
        </w:tc>
        <w:tc>
          <w:tcPr>
            <w:tcW w:w="7326" w:type="dxa"/>
            <w:tcBorders>
              <w:top w:val="nil"/>
              <w:left w:val="nil"/>
              <w:bottom w:val="nil"/>
              <w:right w:val="nil"/>
            </w:tcBorders>
          </w:tcPr>
          <w:p w:rsidR="00812BD8" w:rsidRPr="00D64088" w:rsidRDefault="00C53016" w:rsidP="00B918BF">
            <w:pPr>
              <w:numPr>
                <w:ilvl w:val="0"/>
                <w:numId w:val="13"/>
              </w:numPr>
              <w:overflowPunct w:val="0"/>
              <w:autoSpaceDE w:val="0"/>
              <w:autoSpaceDN w:val="0"/>
              <w:adjustRightInd w:val="0"/>
              <w:spacing w:line="269" w:lineRule="exact"/>
              <w:ind w:left="-2" w:firstLine="0"/>
              <w:textAlignment w:val="baseline"/>
              <w:rPr>
                <w:szCs w:val="21"/>
                <w:lang w:val="fr-CH"/>
              </w:rPr>
            </w:pPr>
            <w:r w:rsidRPr="00C53016">
              <w:rPr>
                <w:szCs w:val="21"/>
                <w:lang w:val="fr-CH"/>
              </w:rPr>
              <w:t>l'adresse de dépôt des signatures,</w:t>
            </w:r>
          </w:p>
        </w:tc>
      </w:tr>
      <w:tr w:rsidR="00812BD8" w:rsidRPr="00B918BF" w:rsidTr="00812BD8">
        <w:tc>
          <w:tcPr>
            <w:tcW w:w="2338" w:type="dxa"/>
            <w:tcBorders>
              <w:top w:val="nil"/>
              <w:left w:val="nil"/>
              <w:bottom w:val="nil"/>
              <w:right w:val="nil"/>
            </w:tcBorders>
          </w:tcPr>
          <w:p w:rsidR="00812BD8" w:rsidRPr="00D64088" w:rsidRDefault="00812BD8" w:rsidP="006E2C1C">
            <w:pPr>
              <w:pStyle w:val="Marginale"/>
              <w:numPr>
                <w:ilvl w:val="12"/>
                <w:numId w:val="0"/>
              </w:numPr>
              <w:spacing w:line="269" w:lineRule="exact"/>
              <w:rPr>
                <w:sz w:val="21"/>
                <w:szCs w:val="21"/>
                <w:lang w:val="fr-CH"/>
              </w:rPr>
            </w:pPr>
          </w:p>
        </w:tc>
        <w:tc>
          <w:tcPr>
            <w:tcW w:w="7326" w:type="dxa"/>
            <w:tcBorders>
              <w:top w:val="nil"/>
              <w:left w:val="nil"/>
              <w:bottom w:val="nil"/>
              <w:right w:val="nil"/>
            </w:tcBorders>
          </w:tcPr>
          <w:p w:rsidR="00812BD8" w:rsidRPr="00C53016" w:rsidRDefault="00C53016" w:rsidP="00B918BF">
            <w:pPr>
              <w:numPr>
                <w:ilvl w:val="0"/>
                <w:numId w:val="13"/>
              </w:numPr>
              <w:overflowPunct w:val="0"/>
              <w:autoSpaceDE w:val="0"/>
              <w:autoSpaceDN w:val="0"/>
              <w:adjustRightInd w:val="0"/>
              <w:spacing w:line="269" w:lineRule="exact"/>
              <w:ind w:left="-2" w:firstLine="0"/>
              <w:textAlignment w:val="baseline"/>
              <w:rPr>
                <w:szCs w:val="21"/>
                <w:lang w:val="fr-CH"/>
              </w:rPr>
            </w:pPr>
            <w:r w:rsidRPr="00C53016">
              <w:rPr>
                <w:szCs w:val="21"/>
                <w:lang w:val="fr-CH"/>
              </w:rPr>
              <w:t xml:space="preserve">le cas échéant, la mention du lieu où des documents sont déposés </w:t>
            </w:r>
            <w:r w:rsidR="009B19F4">
              <w:rPr>
                <w:szCs w:val="21"/>
                <w:lang w:val="fr-CH"/>
              </w:rPr>
              <w:br/>
              <w:t xml:space="preserve">     </w:t>
            </w:r>
            <w:r w:rsidRPr="00C53016">
              <w:rPr>
                <w:szCs w:val="21"/>
                <w:lang w:val="fr-CH"/>
              </w:rPr>
              <w:t>publiquement et l'horaire de consultation de ceux-ci.</w:t>
            </w:r>
          </w:p>
        </w:tc>
      </w:tr>
    </w:tbl>
    <w:p w:rsidR="00812BD8" w:rsidRPr="00C53016" w:rsidRDefault="00812BD8" w:rsidP="006E2C1C">
      <w:pPr>
        <w:spacing w:line="269" w:lineRule="exact"/>
        <w:rPr>
          <w:szCs w:val="21"/>
          <w:lang w:val="fr-CH"/>
        </w:rPr>
      </w:pPr>
    </w:p>
    <w:p w:rsidR="00AA35A2" w:rsidRPr="00C53016" w:rsidRDefault="00AA35A2" w:rsidP="006E2C1C">
      <w:pPr>
        <w:spacing w:line="269"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B918BF" w:rsidTr="00812BD8">
        <w:tc>
          <w:tcPr>
            <w:tcW w:w="2338" w:type="dxa"/>
            <w:tcBorders>
              <w:top w:val="nil"/>
              <w:left w:val="nil"/>
              <w:bottom w:val="nil"/>
              <w:right w:val="nil"/>
            </w:tcBorders>
          </w:tcPr>
          <w:p w:rsidR="00812BD8" w:rsidRPr="00D64088" w:rsidRDefault="00F91283" w:rsidP="00F91283">
            <w:pPr>
              <w:rPr>
                <w:szCs w:val="21"/>
                <w:lang w:val="fr-CH"/>
              </w:rPr>
            </w:pPr>
            <w:r w:rsidRPr="00AF2851">
              <w:rPr>
                <w:lang w:val="fr-CH"/>
              </w:rPr>
              <w:t>Délai de traitement</w:t>
            </w:r>
          </w:p>
        </w:tc>
        <w:tc>
          <w:tcPr>
            <w:tcW w:w="7326" w:type="dxa"/>
            <w:tcBorders>
              <w:top w:val="nil"/>
              <w:left w:val="nil"/>
              <w:bottom w:val="nil"/>
              <w:right w:val="nil"/>
            </w:tcBorders>
          </w:tcPr>
          <w:p w:rsidR="00812BD8" w:rsidRPr="00F91283" w:rsidRDefault="00F91283" w:rsidP="003C2FC5">
            <w:pPr>
              <w:pStyle w:val="Artikel"/>
            </w:pPr>
            <w:r w:rsidRPr="00AF2851">
              <w:t>Si le référendum aboutit, le c</w:t>
            </w:r>
            <w:r>
              <w:t>onseil soumet le projet aux com</w:t>
            </w:r>
            <w:r w:rsidRPr="00AF2851">
              <w:t>munes pour décision.</w:t>
            </w:r>
          </w:p>
        </w:tc>
      </w:tr>
    </w:tbl>
    <w:p w:rsidR="00812BD8" w:rsidRPr="00F91283" w:rsidRDefault="00812BD8" w:rsidP="006E2C1C">
      <w:pPr>
        <w:spacing w:line="269" w:lineRule="exact"/>
        <w:rPr>
          <w:szCs w:val="21"/>
          <w:lang w:val="fr-CH"/>
        </w:rPr>
      </w:pPr>
    </w:p>
    <w:p w:rsidR="00AA35A2" w:rsidRPr="00F91283" w:rsidRDefault="00AA35A2" w:rsidP="006E2C1C">
      <w:pPr>
        <w:spacing w:line="269"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D64088" w:rsidTr="00812BD8">
        <w:tc>
          <w:tcPr>
            <w:tcW w:w="2338" w:type="dxa"/>
            <w:tcBorders>
              <w:top w:val="nil"/>
              <w:left w:val="nil"/>
              <w:bottom w:val="nil"/>
              <w:right w:val="nil"/>
            </w:tcBorders>
          </w:tcPr>
          <w:p w:rsidR="00812BD8" w:rsidRPr="00F91283" w:rsidRDefault="00812BD8" w:rsidP="006E2C1C">
            <w:pPr>
              <w:pStyle w:val="Marginale"/>
              <w:spacing w:line="269" w:lineRule="exact"/>
              <w:rPr>
                <w:i/>
                <w:sz w:val="21"/>
                <w:szCs w:val="21"/>
                <w:lang w:val="fr-CH"/>
              </w:rPr>
            </w:pPr>
          </w:p>
        </w:tc>
        <w:tc>
          <w:tcPr>
            <w:tcW w:w="7326" w:type="dxa"/>
            <w:tcBorders>
              <w:top w:val="nil"/>
              <w:left w:val="nil"/>
              <w:bottom w:val="nil"/>
              <w:right w:val="nil"/>
            </w:tcBorders>
          </w:tcPr>
          <w:p w:rsidR="00812BD8" w:rsidRPr="00D64088" w:rsidRDefault="00F91283" w:rsidP="00F91283">
            <w:pPr>
              <w:pStyle w:val="Marginale"/>
              <w:spacing w:line="269" w:lineRule="exact"/>
              <w:ind w:left="3"/>
              <w:jc w:val="both"/>
              <w:rPr>
                <w:b/>
                <w:i/>
                <w:sz w:val="21"/>
                <w:szCs w:val="21"/>
                <w:lang w:val="fr-CH"/>
              </w:rPr>
            </w:pPr>
            <w:r w:rsidRPr="00F91283">
              <w:rPr>
                <w:b/>
                <w:i/>
                <w:sz w:val="21"/>
                <w:szCs w:val="21"/>
                <w:lang w:val="fr-CH"/>
              </w:rPr>
              <w:t>Variante aux articles 38 ss</w:t>
            </w:r>
          </w:p>
        </w:tc>
      </w:tr>
      <w:tr w:rsidR="00812BD8" w:rsidRPr="00B918BF" w:rsidTr="00812BD8">
        <w:tc>
          <w:tcPr>
            <w:tcW w:w="2338" w:type="dxa"/>
            <w:tcBorders>
              <w:top w:val="nil"/>
              <w:left w:val="nil"/>
              <w:bottom w:val="nil"/>
              <w:right w:val="nil"/>
            </w:tcBorders>
          </w:tcPr>
          <w:p w:rsidR="00812BD8" w:rsidRPr="00B918BF" w:rsidRDefault="00F91283" w:rsidP="00F91283">
            <w:pPr>
              <w:rPr>
                <w:i/>
                <w:szCs w:val="21"/>
                <w:lang w:val="fr-CH"/>
              </w:rPr>
            </w:pPr>
            <w:r w:rsidRPr="00B918BF">
              <w:rPr>
                <w:i/>
                <w:lang w:val="fr-CH"/>
              </w:rPr>
              <w:t>Principe</w:t>
            </w:r>
          </w:p>
        </w:tc>
        <w:tc>
          <w:tcPr>
            <w:tcW w:w="7326" w:type="dxa"/>
            <w:tcBorders>
              <w:top w:val="nil"/>
              <w:left w:val="nil"/>
              <w:bottom w:val="nil"/>
              <w:right w:val="nil"/>
            </w:tcBorders>
          </w:tcPr>
          <w:p w:rsidR="00812BD8" w:rsidRPr="00B918BF" w:rsidRDefault="00812BD8" w:rsidP="00B918BF">
            <w:pPr>
              <w:pStyle w:val="Artikel"/>
              <w:numPr>
                <w:ilvl w:val="0"/>
                <w:numId w:val="19"/>
              </w:numPr>
              <w:ind w:left="0" w:firstLine="0"/>
              <w:rPr>
                <w:i/>
              </w:rPr>
            </w:pPr>
            <w:r w:rsidRPr="00B918BF">
              <w:rPr>
                <w:i/>
                <w:vertAlign w:val="superscript"/>
              </w:rPr>
              <w:t>1</w:t>
            </w:r>
            <w:r w:rsidRPr="00B918BF">
              <w:rPr>
                <w:i/>
              </w:rPr>
              <w:t xml:space="preserve"> </w:t>
            </w:r>
            <w:r w:rsidR="00F91283" w:rsidRPr="00B918BF">
              <w:rPr>
                <w:i/>
              </w:rPr>
              <w:t>Au moins … (nombre fixe) ayants droit au vote ou les conseils communaux de ........... communes affiliées peuvent lancer un référendum contre un arrêté de l'assemblée des dé¬légués et des déléguées concernant un objet mentionné à l'article 16, lettre e pour autant qu'il porte sur un montant supérieur à ........ francs.</w:t>
            </w:r>
          </w:p>
        </w:tc>
      </w:tr>
    </w:tbl>
    <w:p w:rsidR="00812BD8" w:rsidRPr="00F91283" w:rsidRDefault="00812BD8" w:rsidP="006E2C1C">
      <w:pPr>
        <w:spacing w:line="269" w:lineRule="exact"/>
        <w:rPr>
          <w:szCs w:val="21"/>
          <w:lang w:val="fr-CH"/>
        </w:rPr>
      </w:pPr>
    </w:p>
    <w:p w:rsidR="00AA35A2" w:rsidRPr="00F91283" w:rsidRDefault="00AA35A2" w:rsidP="006E2C1C">
      <w:pPr>
        <w:spacing w:line="269" w:lineRule="exact"/>
        <w:rPr>
          <w:szCs w:val="21"/>
          <w:lang w:val="fr-CH"/>
        </w:rPr>
      </w:pPr>
    </w:p>
    <w:tbl>
      <w:tblPr>
        <w:tblW w:w="9664" w:type="dxa"/>
        <w:tblLayout w:type="fixed"/>
        <w:tblCellMar>
          <w:left w:w="70" w:type="dxa"/>
          <w:right w:w="70" w:type="dxa"/>
        </w:tblCellMar>
        <w:tblLook w:val="0000" w:firstRow="0" w:lastRow="0" w:firstColumn="0" w:lastColumn="0" w:noHBand="0" w:noVBand="0"/>
      </w:tblPr>
      <w:tblGrid>
        <w:gridCol w:w="2338"/>
        <w:gridCol w:w="7326"/>
      </w:tblGrid>
      <w:tr w:rsidR="00812BD8" w:rsidRPr="00D64088" w:rsidTr="00AA35A2">
        <w:tc>
          <w:tcPr>
            <w:tcW w:w="2338" w:type="dxa"/>
            <w:tcBorders>
              <w:top w:val="nil"/>
              <w:left w:val="nil"/>
              <w:bottom w:val="nil"/>
              <w:right w:val="nil"/>
            </w:tcBorders>
          </w:tcPr>
          <w:p w:rsidR="00812BD8" w:rsidRPr="00D64088" w:rsidRDefault="009B19F4" w:rsidP="006E2C1C">
            <w:pPr>
              <w:pStyle w:val="Marginale"/>
              <w:spacing w:line="269" w:lineRule="exact"/>
              <w:rPr>
                <w:i/>
                <w:sz w:val="21"/>
                <w:szCs w:val="21"/>
                <w:lang w:val="fr-CH"/>
              </w:rPr>
            </w:pPr>
            <w:r>
              <w:rPr>
                <w:i/>
                <w:sz w:val="21"/>
                <w:szCs w:val="21"/>
                <w:lang w:val="fr-CH"/>
              </w:rPr>
              <w:t>Publication</w:t>
            </w:r>
          </w:p>
        </w:tc>
        <w:tc>
          <w:tcPr>
            <w:tcW w:w="7326" w:type="dxa"/>
            <w:tcBorders>
              <w:top w:val="nil"/>
              <w:left w:val="nil"/>
              <w:bottom w:val="nil"/>
              <w:right w:val="nil"/>
            </w:tcBorders>
          </w:tcPr>
          <w:p w:rsidR="00812BD8" w:rsidRPr="00B918BF" w:rsidRDefault="00812BD8" w:rsidP="003C2FC5">
            <w:pPr>
              <w:pStyle w:val="Artikel"/>
              <w:rPr>
                <w:b/>
                <w:i/>
              </w:rPr>
            </w:pPr>
            <w:r w:rsidRPr="00B918BF">
              <w:rPr>
                <w:i/>
                <w:vertAlign w:val="superscript"/>
              </w:rPr>
              <w:t>2</w:t>
            </w:r>
            <w:r w:rsidRPr="00B918BF">
              <w:rPr>
                <w:i/>
              </w:rPr>
              <w:t xml:space="preserve"> </w:t>
            </w:r>
            <w:r w:rsidR="00F91283" w:rsidRPr="00B918BF">
              <w:rPr>
                <w:i/>
              </w:rPr>
              <w:t>La publication contient:</w:t>
            </w:r>
          </w:p>
        </w:tc>
      </w:tr>
      <w:tr w:rsidR="00812BD8" w:rsidRPr="00D64088" w:rsidTr="00AA35A2">
        <w:tc>
          <w:tcPr>
            <w:tcW w:w="2338" w:type="dxa"/>
            <w:tcBorders>
              <w:top w:val="nil"/>
              <w:left w:val="nil"/>
              <w:bottom w:val="nil"/>
              <w:right w:val="nil"/>
            </w:tcBorders>
          </w:tcPr>
          <w:p w:rsidR="00812BD8" w:rsidRPr="00D64088" w:rsidRDefault="00812BD8" w:rsidP="006E2C1C">
            <w:pPr>
              <w:pStyle w:val="Marginale"/>
              <w:spacing w:line="269" w:lineRule="exact"/>
              <w:rPr>
                <w:i/>
                <w:sz w:val="21"/>
                <w:szCs w:val="21"/>
                <w:lang w:val="fr-CH"/>
              </w:rPr>
            </w:pPr>
          </w:p>
        </w:tc>
        <w:tc>
          <w:tcPr>
            <w:tcW w:w="7326" w:type="dxa"/>
            <w:tcBorders>
              <w:top w:val="nil"/>
              <w:left w:val="nil"/>
              <w:bottom w:val="nil"/>
              <w:right w:val="nil"/>
            </w:tcBorders>
          </w:tcPr>
          <w:p w:rsidR="00812BD8" w:rsidRPr="00B918BF" w:rsidRDefault="009B19F4" w:rsidP="00392E34">
            <w:pPr>
              <w:pStyle w:val="Listenabsatz"/>
              <w:numPr>
                <w:ilvl w:val="0"/>
                <w:numId w:val="23"/>
              </w:numPr>
              <w:ind w:left="428"/>
              <w:rPr>
                <w:i/>
              </w:rPr>
            </w:pPr>
            <w:r w:rsidRPr="00B918BF">
              <w:rPr>
                <w:i/>
              </w:rPr>
              <w:t>l’arrêté</w:t>
            </w:r>
            <w:r w:rsidR="00812BD8" w:rsidRPr="00B918BF">
              <w:rPr>
                <w:i/>
              </w:rPr>
              <w:t>,</w:t>
            </w:r>
          </w:p>
        </w:tc>
      </w:tr>
      <w:tr w:rsidR="00812BD8" w:rsidRPr="00B918BF" w:rsidTr="00AA35A2">
        <w:tc>
          <w:tcPr>
            <w:tcW w:w="2338" w:type="dxa"/>
            <w:tcBorders>
              <w:top w:val="nil"/>
              <w:left w:val="nil"/>
              <w:bottom w:val="nil"/>
              <w:right w:val="nil"/>
            </w:tcBorders>
          </w:tcPr>
          <w:p w:rsidR="00812BD8" w:rsidRPr="00D64088" w:rsidRDefault="00812BD8" w:rsidP="006E2C1C">
            <w:pPr>
              <w:pStyle w:val="Marginale"/>
              <w:numPr>
                <w:ilvl w:val="12"/>
                <w:numId w:val="0"/>
              </w:numPr>
              <w:spacing w:line="269" w:lineRule="exact"/>
              <w:rPr>
                <w:i/>
                <w:sz w:val="21"/>
                <w:szCs w:val="21"/>
                <w:lang w:val="fr-CH"/>
              </w:rPr>
            </w:pPr>
          </w:p>
        </w:tc>
        <w:tc>
          <w:tcPr>
            <w:tcW w:w="7326" w:type="dxa"/>
            <w:tcBorders>
              <w:top w:val="nil"/>
              <w:left w:val="nil"/>
              <w:bottom w:val="nil"/>
              <w:right w:val="nil"/>
            </w:tcBorders>
          </w:tcPr>
          <w:p w:rsidR="00812BD8" w:rsidRPr="00B918BF" w:rsidRDefault="005810FA" w:rsidP="00392E34">
            <w:pPr>
              <w:pStyle w:val="Listenabsatz"/>
              <w:numPr>
                <w:ilvl w:val="0"/>
                <w:numId w:val="23"/>
              </w:numPr>
              <w:ind w:left="428"/>
              <w:rPr>
                <w:i/>
                <w:lang w:val="fr-CH"/>
              </w:rPr>
            </w:pPr>
            <w:r w:rsidRPr="00B918BF">
              <w:rPr>
                <w:i/>
                <w:lang w:val="fr-CH"/>
              </w:rPr>
              <w:t>la précision que l'arrêté est soumis au référendum,</w:t>
            </w:r>
          </w:p>
        </w:tc>
      </w:tr>
      <w:tr w:rsidR="00812BD8" w:rsidRPr="00D64088" w:rsidTr="00AA35A2">
        <w:tc>
          <w:tcPr>
            <w:tcW w:w="2338" w:type="dxa"/>
            <w:tcBorders>
              <w:top w:val="nil"/>
              <w:left w:val="nil"/>
              <w:bottom w:val="nil"/>
              <w:right w:val="nil"/>
            </w:tcBorders>
          </w:tcPr>
          <w:p w:rsidR="00812BD8" w:rsidRPr="005810FA" w:rsidRDefault="00812BD8" w:rsidP="006E2C1C">
            <w:pPr>
              <w:pStyle w:val="Marginale"/>
              <w:numPr>
                <w:ilvl w:val="12"/>
                <w:numId w:val="0"/>
              </w:numPr>
              <w:spacing w:line="269" w:lineRule="exact"/>
              <w:rPr>
                <w:i/>
                <w:sz w:val="21"/>
                <w:szCs w:val="21"/>
                <w:lang w:val="fr-CH"/>
              </w:rPr>
            </w:pPr>
          </w:p>
        </w:tc>
        <w:tc>
          <w:tcPr>
            <w:tcW w:w="7326" w:type="dxa"/>
            <w:tcBorders>
              <w:top w:val="nil"/>
              <w:left w:val="nil"/>
              <w:bottom w:val="nil"/>
              <w:right w:val="nil"/>
            </w:tcBorders>
          </w:tcPr>
          <w:p w:rsidR="00812BD8" w:rsidRPr="00B918BF" w:rsidRDefault="005810FA" w:rsidP="00392E34">
            <w:pPr>
              <w:pStyle w:val="Listenabsatz"/>
              <w:numPr>
                <w:ilvl w:val="0"/>
                <w:numId w:val="23"/>
              </w:numPr>
              <w:ind w:left="428"/>
              <w:rPr>
                <w:i/>
                <w:szCs w:val="21"/>
                <w:lang w:val="fr-CH"/>
              </w:rPr>
            </w:pPr>
            <w:r w:rsidRPr="00B918BF">
              <w:rPr>
                <w:i/>
                <w:lang w:val="fr-CH"/>
              </w:rPr>
              <w:t>le délai référendaire,</w:t>
            </w:r>
          </w:p>
        </w:tc>
      </w:tr>
      <w:tr w:rsidR="00812BD8" w:rsidRPr="00B918BF" w:rsidTr="00AA35A2">
        <w:tc>
          <w:tcPr>
            <w:tcW w:w="2338" w:type="dxa"/>
            <w:tcBorders>
              <w:top w:val="nil"/>
              <w:left w:val="nil"/>
              <w:bottom w:val="nil"/>
              <w:right w:val="nil"/>
            </w:tcBorders>
          </w:tcPr>
          <w:p w:rsidR="00812BD8" w:rsidRPr="00D64088" w:rsidRDefault="00812BD8" w:rsidP="006E2C1C">
            <w:pPr>
              <w:pStyle w:val="Marginale"/>
              <w:numPr>
                <w:ilvl w:val="12"/>
                <w:numId w:val="0"/>
              </w:numPr>
              <w:spacing w:line="269" w:lineRule="exact"/>
              <w:rPr>
                <w:i/>
                <w:sz w:val="21"/>
                <w:szCs w:val="21"/>
                <w:lang w:val="fr-CH"/>
              </w:rPr>
            </w:pPr>
          </w:p>
        </w:tc>
        <w:tc>
          <w:tcPr>
            <w:tcW w:w="7326" w:type="dxa"/>
            <w:tcBorders>
              <w:top w:val="nil"/>
              <w:left w:val="nil"/>
              <w:bottom w:val="nil"/>
              <w:right w:val="nil"/>
            </w:tcBorders>
          </w:tcPr>
          <w:p w:rsidR="00812BD8" w:rsidRPr="00B918BF" w:rsidRDefault="005810FA" w:rsidP="00392E34">
            <w:pPr>
              <w:pStyle w:val="Listenabsatz"/>
              <w:numPr>
                <w:ilvl w:val="0"/>
                <w:numId w:val="23"/>
              </w:numPr>
              <w:ind w:left="428"/>
              <w:rPr>
                <w:i/>
                <w:szCs w:val="21"/>
                <w:lang w:val="fr-CH"/>
              </w:rPr>
            </w:pPr>
            <w:r w:rsidRPr="00B918BF">
              <w:rPr>
                <w:i/>
                <w:lang w:val="fr-CH"/>
              </w:rPr>
              <w:t>le nombre minimum de signatures nécessaires,</w:t>
            </w:r>
          </w:p>
        </w:tc>
      </w:tr>
      <w:tr w:rsidR="00812BD8" w:rsidRPr="00B918BF" w:rsidTr="00AA35A2">
        <w:tc>
          <w:tcPr>
            <w:tcW w:w="2338" w:type="dxa"/>
            <w:tcBorders>
              <w:top w:val="nil"/>
              <w:left w:val="nil"/>
              <w:bottom w:val="nil"/>
              <w:right w:val="nil"/>
            </w:tcBorders>
          </w:tcPr>
          <w:p w:rsidR="00812BD8" w:rsidRPr="005810FA" w:rsidRDefault="00812BD8" w:rsidP="006E2C1C">
            <w:pPr>
              <w:pStyle w:val="Marginale"/>
              <w:numPr>
                <w:ilvl w:val="12"/>
                <w:numId w:val="0"/>
              </w:numPr>
              <w:spacing w:line="269" w:lineRule="exact"/>
              <w:rPr>
                <w:i/>
                <w:sz w:val="21"/>
                <w:szCs w:val="21"/>
                <w:lang w:val="fr-CH"/>
              </w:rPr>
            </w:pPr>
          </w:p>
        </w:tc>
        <w:tc>
          <w:tcPr>
            <w:tcW w:w="7326" w:type="dxa"/>
            <w:tcBorders>
              <w:top w:val="nil"/>
              <w:left w:val="nil"/>
              <w:bottom w:val="nil"/>
              <w:right w:val="nil"/>
            </w:tcBorders>
          </w:tcPr>
          <w:p w:rsidR="00812BD8" w:rsidRPr="00B918BF" w:rsidRDefault="005810FA" w:rsidP="00392E34">
            <w:pPr>
              <w:pStyle w:val="Listenabsatz"/>
              <w:numPr>
                <w:ilvl w:val="0"/>
                <w:numId w:val="23"/>
              </w:numPr>
              <w:ind w:left="428"/>
              <w:rPr>
                <w:i/>
                <w:szCs w:val="21"/>
                <w:lang w:val="fr-CH"/>
              </w:rPr>
            </w:pPr>
            <w:r w:rsidRPr="00B918BF">
              <w:rPr>
                <w:i/>
                <w:lang w:val="fr-CH"/>
              </w:rPr>
              <w:t>l'adresse de dépôt des signatures,</w:t>
            </w:r>
          </w:p>
        </w:tc>
      </w:tr>
      <w:tr w:rsidR="00812BD8" w:rsidRPr="00B918BF" w:rsidTr="00AA35A2">
        <w:tc>
          <w:tcPr>
            <w:tcW w:w="2338" w:type="dxa"/>
            <w:tcBorders>
              <w:top w:val="nil"/>
              <w:left w:val="nil"/>
              <w:bottom w:val="nil"/>
              <w:right w:val="nil"/>
            </w:tcBorders>
          </w:tcPr>
          <w:p w:rsidR="00812BD8" w:rsidRPr="00D64088" w:rsidRDefault="00812BD8" w:rsidP="006E2C1C">
            <w:pPr>
              <w:pStyle w:val="Marginale"/>
              <w:numPr>
                <w:ilvl w:val="12"/>
                <w:numId w:val="0"/>
              </w:numPr>
              <w:spacing w:line="269" w:lineRule="exact"/>
              <w:rPr>
                <w:i/>
                <w:sz w:val="21"/>
                <w:szCs w:val="21"/>
                <w:lang w:val="fr-CH"/>
              </w:rPr>
            </w:pPr>
          </w:p>
        </w:tc>
        <w:tc>
          <w:tcPr>
            <w:tcW w:w="7326" w:type="dxa"/>
            <w:tcBorders>
              <w:top w:val="nil"/>
              <w:left w:val="nil"/>
              <w:bottom w:val="nil"/>
              <w:right w:val="nil"/>
            </w:tcBorders>
          </w:tcPr>
          <w:p w:rsidR="00812BD8" w:rsidRPr="00B918BF" w:rsidRDefault="005810FA" w:rsidP="00392E34">
            <w:pPr>
              <w:pStyle w:val="Listenabsatz"/>
              <w:numPr>
                <w:ilvl w:val="0"/>
                <w:numId w:val="23"/>
              </w:numPr>
              <w:ind w:left="428"/>
              <w:rPr>
                <w:i/>
                <w:szCs w:val="21"/>
                <w:lang w:val="fr-CH"/>
              </w:rPr>
            </w:pPr>
            <w:r w:rsidRPr="00B918BF">
              <w:rPr>
                <w:i/>
                <w:lang w:val="fr-CH"/>
              </w:rPr>
              <w:t>le cas échéant, la mention du lieu où des documents sont déposés     publiquement et l'horaire de consultation de ceux-ci.</w:t>
            </w:r>
          </w:p>
        </w:tc>
      </w:tr>
    </w:tbl>
    <w:p w:rsidR="00812BD8" w:rsidRPr="005810FA" w:rsidRDefault="00812BD8" w:rsidP="006E2C1C">
      <w:pPr>
        <w:numPr>
          <w:ilvl w:val="12"/>
          <w:numId w:val="0"/>
        </w:numPr>
        <w:spacing w:line="269" w:lineRule="exact"/>
        <w:rPr>
          <w:szCs w:val="21"/>
          <w:lang w:val="fr-CH"/>
        </w:rPr>
      </w:pPr>
    </w:p>
    <w:p w:rsidR="00812BD8" w:rsidRPr="003C2FC5" w:rsidRDefault="00812BD8" w:rsidP="003C2FC5">
      <w:pPr>
        <w:pStyle w:val="berschrift2nummeriert"/>
        <w:rPr>
          <w:lang w:val="fr-CH"/>
        </w:rPr>
      </w:pPr>
      <w:bookmarkStart w:id="40" w:name="_Toc434387577"/>
      <w:bookmarkStart w:id="41" w:name="_Toc473648611"/>
      <w:bookmarkStart w:id="42" w:name="_Toc115070162"/>
      <w:r w:rsidRPr="00D64088">
        <w:rPr>
          <w:lang w:val="fr-CH"/>
        </w:rPr>
        <w:t>P</w:t>
      </w:r>
      <w:r w:rsidR="009B19F4">
        <w:rPr>
          <w:lang w:val="fr-CH"/>
        </w:rPr>
        <w:t>é</w:t>
      </w:r>
      <w:r w:rsidRPr="00D64088">
        <w:rPr>
          <w:lang w:val="fr-CH"/>
        </w:rPr>
        <w:t>tition</w:t>
      </w:r>
      <w:bookmarkEnd w:id="40"/>
      <w:bookmarkEnd w:id="41"/>
      <w:bookmarkEnd w:id="42"/>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B918BF" w:rsidTr="00812BD8">
        <w:tc>
          <w:tcPr>
            <w:tcW w:w="2338" w:type="dxa"/>
            <w:tcBorders>
              <w:top w:val="nil"/>
              <w:left w:val="nil"/>
              <w:bottom w:val="nil"/>
              <w:right w:val="nil"/>
            </w:tcBorders>
          </w:tcPr>
          <w:p w:rsidR="00812BD8" w:rsidRPr="00D64088" w:rsidRDefault="00812BD8" w:rsidP="009B19F4">
            <w:pPr>
              <w:pStyle w:val="Marginale"/>
              <w:numPr>
                <w:ilvl w:val="12"/>
                <w:numId w:val="0"/>
              </w:numPr>
              <w:spacing w:line="269" w:lineRule="exact"/>
              <w:rPr>
                <w:sz w:val="21"/>
                <w:szCs w:val="21"/>
                <w:lang w:val="fr-CH"/>
              </w:rPr>
            </w:pPr>
            <w:r w:rsidRPr="00D64088">
              <w:rPr>
                <w:sz w:val="21"/>
                <w:szCs w:val="21"/>
                <w:lang w:val="fr-CH"/>
              </w:rPr>
              <w:t>P</w:t>
            </w:r>
            <w:r w:rsidR="009B19F4">
              <w:rPr>
                <w:sz w:val="21"/>
                <w:szCs w:val="21"/>
                <w:lang w:val="fr-CH"/>
              </w:rPr>
              <w:t>é</w:t>
            </w:r>
            <w:r w:rsidRPr="00D64088">
              <w:rPr>
                <w:sz w:val="21"/>
                <w:szCs w:val="21"/>
                <w:lang w:val="fr-CH"/>
              </w:rPr>
              <w:t>tition</w:t>
            </w:r>
          </w:p>
        </w:tc>
        <w:tc>
          <w:tcPr>
            <w:tcW w:w="7326" w:type="dxa"/>
            <w:tcBorders>
              <w:top w:val="nil"/>
              <w:left w:val="nil"/>
              <w:bottom w:val="nil"/>
              <w:right w:val="nil"/>
            </w:tcBorders>
          </w:tcPr>
          <w:p w:rsidR="00812BD8" w:rsidRPr="003C2FC5" w:rsidRDefault="00812BD8" w:rsidP="00392E34">
            <w:pPr>
              <w:pStyle w:val="Artikel"/>
              <w:numPr>
                <w:ilvl w:val="0"/>
                <w:numId w:val="20"/>
              </w:numPr>
              <w:ind w:left="-2" w:firstLine="14"/>
            </w:pPr>
            <w:r w:rsidRPr="003C2FC5">
              <w:rPr>
                <w:vertAlign w:val="superscript"/>
              </w:rPr>
              <w:t>1</w:t>
            </w:r>
            <w:r w:rsidRPr="003C2FC5">
              <w:t xml:space="preserve"> </w:t>
            </w:r>
            <w:r w:rsidR="003C2FC5" w:rsidRPr="00AF2851">
              <w:t>Toute personne peut adresser une pétition à des organes du syndicat.</w:t>
            </w:r>
          </w:p>
        </w:tc>
      </w:tr>
    </w:tbl>
    <w:p w:rsidR="00812BD8" w:rsidRPr="003C2FC5" w:rsidRDefault="00812BD8" w:rsidP="006E2C1C">
      <w:pPr>
        <w:numPr>
          <w:ilvl w:val="12"/>
          <w:numId w:val="0"/>
        </w:numPr>
        <w:spacing w:line="269" w:lineRule="exact"/>
        <w:rPr>
          <w:szCs w:val="21"/>
          <w:lang w:val="fr-CH"/>
        </w:rPr>
      </w:pPr>
    </w:p>
    <w:tbl>
      <w:tblPr>
        <w:tblW w:w="9664" w:type="dxa"/>
        <w:tblLayout w:type="fixed"/>
        <w:tblCellMar>
          <w:left w:w="70" w:type="dxa"/>
          <w:right w:w="70" w:type="dxa"/>
        </w:tblCellMar>
        <w:tblLook w:val="0000" w:firstRow="0" w:lastRow="0" w:firstColumn="0" w:lastColumn="0" w:noHBand="0" w:noVBand="0"/>
      </w:tblPr>
      <w:tblGrid>
        <w:gridCol w:w="2338"/>
        <w:gridCol w:w="7326"/>
      </w:tblGrid>
      <w:tr w:rsidR="00812BD8" w:rsidRPr="00B918BF" w:rsidTr="003C2FC5">
        <w:tc>
          <w:tcPr>
            <w:tcW w:w="2338" w:type="dxa"/>
            <w:tcBorders>
              <w:top w:val="nil"/>
              <w:left w:val="nil"/>
              <w:bottom w:val="nil"/>
              <w:right w:val="nil"/>
            </w:tcBorders>
          </w:tcPr>
          <w:p w:rsidR="00812BD8" w:rsidRPr="003C2FC5" w:rsidRDefault="00812BD8" w:rsidP="006E2C1C">
            <w:pPr>
              <w:pStyle w:val="Marginale"/>
              <w:numPr>
                <w:ilvl w:val="12"/>
                <w:numId w:val="0"/>
              </w:numPr>
              <w:spacing w:line="269" w:lineRule="exact"/>
              <w:rPr>
                <w:sz w:val="21"/>
                <w:szCs w:val="21"/>
                <w:lang w:val="fr-CH"/>
              </w:rPr>
            </w:pPr>
          </w:p>
        </w:tc>
        <w:tc>
          <w:tcPr>
            <w:tcW w:w="7326" w:type="dxa"/>
            <w:tcBorders>
              <w:top w:val="nil"/>
              <w:left w:val="nil"/>
              <w:bottom w:val="nil"/>
              <w:right w:val="nil"/>
            </w:tcBorders>
          </w:tcPr>
          <w:p w:rsidR="00812BD8" w:rsidRPr="003C2FC5" w:rsidRDefault="00812BD8" w:rsidP="009B19F4">
            <w:pPr>
              <w:numPr>
                <w:ilvl w:val="12"/>
                <w:numId w:val="0"/>
              </w:numPr>
              <w:spacing w:line="269" w:lineRule="exact"/>
              <w:ind w:left="-2"/>
              <w:rPr>
                <w:szCs w:val="21"/>
                <w:lang w:val="fr-CH"/>
              </w:rPr>
            </w:pPr>
            <w:r w:rsidRPr="003C2FC5">
              <w:rPr>
                <w:szCs w:val="21"/>
                <w:vertAlign w:val="superscript"/>
                <w:lang w:val="fr-CH"/>
              </w:rPr>
              <w:t>2</w:t>
            </w:r>
            <w:r w:rsidRPr="003C2FC5">
              <w:rPr>
                <w:szCs w:val="21"/>
                <w:lang w:val="fr-CH"/>
              </w:rPr>
              <w:t xml:space="preserve"> </w:t>
            </w:r>
            <w:r w:rsidR="003C2FC5" w:rsidRPr="00AF2851">
              <w:rPr>
                <w:lang w:val="fr-CH"/>
              </w:rPr>
              <w:t>L'organe compétent est tenu d'examiner la pétition et d'y répondre dans le délai d'un an.</w:t>
            </w:r>
          </w:p>
        </w:tc>
      </w:tr>
    </w:tbl>
    <w:p w:rsidR="003C2FC5" w:rsidRDefault="003C2FC5" w:rsidP="003C2FC5">
      <w:pPr>
        <w:pStyle w:val="H1"/>
        <w:rPr>
          <w:lang w:val="fr-CH"/>
        </w:rPr>
      </w:pPr>
      <w:bookmarkStart w:id="43" w:name="_Toc434387579"/>
      <w:bookmarkStart w:id="44" w:name="_Toc473648613"/>
      <w:bookmarkStart w:id="45" w:name="_Toc115070163"/>
      <w:r w:rsidRPr="003C2FC5">
        <w:rPr>
          <w:lang w:val="fr-CH"/>
        </w:rPr>
        <w:t>Procédure devant l'assemblée des délégués et des déléguées</w:t>
      </w:r>
      <w:bookmarkEnd w:id="45"/>
    </w:p>
    <w:p w:rsidR="00812BD8" w:rsidRPr="00D64088" w:rsidRDefault="003C2FC5" w:rsidP="003C2FC5">
      <w:pPr>
        <w:pStyle w:val="berschrift2nummeriert"/>
        <w:rPr>
          <w:lang w:val="fr-CH"/>
        </w:rPr>
      </w:pPr>
      <w:bookmarkStart w:id="46" w:name="_Toc115070164"/>
      <w:bookmarkEnd w:id="43"/>
      <w:bookmarkEnd w:id="44"/>
      <w:r>
        <w:rPr>
          <w:lang w:val="fr-CH"/>
        </w:rPr>
        <w:t>Généralités</w:t>
      </w:r>
      <w:bookmarkEnd w:id="46"/>
    </w:p>
    <w:p w:rsidR="00812BD8" w:rsidRPr="00D64088" w:rsidRDefault="00812BD8" w:rsidP="006E2C1C">
      <w:pPr>
        <w:numPr>
          <w:ilvl w:val="12"/>
          <w:numId w:val="0"/>
        </w:numPr>
        <w:spacing w:line="269"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B918BF" w:rsidTr="00812BD8">
        <w:tc>
          <w:tcPr>
            <w:tcW w:w="2338" w:type="dxa"/>
            <w:tcBorders>
              <w:top w:val="nil"/>
              <w:left w:val="nil"/>
              <w:bottom w:val="nil"/>
              <w:right w:val="nil"/>
            </w:tcBorders>
          </w:tcPr>
          <w:p w:rsidR="00812BD8" w:rsidRPr="00D64088" w:rsidRDefault="003C2FC5" w:rsidP="003C2FC5">
            <w:pPr>
              <w:rPr>
                <w:szCs w:val="21"/>
                <w:lang w:val="fr-CH"/>
              </w:rPr>
            </w:pPr>
            <w:r w:rsidRPr="00AF2851">
              <w:rPr>
                <w:lang w:val="fr-CH"/>
              </w:rPr>
              <w:t>Ordre du jour</w:t>
            </w:r>
          </w:p>
        </w:tc>
        <w:tc>
          <w:tcPr>
            <w:tcW w:w="7326" w:type="dxa"/>
            <w:tcBorders>
              <w:top w:val="nil"/>
              <w:left w:val="nil"/>
              <w:bottom w:val="nil"/>
              <w:right w:val="nil"/>
            </w:tcBorders>
          </w:tcPr>
          <w:p w:rsidR="00812BD8" w:rsidRPr="003C2FC5" w:rsidRDefault="00812BD8" w:rsidP="003C2FC5">
            <w:pPr>
              <w:pStyle w:val="Artikel"/>
            </w:pPr>
            <w:r w:rsidRPr="003C2FC5">
              <w:rPr>
                <w:vertAlign w:val="superscript"/>
              </w:rPr>
              <w:t>1</w:t>
            </w:r>
            <w:r w:rsidRPr="003C2FC5">
              <w:t xml:space="preserve"> </w:t>
            </w:r>
            <w:r w:rsidR="003C2FC5" w:rsidRPr="00AF2851">
              <w:t>L'assemblée des délégués et des déléguées ne peut prendre de décision définitive que sur des objets inscrits à l'ordre du jour.</w:t>
            </w:r>
          </w:p>
        </w:tc>
      </w:tr>
    </w:tbl>
    <w:p w:rsidR="00812BD8" w:rsidRPr="003C2FC5" w:rsidRDefault="00812BD8" w:rsidP="006E2C1C">
      <w:pPr>
        <w:numPr>
          <w:ilvl w:val="12"/>
          <w:numId w:val="0"/>
        </w:numPr>
        <w:spacing w:line="269"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B918BF" w:rsidTr="00812BD8">
        <w:tc>
          <w:tcPr>
            <w:tcW w:w="2338" w:type="dxa"/>
            <w:tcBorders>
              <w:top w:val="nil"/>
              <w:left w:val="nil"/>
              <w:bottom w:val="nil"/>
              <w:right w:val="nil"/>
            </w:tcBorders>
          </w:tcPr>
          <w:p w:rsidR="00812BD8" w:rsidRPr="003C2FC5" w:rsidRDefault="00812BD8" w:rsidP="006E2C1C">
            <w:pPr>
              <w:pStyle w:val="Marginale"/>
              <w:numPr>
                <w:ilvl w:val="12"/>
                <w:numId w:val="0"/>
              </w:numPr>
              <w:spacing w:line="269" w:lineRule="exact"/>
              <w:rPr>
                <w:sz w:val="21"/>
                <w:szCs w:val="21"/>
                <w:lang w:val="fr-CH"/>
              </w:rPr>
            </w:pPr>
          </w:p>
        </w:tc>
        <w:tc>
          <w:tcPr>
            <w:tcW w:w="7326" w:type="dxa"/>
            <w:tcBorders>
              <w:top w:val="nil"/>
              <w:left w:val="nil"/>
              <w:bottom w:val="nil"/>
              <w:right w:val="nil"/>
            </w:tcBorders>
          </w:tcPr>
          <w:p w:rsidR="00812BD8" w:rsidRPr="003C2FC5" w:rsidRDefault="00812BD8" w:rsidP="009B19F4">
            <w:pPr>
              <w:numPr>
                <w:ilvl w:val="12"/>
                <w:numId w:val="0"/>
              </w:numPr>
              <w:spacing w:line="269" w:lineRule="exact"/>
              <w:rPr>
                <w:szCs w:val="21"/>
                <w:lang w:val="fr-CH"/>
              </w:rPr>
            </w:pPr>
            <w:r w:rsidRPr="003C2FC5">
              <w:rPr>
                <w:szCs w:val="21"/>
                <w:vertAlign w:val="superscript"/>
                <w:lang w:val="fr-CH"/>
              </w:rPr>
              <w:t>2</w:t>
            </w:r>
            <w:r w:rsidRPr="003C2FC5">
              <w:rPr>
                <w:szCs w:val="21"/>
                <w:lang w:val="fr-CH"/>
              </w:rPr>
              <w:t xml:space="preserve"> </w:t>
            </w:r>
            <w:r w:rsidR="003C2FC5" w:rsidRPr="00AF2851">
              <w:rPr>
                <w:lang w:val="fr-CH"/>
              </w:rPr>
              <w:t>L'assemblée des délégués et des déléguées peut décider qu'un objet ne figurant pas à l'ordre du jour soit mis à l'ordre du jour de sa pro</w:t>
            </w:r>
            <w:r w:rsidR="003C2FC5" w:rsidRPr="00AF2851">
              <w:rPr>
                <w:lang w:val="fr-CH"/>
              </w:rPr>
              <w:softHyphen/>
              <w:t>chaine séance.</w:t>
            </w:r>
          </w:p>
        </w:tc>
      </w:tr>
    </w:tbl>
    <w:p w:rsidR="00812BD8" w:rsidRPr="003C2FC5" w:rsidRDefault="00812BD8" w:rsidP="006E2C1C">
      <w:pPr>
        <w:numPr>
          <w:ilvl w:val="12"/>
          <w:numId w:val="0"/>
        </w:numPr>
        <w:spacing w:line="269" w:lineRule="exact"/>
        <w:rPr>
          <w:szCs w:val="21"/>
          <w:lang w:val="fr-CH"/>
        </w:rPr>
      </w:pPr>
    </w:p>
    <w:p w:rsidR="00AA35A2" w:rsidRPr="003C2FC5" w:rsidRDefault="00AA35A2" w:rsidP="006E2C1C">
      <w:pPr>
        <w:numPr>
          <w:ilvl w:val="12"/>
          <w:numId w:val="0"/>
        </w:numPr>
        <w:spacing w:line="269"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B918BF" w:rsidTr="00812BD8">
        <w:tc>
          <w:tcPr>
            <w:tcW w:w="2338" w:type="dxa"/>
            <w:tcBorders>
              <w:top w:val="nil"/>
              <w:left w:val="nil"/>
              <w:bottom w:val="nil"/>
              <w:right w:val="nil"/>
            </w:tcBorders>
          </w:tcPr>
          <w:p w:rsidR="00812BD8" w:rsidRPr="00D64088" w:rsidRDefault="003C2FC5" w:rsidP="003C2FC5">
            <w:pPr>
              <w:rPr>
                <w:szCs w:val="21"/>
                <w:lang w:val="fr-CH"/>
              </w:rPr>
            </w:pPr>
            <w:r w:rsidRPr="00AF2851">
              <w:rPr>
                <w:lang w:val="fr-CH"/>
              </w:rPr>
              <w:lastRenderedPageBreak/>
              <w:t>Obligation de contester sans délai</w:t>
            </w:r>
          </w:p>
        </w:tc>
        <w:tc>
          <w:tcPr>
            <w:tcW w:w="7326" w:type="dxa"/>
            <w:tcBorders>
              <w:top w:val="nil"/>
              <w:left w:val="nil"/>
              <w:bottom w:val="nil"/>
              <w:right w:val="nil"/>
            </w:tcBorders>
          </w:tcPr>
          <w:p w:rsidR="00812BD8" w:rsidRPr="003C2FC5" w:rsidRDefault="00812BD8" w:rsidP="003C2FC5">
            <w:pPr>
              <w:pStyle w:val="Artikel"/>
            </w:pPr>
            <w:r w:rsidRPr="003C2FC5">
              <w:rPr>
                <w:vertAlign w:val="superscript"/>
              </w:rPr>
              <w:t>1</w:t>
            </w:r>
            <w:r w:rsidRPr="003C2FC5">
              <w:t xml:space="preserve"> </w:t>
            </w:r>
            <w:r w:rsidR="003C2FC5" w:rsidRPr="00AF2851">
              <w:t>Si une personne jouissant du droit de vote constate la violation d’une prescription fixant une compétence ou une procédure, obligation lui est faite de la communiquer immédiatement au président ou à la présidente.</w:t>
            </w:r>
          </w:p>
        </w:tc>
      </w:tr>
    </w:tbl>
    <w:p w:rsidR="00812BD8" w:rsidRPr="003C2FC5" w:rsidRDefault="00812BD8" w:rsidP="006E2C1C">
      <w:pPr>
        <w:numPr>
          <w:ilvl w:val="12"/>
          <w:numId w:val="0"/>
        </w:numPr>
        <w:spacing w:line="269"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B918BF" w:rsidTr="00812BD8">
        <w:tc>
          <w:tcPr>
            <w:tcW w:w="2338" w:type="dxa"/>
            <w:tcBorders>
              <w:top w:val="nil"/>
              <w:left w:val="nil"/>
              <w:bottom w:val="nil"/>
              <w:right w:val="nil"/>
            </w:tcBorders>
          </w:tcPr>
          <w:p w:rsidR="00812BD8" w:rsidRPr="003C2FC5" w:rsidRDefault="00812BD8" w:rsidP="006E2C1C">
            <w:pPr>
              <w:pStyle w:val="Marginale"/>
              <w:numPr>
                <w:ilvl w:val="12"/>
                <w:numId w:val="0"/>
              </w:numPr>
              <w:spacing w:line="269" w:lineRule="exact"/>
              <w:rPr>
                <w:sz w:val="21"/>
                <w:szCs w:val="21"/>
                <w:lang w:val="fr-CH"/>
              </w:rPr>
            </w:pPr>
          </w:p>
        </w:tc>
        <w:tc>
          <w:tcPr>
            <w:tcW w:w="7326" w:type="dxa"/>
            <w:tcBorders>
              <w:top w:val="nil"/>
              <w:left w:val="nil"/>
              <w:bottom w:val="nil"/>
              <w:right w:val="nil"/>
            </w:tcBorders>
          </w:tcPr>
          <w:p w:rsidR="00812BD8" w:rsidRPr="003C2FC5" w:rsidRDefault="00812BD8" w:rsidP="009B19F4">
            <w:pPr>
              <w:numPr>
                <w:ilvl w:val="12"/>
                <w:numId w:val="0"/>
              </w:numPr>
              <w:spacing w:line="269" w:lineRule="exact"/>
              <w:ind w:left="-2"/>
              <w:rPr>
                <w:szCs w:val="21"/>
                <w:lang w:val="fr-CH"/>
              </w:rPr>
            </w:pPr>
            <w:r w:rsidRPr="003C2FC5">
              <w:rPr>
                <w:szCs w:val="21"/>
                <w:vertAlign w:val="superscript"/>
                <w:lang w:val="fr-CH"/>
              </w:rPr>
              <w:t>2</w:t>
            </w:r>
            <w:r w:rsidRPr="003C2FC5">
              <w:rPr>
                <w:szCs w:val="21"/>
                <w:lang w:val="fr-CH"/>
              </w:rPr>
              <w:t xml:space="preserve"> </w:t>
            </w:r>
            <w:r w:rsidR="003C2FC5" w:rsidRPr="00AF2851">
              <w:rPr>
                <w:lang w:val="fr-CH"/>
              </w:rPr>
              <w:t>Quiconque contrevient à l’obligation de contester sans délai perd son droit de recours (art. 49a de la loi sur les communes).</w:t>
            </w:r>
          </w:p>
        </w:tc>
      </w:tr>
    </w:tbl>
    <w:p w:rsidR="00812BD8" w:rsidRPr="003C2FC5" w:rsidRDefault="00812BD8" w:rsidP="006E2C1C">
      <w:pPr>
        <w:numPr>
          <w:ilvl w:val="12"/>
          <w:numId w:val="0"/>
        </w:numPr>
        <w:spacing w:line="269" w:lineRule="exact"/>
        <w:rPr>
          <w:szCs w:val="21"/>
          <w:lang w:val="fr-CH"/>
        </w:rPr>
      </w:pPr>
    </w:p>
    <w:p w:rsidR="00812BD8" w:rsidRPr="003C2FC5" w:rsidRDefault="00812BD8" w:rsidP="006E2C1C">
      <w:pPr>
        <w:numPr>
          <w:ilvl w:val="12"/>
          <w:numId w:val="0"/>
        </w:numPr>
        <w:spacing w:line="269" w:lineRule="exact"/>
        <w:rPr>
          <w:szCs w:val="21"/>
          <w:lang w:val="fr-CH"/>
        </w:rPr>
      </w:pPr>
    </w:p>
    <w:tbl>
      <w:tblPr>
        <w:tblW w:w="9664" w:type="dxa"/>
        <w:tblLayout w:type="fixed"/>
        <w:tblCellMar>
          <w:left w:w="70" w:type="dxa"/>
          <w:right w:w="70" w:type="dxa"/>
        </w:tblCellMar>
        <w:tblLook w:val="0000" w:firstRow="0" w:lastRow="0" w:firstColumn="0" w:lastColumn="0" w:noHBand="0" w:noVBand="0"/>
      </w:tblPr>
      <w:tblGrid>
        <w:gridCol w:w="2338"/>
        <w:gridCol w:w="7326"/>
      </w:tblGrid>
      <w:tr w:rsidR="003C2FC5" w:rsidRPr="00B918BF" w:rsidTr="003C2FC5">
        <w:tc>
          <w:tcPr>
            <w:tcW w:w="2338" w:type="dxa"/>
            <w:tcBorders>
              <w:top w:val="nil"/>
              <w:left w:val="nil"/>
              <w:bottom w:val="nil"/>
              <w:right w:val="nil"/>
            </w:tcBorders>
          </w:tcPr>
          <w:p w:rsidR="003C2FC5" w:rsidRPr="00AF2851" w:rsidRDefault="003C2FC5" w:rsidP="003C2FC5">
            <w:pPr>
              <w:rPr>
                <w:lang w:val="fr-CH"/>
              </w:rPr>
            </w:pPr>
            <w:r w:rsidRPr="00AF2851">
              <w:rPr>
                <w:lang w:val="fr-CH"/>
              </w:rPr>
              <w:t>Cartes de vote</w:t>
            </w:r>
          </w:p>
        </w:tc>
        <w:tc>
          <w:tcPr>
            <w:tcW w:w="7326" w:type="dxa"/>
            <w:tcBorders>
              <w:top w:val="nil"/>
              <w:left w:val="nil"/>
              <w:bottom w:val="nil"/>
              <w:right w:val="nil"/>
            </w:tcBorders>
          </w:tcPr>
          <w:p w:rsidR="003C2FC5" w:rsidRPr="003C2FC5" w:rsidRDefault="003C2FC5" w:rsidP="003C2FC5">
            <w:pPr>
              <w:pStyle w:val="Artikel"/>
            </w:pPr>
            <w:r w:rsidRPr="00AF2851">
              <w:t>Le syndicat fait parvenir aux communes affiliées le nombre de cartes de vote auxquelles elles ont droit au moins 30 jours avant l'as</w:t>
            </w:r>
            <w:r w:rsidRPr="00AF2851">
              <w:softHyphen/>
              <w:t>semblée des délégués et des déléguées.</w:t>
            </w:r>
          </w:p>
        </w:tc>
      </w:tr>
    </w:tbl>
    <w:p w:rsidR="00812BD8" w:rsidRPr="003C2FC5" w:rsidRDefault="00812BD8" w:rsidP="006E2C1C">
      <w:pPr>
        <w:numPr>
          <w:ilvl w:val="12"/>
          <w:numId w:val="0"/>
        </w:numPr>
        <w:spacing w:line="269" w:lineRule="exact"/>
        <w:rPr>
          <w:szCs w:val="21"/>
          <w:lang w:val="fr-CH"/>
        </w:rPr>
      </w:pPr>
    </w:p>
    <w:p w:rsidR="00812BD8" w:rsidRPr="003C2FC5" w:rsidRDefault="00812BD8" w:rsidP="006E2C1C">
      <w:pPr>
        <w:numPr>
          <w:ilvl w:val="12"/>
          <w:numId w:val="0"/>
        </w:numPr>
        <w:spacing w:line="269"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B918BF" w:rsidTr="00812BD8">
        <w:tc>
          <w:tcPr>
            <w:tcW w:w="2338" w:type="dxa"/>
            <w:tcBorders>
              <w:top w:val="nil"/>
              <w:left w:val="nil"/>
              <w:bottom w:val="nil"/>
              <w:right w:val="nil"/>
            </w:tcBorders>
          </w:tcPr>
          <w:p w:rsidR="00812BD8" w:rsidRPr="00D64088" w:rsidRDefault="003C2FC5" w:rsidP="003C2FC5">
            <w:pPr>
              <w:rPr>
                <w:szCs w:val="21"/>
                <w:lang w:val="fr-CH"/>
              </w:rPr>
            </w:pPr>
            <w:r w:rsidRPr="00AF2851">
              <w:rPr>
                <w:lang w:val="fr-CH"/>
              </w:rPr>
              <w:t>Ouverture</w:t>
            </w:r>
          </w:p>
        </w:tc>
        <w:tc>
          <w:tcPr>
            <w:tcW w:w="7326" w:type="dxa"/>
            <w:tcBorders>
              <w:top w:val="nil"/>
              <w:left w:val="nil"/>
              <w:bottom w:val="nil"/>
              <w:right w:val="nil"/>
            </w:tcBorders>
          </w:tcPr>
          <w:p w:rsidR="00812BD8" w:rsidRPr="003C2FC5" w:rsidRDefault="003C2FC5" w:rsidP="003C2FC5">
            <w:pPr>
              <w:pStyle w:val="Artikel"/>
            </w:pPr>
            <w:r w:rsidRPr="00AF2851">
              <w:t>Le président ou la présidente</w:t>
            </w:r>
          </w:p>
        </w:tc>
      </w:tr>
      <w:tr w:rsidR="00812BD8" w:rsidRPr="00D64088" w:rsidTr="00812BD8">
        <w:tc>
          <w:tcPr>
            <w:tcW w:w="2338" w:type="dxa"/>
            <w:tcBorders>
              <w:top w:val="nil"/>
              <w:left w:val="nil"/>
              <w:bottom w:val="nil"/>
              <w:right w:val="nil"/>
            </w:tcBorders>
          </w:tcPr>
          <w:p w:rsidR="00812BD8" w:rsidRPr="003C2FC5" w:rsidRDefault="00812BD8" w:rsidP="006E2C1C">
            <w:pPr>
              <w:pStyle w:val="Marginale"/>
              <w:numPr>
                <w:ilvl w:val="12"/>
                <w:numId w:val="0"/>
              </w:numPr>
              <w:spacing w:line="269" w:lineRule="exact"/>
              <w:rPr>
                <w:sz w:val="21"/>
                <w:szCs w:val="21"/>
                <w:lang w:val="fr-CH"/>
              </w:rPr>
            </w:pPr>
          </w:p>
        </w:tc>
        <w:tc>
          <w:tcPr>
            <w:tcW w:w="7326" w:type="dxa"/>
            <w:tcBorders>
              <w:top w:val="nil"/>
              <w:left w:val="nil"/>
              <w:bottom w:val="nil"/>
              <w:right w:val="nil"/>
            </w:tcBorders>
          </w:tcPr>
          <w:p w:rsidR="00812BD8" w:rsidRPr="00D64088" w:rsidRDefault="003C2FC5" w:rsidP="00392E34">
            <w:pPr>
              <w:numPr>
                <w:ilvl w:val="0"/>
                <w:numId w:val="12"/>
              </w:numPr>
              <w:overflowPunct w:val="0"/>
              <w:autoSpaceDE w:val="0"/>
              <w:autoSpaceDN w:val="0"/>
              <w:adjustRightInd w:val="0"/>
              <w:spacing w:line="269" w:lineRule="exact"/>
              <w:ind w:left="242"/>
              <w:textAlignment w:val="baseline"/>
              <w:rPr>
                <w:szCs w:val="21"/>
                <w:lang w:val="fr-CH"/>
              </w:rPr>
            </w:pPr>
            <w:r w:rsidRPr="00AF2851">
              <w:rPr>
                <w:lang w:val="fr-CH"/>
              </w:rPr>
              <w:t>ouvre l'assemblée,</w:t>
            </w:r>
          </w:p>
        </w:tc>
      </w:tr>
      <w:tr w:rsidR="00812BD8" w:rsidRPr="00B918BF" w:rsidTr="00812BD8">
        <w:tc>
          <w:tcPr>
            <w:tcW w:w="2338" w:type="dxa"/>
            <w:tcBorders>
              <w:top w:val="nil"/>
              <w:left w:val="nil"/>
              <w:bottom w:val="nil"/>
              <w:right w:val="nil"/>
            </w:tcBorders>
          </w:tcPr>
          <w:p w:rsidR="00812BD8" w:rsidRPr="00D64088" w:rsidRDefault="00812BD8" w:rsidP="006E2C1C">
            <w:pPr>
              <w:pStyle w:val="Marginale"/>
              <w:numPr>
                <w:ilvl w:val="12"/>
                <w:numId w:val="0"/>
              </w:numPr>
              <w:spacing w:line="269" w:lineRule="exact"/>
              <w:rPr>
                <w:sz w:val="21"/>
                <w:szCs w:val="21"/>
                <w:lang w:val="fr-CH"/>
              </w:rPr>
            </w:pPr>
          </w:p>
        </w:tc>
        <w:tc>
          <w:tcPr>
            <w:tcW w:w="7326" w:type="dxa"/>
            <w:tcBorders>
              <w:top w:val="nil"/>
              <w:left w:val="nil"/>
              <w:bottom w:val="nil"/>
              <w:right w:val="nil"/>
            </w:tcBorders>
          </w:tcPr>
          <w:p w:rsidR="00812BD8" w:rsidRPr="003C2FC5" w:rsidRDefault="003C2FC5" w:rsidP="00392E34">
            <w:pPr>
              <w:numPr>
                <w:ilvl w:val="0"/>
                <w:numId w:val="12"/>
              </w:numPr>
              <w:overflowPunct w:val="0"/>
              <w:autoSpaceDE w:val="0"/>
              <w:autoSpaceDN w:val="0"/>
              <w:adjustRightInd w:val="0"/>
              <w:spacing w:line="269" w:lineRule="exact"/>
              <w:ind w:left="242"/>
              <w:textAlignment w:val="baseline"/>
              <w:rPr>
                <w:szCs w:val="21"/>
                <w:lang w:val="fr-CH"/>
              </w:rPr>
            </w:pPr>
            <w:r w:rsidRPr="00AF2851">
              <w:rPr>
                <w:lang w:val="fr-CH"/>
              </w:rPr>
              <w:t xml:space="preserve">détermine sur la base des cartes de vote quelles sont les personnes présentes qui représentent des voix, et </w:t>
            </w:r>
            <w:r>
              <w:rPr>
                <w:lang w:val="fr-CH"/>
              </w:rPr>
              <w:t>combien de voix chacune re</w:t>
            </w:r>
            <w:r w:rsidRPr="00AF2851">
              <w:rPr>
                <w:lang w:val="fr-CH"/>
              </w:rPr>
              <w:t>présente,</w:t>
            </w:r>
          </w:p>
        </w:tc>
      </w:tr>
      <w:tr w:rsidR="00812BD8" w:rsidRPr="00B918BF" w:rsidTr="00812BD8">
        <w:tc>
          <w:tcPr>
            <w:tcW w:w="2338" w:type="dxa"/>
            <w:tcBorders>
              <w:top w:val="nil"/>
              <w:left w:val="nil"/>
              <w:bottom w:val="nil"/>
              <w:right w:val="nil"/>
            </w:tcBorders>
          </w:tcPr>
          <w:p w:rsidR="00812BD8" w:rsidRPr="003C2FC5" w:rsidRDefault="00812BD8" w:rsidP="006E2C1C">
            <w:pPr>
              <w:pStyle w:val="Marginale"/>
              <w:numPr>
                <w:ilvl w:val="12"/>
                <w:numId w:val="0"/>
              </w:numPr>
              <w:spacing w:line="269" w:lineRule="exact"/>
              <w:rPr>
                <w:sz w:val="21"/>
                <w:szCs w:val="21"/>
                <w:lang w:val="fr-CH"/>
              </w:rPr>
            </w:pPr>
          </w:p>
        </w:tc>
        <w:tc>
          <w:tcPr>
            <w:tcW w:w="7326" w:type="dxa"/>
            <w:tcBorders>
              <w:top w:val="nil"/>
              <w:left w:val="nil"/>
              <w:bottom w:val="nil"/>
              <w:right w:val="nil"/>
            </w:tcBorders>
          </w:tcPr>
          <w:p w:rsidR="00812BD8" w:rsidRPr="003C2FC5" w:rsidRDefault="003C2FC5" w:rsidP="00392E34">
            <w:pPr>
              <w:numPr>
                <w:ilvl w:val="0"/>
                <w:numId w:val="12"/>
              </w:numPr>
              <w:overflowPunct w:val="0"/>
              <w:autoSpaceDE w:val="0"/>
              <w:autoSpaceDN w:val="0"/>
              <w:adjustRightInd w:val="0"/>
              <w:spacing w:line="269" w:lineRule="exact"/>
              <w:ind w:left="242"/>
              <w:textAlignment w:val="baseline"/>
              <w:rPr>
                <w:szCs w:val="21"/>
                <w:lang w:val="fr-CH"/>
              </w:rPr>
            </w:pPr>
            <w:r w:rsidRPr="00AF2851">
              <w:rPr>
                <w:lang w:val="fr-CH"/>
              </w:rPr>
              <w:t>dirige l'élection des scrutateurs et scrutatrices,</w:t>
            </w:r>
          </w:p>
        </w:tc>
      </w:tr>
      <w:tr w:rsidR="00812BD8" w:rsidRPr="00B918BF" w:rsidTr="00812BD8">
        <w:tc>
          <w:tcPr>
            <w:tcW w:w="2338" w:type="dxa"/>
            <w:tcBorders>
              <w:top w:val="nil"/>
              <w:left w:val="nil"/>
              <w:bottom w:val="nil"/>
              <w:right w:val="nil"/>
            </w:tcBorders>
          </w:tcPr>
          <w:p w:rsidR="00812BD8" w:rsidRPr="003C2FC5" w:rsidRDefault="00812BD8" w:rsidP="006E2C1C">
            <w:pPr>
              <w:pStyle w:val="Marginale"/>
              <w:numPr>
                <w:ilvl w:val="12"/>
                <w:numId w:val="0"/>
              </w:numPr>
              <w:spacing w:line="269" w:lineRule="exact"/>
              <w:rPr>
                <w:sz w:val="21"/>
                <w:szCs w:val="21"/>
                <w:lang w:val="fr-CH"/>
              </w:rPr>
            </w:pPr>
          </w:p>
        </w:tc>
        <w:tc>
          <w:tcPr>
            <w:tcW w:w="7326" w:type="dxa"/>
            <w:tcBorders>
              <w:top w:val="nil"/>
              <w:left w:val="nil"/>
              <w:bottom w:val="nil"/>
              <w:right w:val="nil"/>
            </w:tcBorders>
          </w:tcPr>
          <w:p w:rsidR="00812BD8" w:rsidRPr="003C2FC5" w:rsidRDefault="003C2FC5" w:rsidP="00392E34">
            <w:pPr>
              <w:numPr>
                <w:ilvl w:val="0"/>
                <w:numId w:val="12"/>
              </w:numPr>
              <w:overflowPunct w:val="0"/>
              <w:autoSpaceDE w:val="0"/>
              <w:autoSpaceDN w:val="0"/>
              <w:adjustRightInd w:val="0"/>
              <w:spacing w:line="269" w:lineRule="exact"/>
              <w:ind w:left="242"/>
              <w:textAlignment w:val="baseline"/>
              <w:rPr>
                <w:szCs w:val="21"/>
                <w:lang w:val="fr-CH"/>
              </w:rPr>
            </w:pPr>
            <w:r w:rsidRPr="00AF2851">
              <w:rPr>
                <w:lang w:val="fr-CH"/>
              </w:rPr>
              <w:t>offre la possibilité de modifier l'ordre selon lequel les objets seront traités.</w:t>
            </w:r>
          </w:p>
        </w:tc>
      </w:tr>
    </w:tbl>
    <w:p w:rsidR="00812BD8" w:rsidRPr="003C2FC5" w:rsidRDefault="00812BD8" w:rsidP="006E2C1C">
      <w:pPr>
        <w:numPr>
          <w:ilvl w:val="12"/>
          <w:numId w:val="0"/>
        </w:numPr>
        <w:spacing w:line="269" w:lineRule="exact"/>
        <w:rPr>
          <w:szCs w:val="21"/>
          <w:lang w:val="fr-CH"/>
        </w:rPr>
      </w:pPr>
    </w:p>
    <w:p w:rsidR="00812BD8" w:rsidRPr="003C2FC5" w:rsidRDefault="00812BD8" w:rsidP="006E2C1C">
      <w:pPr>
        <w:numPr>
          <w:ilvl w:val="12"/>
          <w:numId w:val="0"/>
        </w:numPr>
        <w:spacing w:line="269" w:lineRule="exact"/>
        <w:rPr>
          <w:szCs w:val="21"/>
          <w:lang w:val="fr-CH"/>
        </w:rPr>
      </w:pPr>
    </w:p>
    <w:tbl>
      <w:tblPr>
        <w:tblW w:w="9664" w:type="dxa"/>
        <w:tblLayout w:type="fixed"/>
        <w:tblCellMar>
          <w:left w:w="70" w:type="dxa"/>
          <w:right w:w="70" w:type="dxa"/>
        </w:tblCellMar>
        <w:tblLook w:val="0000" w:firstRow="0" w:lastRow="0" w:firstColumn="0" w:lastColumn="0" w:noHBand="0" w:noVBand="0"/>
      </w:tblPr>
      <w:tblGrid>
        <w:gridCol w:w="2338"/>
        <w:gridCol w:w="7326"/>
      </w:tblGrid>
      <w:tr w:rsidR="003C2FC5" w:rsidRPr="00B918BF" w:rsidTr="003C2FC5">
        <w:tc>
          <w:tcPr>
            <w:tcW w:w="2338" w:type="dxa"/>
            <w:tcBorders>
              <w:top w:val="nil"/>
              <w:left w:val="nil"/>
              <w:bottom w:val="nil"/>
              <w:right w:val="nil"/>
            </w:tcBorders>
          </w:tcPr>
          <w:p w:rsidR="003C2FC5" w:rsidRPr="00AF2851" w:rsidRDefault="003C2FC5" w:rsidP="003C2FC5">
            <w:pPr>
              <w:rPr>
                <w:lang w:val="fr-CH"/>
              </w:rPr>
            </w:pPr>
            <w:r w:rsidRPr="00AF2851">
              <w:rPr>
                <w:lang w:val="fr-CH"/>
              </w:rPr>
              <w:t>Entrée en matière</w:t>
            </w:r>
          </w:p>
        </w:tc>
        <w:tc>
          <w:tcPr>
            <w:tcW w:w="7326" w:type="dxa"/>
            <w:tcBorders>
              <w:top w:val="nil"/>
              <w:left w:val="nil"/>
              <w:bottom w:val="nil"/>
              <w:right w:val="nil"/>
            </w:tcBorders>
          </w:tcPr>
          <w:p w:rsidR="003C2FC5" w:rsidRPr="003C2FC5" w:rsidRDefault="003C2FC5" w:rsidP="00A401F3">
            <w:pPr>
              <w:pStyle w:val="Artikel"/>
            </w:pPr>
            <w:r w:rsidRPr="00AF2851">
              <w:t>L'assemblée entre en matière sur chaque objet sans délibération ni vote.</w:t>
            </w:r>
          </w:p>
        </w:tc>
      </w:tr>
    </w:tbl>
    <w:p w:rsidR="00812BD8" w:rsidRPr="003C2FC5" w:rsidRDefault="00812BD8" w:rsidP="006E2C1C">
      <w:pPr>
        <w:numPr>
          <w:ilvl w:val="12"/>
          <w:numId w:val="0"/>
        </w:numPr>
        <w:spacing w:line="269" w:lineRule="exact"/>
        <w:rPr>
          <w:szCs w:val="21"/>
          <w:lang w:val="fr-CH"/>
        </w:rPr>
      </w:pPr>
    </w:p>
    <w:p w:rsidR="00812BD8" w:rsidRPr="003C2FC5" w:rsidRDefault="00812BD8" w:rsidP="006E2C1C">
      <w:pPr>
        <w:numPr>
          <w:ilvl w:val="12"/>
          <w:numId w:val="0"/>
        </w:numPr>
        <w:spacing w:line="269"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D64088" w:rsidTr="00812BD8">
        <w:tc>
          <w:tcPr>
            <w:tcW w:w="2338" w:type="dxa"/>
            <w:tcBorders>
              <w:top w:val="nil"/>
              <w:left w:val="nil"/>
              <w:bottom w:val="nil"/>
              <w:right w:val="nil"/>
            </w:tcBorders>
          </w:tcPr>
          <w:p w:rsidR="00812BD8" w:rsidRPr="00D64088" w:rsidRDefault="00A401F3" w:rsidP="00A401F3">
            <w:pPr>
              <w:rPr>
                <w:szCs w:val="21"/>
                <w:lang w:val="fr-CH"/>
              </w:rPr>
            </w:pPr>
            <w:r w:rsidRPr="00AF2851">
              <w:rPr>
                <w:lang w:val="fr-CH"/>
              </w:rPr>
              <w:t>Délibérations</w:t>
            </w:r>
          </w:p>
        </w:tc>
        <w:tc>
          <w:tcPr>
            <w:tcW w:w="7326" w:type="dxa"/>
            <w:tcBorders>
              <w:top w:val="nil"/>
              <w:left w:val="nil"/>
              <w:bottom w:val="nil"/>
              <w:right w:val="nil"/>
            </w:tcBorders>
          </w:tcPr>
          <w:p w:rsidR="00812BD8" w:rsidRPr="00D64088" w:rsidRDefault="00812BD8" w:rsidP="003C2FC5">
            <w:pPr>
              <w:pStyle w:val="Artikel"/>
            </w:pPr>
            <w:r w:rsidRPr="00A401F3">
              <w:rPr>
                <w:vertAlign w:val="superscript"/>
              </w:rPr>
              <w:t>1</w:t>
            </w:r>
            <w:r w:rsidRPr="00A401F3">
              <w:t xml:space="preserve"> </w:t>
            </w:r>
            <w:r w:rsidR="00A401F3" w:rsidRPr="00AF2851">
              <w:t>Les délégués et les déléguées peuvent s'exprimer sur chaque objet et présenter des propositions. Le président ou la présidente leur accorde la parole.</w:t>
            </w:r>
          </w:p>
        </w:tc>
      </w:tr>
    </w:tbl>
    <w:p w:rsidR="00812BD8" w:rsidRPr="00D64088" w:rsidRDefault="00812BD8" w:rsidP="006E2C1C">
      <w:pPr>
        <w:numPr>
          <w:ilvl w:val="12"/>
          <w:numId w:val="0"/>
        </w:numPr>
        <w:spacing w:line="269"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B918BF" w:rsidTr="00812BD8">
        <w:tc>
          <w:tcPr>
            <w:tcW w:w="2338" w:type="dxa"/>
            <w:tcBorders>
              <w:top w:val="nil"/>
              <w:left w:val="nil"/>
              <w:bottom w:val="nil"/>
              <w:right w:val="nil"/>
            </w:tcBorders>
          </w:tcPr>
          <w:p w:rsidR="00812BD8" w:rsidRPr="00D64088" w:rsidRDefault="00812BD8" w:rsidP="006E2C1C">
            <w:pPr>
              <w:pStyle w:val="Marginale"/>
              <w:numPr>
                <w:ilvl w:val="12"/>
                <w:numId w:val="0"/>
              </w:numPr>
              <w:spacing w:line="269" w:lineRule="exact"/>
              <w:rPr>
                <w:sz w:val="21"/>
                <w:szCs w:val="21"/>
                <w:lang w:val="fr-CH"/>
              </w:rPr>
            </w:pPr>
          </w:p>
        </w:tc>
        <w:tc>
          <w:tcPr>
            <w:tcW w:w="7326" w:type="dxa"/>
            <w:tcBorders>
              <w:top w:val="nil"/>
              <w:left w:val="nil"/>
              <w:bottom w:val="nil"/>
              <w:right w:val="nil"/>
            </w:tcBorders>
          </w:tcPr>
          <w:p w:rsidR="00812BD8" w:rsidRPr="00A401F3" w:rsidRDefault="00812BD8" w:rsidP="009B19F4">
            <w:pPr>
              <w:numPr>
                <w:ilvl w:val="12"/>
                <w:numId w:val="0"/>
              </w:numPr>
              <w:spacing w:line="269" w:lineRule="exact"/>
              <w:ind w:left="-2"/>
              <w:rPr>
                <w:szCs w:val="21"/>
                <w:lang w:val="fr-CH"/>
              </w:rPr>
            </w:pPr>
            <w:r w:rsidRPr="00A401F3">
              <w:rPr>
                <w:szCs w:val="21"/>
                <w:vertAlign w:val="superscript"/>
                <w:lang w:val="fr-CH"/>
              </w:rPr>
              <w:t>2</w:t>
            </w:r>
            <w:r w:rsidRPr="00A401F3">
              <w:rPr>
                <w:szCs w:val="21"/>
                <w:lang w:val="fr-CH"/>
              </w:rPr>
              <w:t xml:space="preserve"> </w:t>
            </w:r>
            <w:r w:rsidR="00A401F3" w:rsidRPr="00AF2851">
              <w:rPr>
                <w:lang w:val="fr-CH"/>
              </w:rPr>
              <w:t>L'assemblée peut limiter le nombre des interventions et leur durée.</w:t>
            </w:r>
          </w:p>
        </w:tc>
      </w:tr>
    </w:tbl>
    <w:p w:rsidR="00812BD8" w:rsidRPr="00A401F3" w:rsidRDefault="00812BD8" w:rsidP="006E2C1C">
      <w:pPr>
        <w:numPr>
          <w:ilvl w:val="12"/>
          <w:numId w:val="0"/>
        </w:numPr>
        <w:spacing w:line="269"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B918BF" w:rsidTr="00812BD8">
        <w:tc>
          <w:tcPr>
            <w:tcW w:w="2338" w:type="dxa"/>
            <w:tcBorders>
              <w:top w:val="nil"/>
              <w:left w:val="nil"/>
              <w:bottom w:val="nil"/>
              <w:right w:val="nil"/>
            </w:tcBorders>
          </w:tcPr>
          <w:p w:rsidR="00812BD8" w:rsidRPr="00A401F3" w:rsidRDefault="00812BD8" w:rsidP="006E2C1C">
            <w:pPr>
              <w:pStyle w:val="Marginale"/>
              <w:numPr>
                <w:ilvl w:val="12"/>
                <w:numId w:val="0"/>
              </w:numPr>
              <w:spacing w:line="269" w:lineRule="exact"/>
              <w:rPr>
                <w:sz w:val="21"/>
                <w:szCs w:val="21"/>
                <w:lang w:val="fr-CH"/>
              </w:rPr>
            </w:pPr>
          </w:p>
        </w:tc>
        <w:tc>
          <w:tcPr>
            <w:tcW w:w="7326" w:type="dxa"/>
            <w:tcBorders>
              <w:top w:val="nil"/>
              <w:left w:val="nil"/>
              <w:bottom w:val="nil"/>
              <w:right w:val="nil"/>
            </w:tcBorders>
          </w:tcPr>
          <w:p w:rsidR="00812BD8" w:rsidRPr="00A401F3" w:rsidRDefault="00812BD8" w:rsidP="00B918BF">
            <w:pPr>
              <w:numPr>
                <w:ilvl w:val="12"/>
                <w:numId w:val="0"/>
              </w:numPr>
              <w:spacing w:line="269" w:lineRule="exact"/>
              <w:ind w:left="-2"/>
              <w:rPr>
                <w:szCs w:val="21"/>
                <w:lang w:val="fr-CH"/>
              </w:rPr>
            </w:pPr>
            <w:r w:rsidRPr="00A401F3">
              <w:rPr>
                <w:szCs w:val="21"/>
                <w:vertAlign w:val="superscript"/>
                <w:lang w:val="fr-CH"/>
              </w:rPr>
              <w:t>3</w:t>
            </w:r>
            <w:r w:rsidRPr="00A401F3">
              <w:rPr>
                <w:szCs w:val="21"/>
                <w:lang w:val="fr-CH"/>
              </w:rPr>
              <w:t xml:space="preserve"> </w:t>
            </w:r>
            <w:r w:rsidR="00A401F3" w:rsidRPr="00AF2851">
              <w:rPr>
                <w:lang w:val="fr-CH"/>
              </w:rPr>
              <w:t>Si un délégué ou une déléguée fait une</w:t>
            </w:r>
            <w:r w:rsidR="00A401F3">
              <w:rPr>
                <w:lang w:val="fr-CH"/>
              </w:rPr>
              <w:t xml:space="preserve"> déclaration peu claire, le pré</w:t>
            </w:r>
            <w:r w:rsidR="00A401F3" w:rsidRPr="00AF2851">
              <w:rPr>
                <w:lang w:val="fr-CH"/>
              </w:rPr>
              <w:t>sident ou la présidente lui demande s'il ou elle entend faire une proposition.</w:t>
            </w:r>
          </w:p>
        </w:tc>
      </w:tr>
    </w:tbl>
    <w:p w:rsidR="00812BD8" w:rsidRPr="00A401F3" w:rsidRDefault="00812BD8" w:rsidP="006E2C1C">
      <w:pPr>
        <w:numPr>
          <w:ilvl w:val="12"/>
          <w:numId w:val="0"/>
        </w:numPr>
        <w:spacing w:line="269" w:lineRule="exact"/>
        <w:rPr>
          <w:szCs w:val="21"/>
          <w:lang w:val="fr-CH"/>
        </w:rPr>
      </w:pPr>
    </w:p>
    <w:p w:rsidR="00812BD8" w:rsidRPr="00A401F3" w:rsidRDefault="00812BD8" w:rsidP="006E2C1C">
      <w:pPr>
        <w:numPr>
          <w:ilvl w:val="12"/>
          <w:numId w:val="0"/>
        </w:numPr>
        <w:spacing w:line="269" w:lineRule="exact"/>
        <w:rPr>
          <w:szCs w:val="21"/>
          <w:lang w:val="fr-CH"/>
        </w:rPr>
      </w:pPr>
    </w:p>
    <w:tbl>
      <w:tblPr>
        <w:tblW w:w="9664" w:type="dxa"/>
        <w:tblLayout w:type="fixed"/>
        <w:tblCellMar>
          <w:left w:w="70" w:type="dxa"/>
          <w:right w:w="70" w:type="dxa"/>
        </w:tblCellMar>
        <w:tblLook w:val="0000" w:firstRow="0" w:lastRow="0" w:firstColumn="0" w:lastColumn="0" w:noHBand="0" w:noVBand="0"/>
      </w:tblPr>
      <w:tblGrid>
        <w:gridCol w:w="2338"/>
        <w:gridCol w:w="7326"/>
      </w:tblGrid>
      <w:tr w:rsidR="00A401F3" w:rsidRPr="00B918BF" w:rsidTr="00A401F3">
        <w:tc>
          <w:tcPr>
            <w:tcW w:w="2338" w:type="dxa"/>
            <w:tcBorders>
              <w:top w:val="nil"/>
              <w:left w:val="nil"/>
              <w:bottom w:val="nil"/>
              <w:right w:val="nil"/>
            </w:tcBorders>
          </w:tcPr>
          <w:p w:rsidR="00A401F3" w:rsidRPr="00AF2851" w:rsidRDefault="00A401F3" w:rsidP="00A401F3">
            <w:pPr>
              <w:rPr>
                <w:lang w:val="fr-CH"/>
              </w:rPr>
            </w:pPr>
            <w:r w:rsidRPr="00AF2851">
              <w:rPr>
                <w:lang w:val="fr-CH"/>
              </w:rPr>
              <w:t>Motion d'ordre</w:t>
            </w:r>
          </w:p>
        </w:tc>
        <w:tc>
          <w:tcPr>
            <w:tcW w:w="7326" w:type="dxa"/>
            <w:tcBorders>
              <w:top w:val="nil"/>
              <w:left w:val="nil"/>
              <w:bottom w:val="nil"/>
              <w:right w:val="nil"/>
            </w:tcBorders>
          </w:tcPr>
          <w:p w:rsidR="00A401F3" w:rsidRPr="00A401F3" w:rsidRDefault="00A401F3" w:rsidP="00A401F3">
            <w:pPr>
              <w:pStyle w:val="Artikel"/>
            </w:pPr>
            <w:r w:rsidRPr="00A401F3">
              <w:rPr>
                <w:vertAlign w:val="superscript"/>
              </w:rPr>
              <w:t>1</w:t>
            </w:r>
            <w:r w:rsidRPr="00A401F3">
              <w:t xml:space="preserve"> </w:t>
            </w:r>
            <w:r w:rsidRPr="00AF2851">
              <w:t>Les délégués et les déléguées peuvent demander la clôture des délibérations.</w:t>
            </w:r>
          </w:p>
        </w:tc>
      </w:tr>
    </w:tbl>
    <w:p w:rsidR="00812BD8" w:rsidRPr="00A401F3" w:rsidRDefault="00812BD8" w:rsidP="006E2C1C">
      <w:pPr>
        <w:numPr>
          <w:ilvl w:val="12"/>
          <w:numId w:val="0"/>
        </w:numPr>
        <w:spacing w:line="269"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B918BF" w:rsidTr="00812BD8">
        <w:tc>
          <w:tcPr>
            <w:tcW w:w="2338" w:type="dxa"/>
            <w:tcBorders>
              <w:top w:val="nil"/>
              <w:left w:val="nil"/>
              <w:bottom w:val="nil"/>
              <w:right w:val="nil"/>
            </w:tcBorders>
          </w:tcPr>
          <w:p w:rsidR="00812BD8" w:rsidRPr="00A401F3" w:rsidRDefault="00812BD8" w:rsidP="006E2C1C">
            <w:pPr>
              <w:pStyle w:val="Marginale"/>
              <w:numPr>
                <w:ilvl w:val="12"/>
                <w:numId w:val="0"/>
              </w:numPr>
              <w:spacing w:line="269" w:lineRule="exact"/>
              <w:rPr>
                <w:sz w:val="21"/>
                <w:szCs w:val="21"/>
                <w:lang w:val="fr-CH"/>
              </w:rPr>
            </w:pPr>
          </w:p>
        </w:tc>
        <w:tc>
          <w:tcPr>
            <w:tcW w:w="7326" w:type="dxa"/>
            <w:tcBorders>
              <w:top w:val="nil"/>
              <w:left w:val="nil"/>
              <w:bottom w:val="nil"/>
              <w:right w:val="nil"/>
            </w:tcBorders>
          </w:tcPr>
          <w:p w:rsidR="00812BD8" w:rsidRPr="00A401F3" w:rsidRDefault="00812BD8" w:rsidP="009B19F4">
            <w:pPr>
              <w:numPr>
                <w:ilvl w:val="12"/>
                <w:numId w:val="0"/>
              </w:numPr>
              <w:spacing w:line="269" w:lineRule="exact"/>
              <w:ind w:left="-2"/>
              <w:rPr>
                <w:szCs w:val="21"/>
                <w:lang w:val="fr-CH"/>
              </w:rPr>
            </w:pPr>
            <w:r w:rsidRPr="00A401F3">
              <w:rPr>
                <w:szCs w:val="21"/>
                <w:vertAlign w:val="superscript"/>
                <w:lang w:val="fr-CH"/>
              </w:rPr>
              <w:t>2</w:t>
            </w:r>
            <w:r w:rsidRPr="00A401F3">
              <w:rPr>
                <w:szCs w:val="21"/>
                <w:lang w:val="fr-CH"/>
              </w:rPr>
              <w:t xml:space="preserve"> </w:t>
            </w:r>
            <w:r w:rsidR="00A401F3" w:rsidRPr="00AF2851">
              <w:rPr>
                <w:lang w:val="fr-CH"/>
              </w:rPr>
              <w:t>Le président ou la présidente soumet immédiatement cette motion d'ordre au vote.</w:t>
            </w:r>
          </w:p>
        </w:tc>
      </w:tr>
    </w:tbl>
    <w:p w:rsidR="00812BD8" w:rsidRPr="00A401F3" w:rsidRDefault="00812BD8" w:rsidP="006E2C1C">
      <w:pPr>
        <w:numPr>
          <w:ilvl w:val="12"/>
          <w:numId w:val="0"/>
        </w:numPr>
        <w:spacing w:line="269"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B918BF" w:rsidTr="00812BD8">
        <w:tc>
          <w:tcPr>
            <w:tcW w:w="2338" w:type="dxa"/>
            <w:tcBorders>
              <w:top w:val="nil"/>
              <w:left w:val="nil"/>
              <w:bottom w:val="nil"/>
              <w:right w:val="nil"/>
            </w:tcBorders>
          </w:tcPr>
          <w:p w:rsidR="00812BD8" w:rsidRPr="00A401F3" w:rsidRDefault="00812BD8" w:rsidP="006E2C1C">
            <w:pPr>
              <w:pStyle w:val="Marginale"/>
              <w:numPr>
                <w:ilvl w:val="12"/>
                <w:numId w:val="0"/>
              </w:numPr>
              <w:spacing w:line="269" w:lineRule="exact"/>
              <w:rPr>
                <w:sz w:val="21"/>
                <w:szCs w:val="21"/>
                <w:lang w:val="fr-CH"/>
              </w:rPr>
            </w:pPr>
          </w:p>
        </w:tc>
        <w:tc>
          <w:tcPr>
            <w:tcW w:w="7326" w:type="dxa"/>
            <w:tcBorders>
              <w:top w:val="nil"/>
              <w:left w:val="nil"/>
              <w:bottom w:val="nil"/>
              <w:right w:val="nil"/>
            </w:tcBorders>
          </w:tcPr>
          <w:p w:rsidR="00812BD8" w:rsidRPr="00A401F3" w:rsidRDefault="00812BD8" w:rsidP="00B918BF">
            <w:pPr>
              <w:numPr>
                <w:ilvl w:val="12"/>
                <w:numId w:val="0"/>
              </w:numPr>
              <w:spacing w:line="269" w:lineRule="exact"/>
              <w:ind w:left="140" w:hanging="142"/>
              <w:rPr>
                <w:szCs w:val="21"/>
                <w:lang w:val="fr-CH"/>
              </w:rPr>
            </w:pPr>
            <w:r w:rsidRPr="00A401F3">
              <w:rPr>
                <w:szCs w:val="21"/>
                <w:vertAlign w:val="superscript"/>
                <w:lang w:val="fr-CH"/>
              </w:rPr>
              <w:t>3</w:t>
            </w:r>
            <w:r w:rsidRPr="00A401F3">
              <w:rPr>
                <w:szCs w:val="21"/>
                <w:lang w:val="fr-CH"/>
              </w:rPr>
              <w:t xml:space="preserve"> </w:t>
            </w:r>
            <w:r w:rsidR="00A401F3" w:rsidRPr="00AF2851">
              <w:rPr>
                <w:lang w:val="fr-CH"/>
              </w:rPr>
              <w:t>Si l'assemblée accepte cette motion, seuls peuvent encore prendre la parole</w:t>
            </w:r>
          </w:p>
        </w:tc>
      </w:tr>
      <w:tr w:rsidR="00812BD8" w:rsidRPr="00B918BF" w:rsidTr="00812BD8">
        <w:tc>
          <w:tcPr>
            <w:tcW w:w="2338" w:type="dxa"/>
            <w:tcBorders>
              <w:top w:val="nil"/>
              <w:left w:val="nil"/>
              <w:bottom w:val="nil"/>
              <w:right w:val="nil"/>
            </w:tcBorders>
          </w:tcPr>
          <w:p w:rsidR="00812BD8" w:rsidRPr="00A401F3" w:rsidRDefault="00812BD8" w:rsidP="006E2C1C">
            <w:pPr>
              <w:pStyle w:val="Marginale"/>
              <w:numPr>
                <w:ilvl w:val="12"/>
                <w:numId w:val="0"/>
              </w:numPr>
              <w:spacing w:line="269" w:lineRule="exact"/>
              <w:rPr>
                <w:sz w:val="21"/>
                <w:szCs w:val="21"/>
                <w:lang w:val="fr-CH"/>
              </w:rPr>
            </w:pPr>
          </w:p>
        </w:tc>
        <w:tc>
          <w:tcPr>
            <w:tcW w:w="7326" w:type="dxa"/>
            <w:tcBorders>
              <w:top w:val="nil"/>
              <w:left w:val="nil"/>
              <w:bottom w:val="nil"/>
              <w:right w:val="nil"/>
            </w:tcBorders>
          </w:tcPr>
          <w:p w:rsidR="00812BD8" w:rsidRPr="00A401F3" w:rsidRDefault="00A401F3" w:rsidP="00B918BF">
            <w:pPr>
              <w:numPr>
                <w:ilvl w:val="0"/>
                <w:numId w:val="12"/>
              </w:numPr>
              <w:overflowPunct w:val="0"/>
              <w:autoSpaceDE w:val="0"/>
              <w:autoSpaceDN w:val="0"/>
              <w:adjustRightInd w:val="0"/>
              <w:spacing w:line="269" w:lineRule="exact"/>
              <w:ind w:left="140" w:hanging="142"/>
              <w:textAlignment w:val="baseline"/>
              <w:rPr>
                <w:szCs w:val="21"/>
                <w:lang w:val="fr-CH"/>
              </w:rPr>
            </w:pPr>
            <w:r w:rsidRPr="00AF2851">
              <w:rPr>
                <w:lang w:val="fr-CH"/>
              </w:rPr>
              <w:t>les délégués et les déléguées qui l'avaient demandée auparavant,</w:t>
            </w:r>
          </w:p>
        </w:tc>
      </w:tr>
      <w:tr w:rsidR="00812BD8" w:rsidRPr="00B918BF" w:rsidTr="00812BD8">
        <w:tc>
          <w:tcPr>
            <w:tcW w:w="2338" w:type="dxa"/>
            <w:tcBorders>
              <w:top w:val="nil"/>
              <w:left w:val="nil"/>
              <w:bottom w:val="nil"/>
              <w:right w:val="nil"/>
            </w:tcBorders>
          </w:tcPr>
          <w:p w:rsidR="00812BD8" w:rsidRPr="00A401F3" w:rsidRDefault="00812BD8" w:rsidP="006E2C1C">
            <w:pPr>
              <w:pStyle w:val="Marginale"/>
              <w:numPr>
                <w:ilvl w:val="12"/>
                <w:numId w:val="0"/>
              </w:numPr>
              <w:spacing w:line="269" w:lineRule="exact"/>
              <w:rPr>
                <w:sz w:val="21"/>
                <w:szCs w:val="21"/>
                <w:lang w:val="fr-CH"/>
              </w:rPr>
            </w:pPr>
          </w:p>
        </w:tc>
        <w:tc>
          <w:tcPr>
            <w:tcW w:w="7326" w:type="dxa"/>
            <w:tcBorders>
              <w:top w:val="nil"/>
              <w:left w:val="nil"/>
              <w:bottom w:val="nil"/>
              <w:right w:val="nil"/>
            </w:tcBorders>
          </w:tcPr>
          <w:p w:rsidR="00812BD8" w:rsidRPr="00A401F3" w:rsidRDefault="00A401F3" w:rsidP="00B918BF">
            <w:pPr>
              <w:numPr>
                <w:ilvl w:val="0"/>
                <w:numId w:val="12"/>
              </w:numPr>
              <w:overflowPunct w:val="0"/>
              <w:autoSpaceDE w:val="0"/>
              <w:autoSpaceDN w:val="0"/>
              <w:adjustRightInd w:val="0"/>
              <w:spacing w:line="269" w:lineRule="exact"/>
              <w:ind w:left="140" w:hanging="142"/>
              <w:textAlignment w:val="baseline"/>
              <w:rPr>
                <w:szCs w:val="21"/>
                <w:lang w:val="fr-CH"/>
              </w:rPr>
            </w:pPr>
            <w:r w:rsidRPr="00AF2851">
              <w:rPr>
                <w:lang w:val="fr-CH"/>
              </w:rPr>
              <w:t>les rapporteurs et rapporteuses des organes consultatifs, et</w:t>
            </w:r>
          </w:p>
        </w:tc>
      </w:tr>
      <w:tr w:rsidR="00812BD8" w:rsidRPr="00B918BF" w:rsidTr="00812BD8">
        <w:tc>
          <w:tcPr>
            <w:tcW w:w="2338" w:type="dxa"/>
            <w:tcBorders>
              <w:top w:val="nil"/>
              <w:left w:val="nil"/>
              <w:bottom w:val="nil"/>
              <w:right w:val="nil"/>
            </w:tcBorders>
          </w:tcPr>
          <w:p w:rsidR="00812BD8" w:rsidRPr="00A401F3" w:rsidRDefault="00812BD8" w:rsidP="006E2C1C">
            <w:pPr>
              <w:pStyle w:val="Marginale"/>
              <w:numPr>
                <w:ilvl w:val="12"/>
                <w:numId w:val="0"/>
              </w:numPr>
              <w:spacing w:line="269" w:lineRule="exact"/>
              <w:rPr>
                <w:sz w:val="21"/>
                <w:szCs w:val="21"/>
                <w:lang w:val="fr-CH"/>
              </w:rPr>
            </w:pPr>
          </w:p>
        </w:tc>
        <w:tc>
          <w:tcPr>
            <w:tcW w:w="7326" w:type="dxa"/>
            <w:tcBorders>
              <w:top w:val="nil"/>
              <w:left w:val="nil"/>
              <w:bottom w:val="nil"/>
              <w:right w:val="nil"/>
            </w:tcBorders>
          </w:tcPr>
          <w:p w:rsidR="00812BD8" w:rsidRPr="00A401F3" w:rsidRDefault="00A401F3" w:rsidP="00B918BF">
            <w:pPr>
              <w:numPr>
                <w:ilvl w:val="0"/>
                <w:numId w:val="12"/>
              </w:numPr>
              <w:overflowPunct w:val="0"/>
              <w:autoSpaceDE w:val="0"/>
              <w:autoSpaceDN w:val="0"/>
              <w:adjustRightInd w:val="0"/>
              <w:spacing w:line="269" w:lineRule="exact"/>
              <w:ind w:left="140" w:hanging="142"/>
              <w:textAlignment w:val="baseline"/>
              <w:rPr>
                <w:szCs w:val="21"/>
                <w:lang w:val="fr-CH"/>
              </w:rPr>
            </w:pPr>
            <w:r w:rsidRPr="00AF2851">
              <w:rPr>
                <w:lang w:val="fr-CH"/>
              </w:rPr>
              <w:t>les auteurs et les autrices de l'initiative, le cas échéant.</w:t>
            </w:r>
          </w:p>
        </w:tc>
      </w:tr>
    </w:tbl>
    <w:p w:rsidR="00812BD8" w:rsidRPr="00A401F3" w:rsidRDefault="00812BD8" w:rsidP="006E2C1C">
      <w:pPr>
        <w:numPr>
          <w:ilvl w:val="12"/>
          <w:numId w:val="0"/>
        </w:numPr>
        <w:spacing w:line="269" w:lineRule="exact"/>
        <w:rPr>
          <w:szCs w:val="21"/>
          <w:lang w:val="fr-CH"/>
        </w:rPr>
      </w:pPr>
    </w:p>
    <w:p w:rsidR="00812BD8" w:rsidRPr="00A401F3" w:rsidRDefault="00A401F3" w:rsidP="00392E34">
      <w:pPr>
        <w:pStyle w:val="berschrift2nummeriert"/>
        <w:rPr>
          <w:lang w:val="fr-CH"/>
        </w:rPr>
      </w:pPr>
      <w:bookmarkStart w:id="47" w:name="_Toc115070165"/>
      <w:r>
        <w:rPr>
          <w:lang w:val="fr-CH"/>
        </w:rPr>
        <w:lastRenderedPageBreak/>
        <w:t>Votations</w:t>
      </w:r>
      <w:bookmarkEnd w:id="47"/>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B918BF" w:rsidTr="00812BD8">
        <w:tc>
          <w:tcPr>
            <w:tcW w:w="2338" w:type="dxa"/>
            <w:tcBorders>
              <w:top w:val="nil"/>
              <w:left w:val="nil"/>
              <w:bottom w:val="nil"/>
              <w:right w:val="nil"/>
            </w:tcBorders>
          </w:tcPr>
          <w:p w:rsidR="00812BD8" w:rsidRPr="00D64088" w:rsidRDefault="00A401F3" w:rsidP="00A401F3">
            <w:pPr>
              <w:rPr>
                <w:lang w:val="fr-CH"/>
              </w:rPr>
            </w:pPr>
            <w:r>
              <w:rPr>
                <w:lang w:val="fr-CH"/>
              </w:rPr>
              <w:t>Généralités</w:t>
            </w:r>
          </w:p>
        </w:tc>
        <w:tc>
          <w:tcPr>
            <w:tcW w:w="7326" w:type="dxa"/>
            <w:tcBorders>
              <w:top w:val="nil"/>
              <w:left w:val="nil"/>
              <w:bottom w:val="nil"/>
              <w:right w:val="nil"/>
            </w:tcBorders>
          </w:tcPr>
          <w:p w:rsidR="00812BD8" w:rsidRPr="00A401F3" w:rsidRDefault="00A401F3" w:rsidP="003C2FC5">
            <w:pPr>
              <w:pStyle w:val="Artikel"/>
            </w:pPr>
            <w:r w:rsidRPr="00AF2851">
              <w:t>Le président ou la présidente</w:t>
            </w:r>
          </w:p>
        </w:tc>
      </w:tr>
      <w:tr w:rsidR="00812BD8" w:rsidRPr="00B918BF" w:rsidTr="00812BD8">
        <w:tc>
          <w:tcPr>
            <w:tcW w:w="2338" w:type="dxa"/>
            <w:tcBorders>
              <w:top w:val="nil"/>
              <w:left w:val="nil"/>
              <w:bottom w:val="nil"/>
              <w:right w:val="nil"/>
            </w:tcBorders>
          </w:tcPr>
          <w:p w:rsidR="00812BD8" w:rsidRPr="00A401F3" w:rsidRDefault="00812BD8" w:rsidP="006E2C1C">
            <w:pPr>
              <w:pStyle w:val="Marginale"/>
              <w:numPr>
                <w:ilvl w:val="12"/>
                <w:numId w:val="0"/>
              </w:numPr>
              <w:spacing w:line="269" w:lineRule="exact"/>
              <w:rPr>
                <w:sz w:val="21"/>
                <w:szCs w:val="21"/>
                <w:lang w:val="fr-CH"/>
              </w:rPr>
            </w:pPr>
          </w:p>
        </w:tc>
        <w:tc>
          <w:tcPr>
            <w:tcW w:w="7326" w:type="dxa"/>
            <w:tcBorders>
              <w:top w:val="nil"/>
              <w:left w:val="nil"/>
              <w:bottom w:val="nil"/>
              <w:right w:val="nil"/>
            </w:tcBorders>
          </w:tcPr>
          <w:p w:rsidR="00812BD8" w:rsidRPr="00A401F3" w:rsidRDefault="00A401F3" w:rsidP="00392E34">
            <w:pPr>
              <w:numPr>
                <w:ilvl w:val="0"/>
                <w:numId w:val="12"/>
              </w:numPr>
              <w:overflowPunct w:val="0"/>
              <w:autoSpaceDE w:val="0"/>
              <w:autoSpaceDN w:val="0"/>
              <w:adjustRightInd w:val="0"/>
              <w:spacing w:line="269" w:lineRule="exact"/>
              <w:ind w:left="242"/>
              <w:textAlignment w:val="baseline"/>
              <w:rPr>
                <w:szCs w:val="21"/>
                <w:lang w:val="fr-CH"/>
              </w:rPr>
            </w:pPr>
            <w:r w:rsidRPr="00AF2851">
              <w:rPr>
                <w:lang w:val="fr-CH"/>
              </w:rPr>
              <w:t>clôt les délibérations dès que la parole n'est plus demandée et</w:t>
            </w:r>
          </w:p>
        </w:tc>
      </w:tr>
      <w:tr w:rsidR="00812BD8" w:rsidRPr="00B918BF" w:rsidTr="00812BD8">
        <w:tc>
          <w:tcPr>
            <w:tcW w:w="2338" w:type="dxa"/>
            <w:tcBorders>
              <w:top w:val="nil"/>
              <w:left w:val="nil"/>
              <w:bottom w:val="nil"/>
              <w:right w:val="nil"/>
            </w:tcBorders>
          </w:tcPr>
          <w:p w:rsidR="00812BD8" w:rsidRPr="00A401F3" w:rsidRDefault="00812BD8" w:rsidP="006E2C1C">
            <w:pPr>
              <w:pStyle w:val="Marginale"/>
              <w:numPr>
                <w:ilvl w:val="12"/>
                <w:numId w:val="0"/>
              </w:numPr>
              <w:spacing w:line="269" w:lineRule="exact"/>
              <w:rPr>
                <w:sz w:val="21"/>
                <w:szCs w:val="21"/>
                <w:lang w:val="fr-CH"/>
              </w:rPr>
            </w:pPr>
          </w:p>
        </w:tc>
        <w:tc>
          <w:tcPr>
            <w:tcW w:w="7326" w:type="dxa"/>
            <w:tcBorders>
              <w:top w:val="nil"/>
              <w:left w:val="nil"/>
              <w:bottom w:val="nil"/>
              <w:right w:val="nil"/>
            </w:tcBorders>
          </w:tcPr>
          <w:p w:rsidR="00812BD8" w:rsidRPr="00D64088" w:rsidRDefault="00A401F3" w:rsidP="00392E34">
            <w:pPr>
              <w:numPr>
                <w:ilvl w:val="0"/>
                <w:numId w:val="12"/>
              </w:numPr>
              <w:overflowPunct w:val="0"/>
              <w:autoSpaceDE w:val="0"/>
              <w:autoSpaceDN w:val="0"/>
              <w:adjustRightInd w:val="0"/>
              <w:spacing w:line="269" w:lineRule="exact"/>
              <w:ind w:left="242"/>
              <w:textAlignment w:val="baseline"/>
              <w:rPr>
                <w:szCs w:val="21"/>
                <w:lang w:val="fr-CH"/>
              </w:rPr>
            </w:pPr>
            <w:r w:rsidRPr="00AF2851">
              <w:rPr>
                <w:lang w:val="fr-CH"/>
              </w:rPr>
              <w:t>expose la procédure de vote.</w:t>
            </w:r>
          </w:p>
        </w:tc>
      </w:tr>
    </w:tbl>
    <w:p w:rsidR="00812BD8" w:rsidRPr="00D64088" w:rsidRDefault="00812BD8" w:rsidP="006E2C1C">
      <w:pPr>
        <w:numPr>
          <w:ilvl w:val="12"/>
          <w:numId w:val="0"/>
        </w:numPr>
        <w:spacing w:line="269" w:lineRule="exact"/>
        <w:rPr>
          <w:szCs w:val="21"/>
          <w:lang w:val="fr-CH"/>
        </w:rPr>
      </w:pPr>
    </w:p>
    <w:p w:rsidR="00812BD8" w:rsidRPr="00D64088" w:rsidRDefault="00812BD8" w:rsidP="006E2C1C">
      <w:pPr>
        <w:numPr>
          <w:ilvl w:val="12"/>
          <w:numId w:val="0"/>
        </w:numPr>
        <w:spacing w:line="269" w:lineRule="exact"/>
        <w:rPr>
          <w:szCs w:val="21"/>
          <w:lang w:val="fr-CH"/>
        </w:rPr>
      </w:pPr>
    </w:p>
    <w:tbl>
      <w:tblPr>
        <w:tblW w:w="9664" w:type="dxa"/>
        <w:tblLayout w:type="fixed"/>
        <w:tblCellMar>
          <w:left w:w="70" w:type="dxa"/>
          <w:right w:w="70" w:type="dxa"/>
        </w:tblCellMar>
        <w:tblLook w:val="0000" w:firstRow="0" w:lastRow="0" w:firstColumn="0" w:lastColumn="0" w:noHBand="0" w:noVBand="0"/>
      </w:tblPr>
      <w:tblGrid>
        <w:gridCol w:w="2338"/>
        <w:gridCol w:w="7326"/>
      </w:tblGrid>
      <w:tr w:rsidR="00A401F3" w:rsidRPr="00B918BF" w:rsidTr="00A401F3">
        <w:tc>
          <w:tcPr>
            <w:tcW w:w="2338" w:type="dxa"/>
            <w:tcBorders>
              <w:top w:val="nil"/>
              <w:left w:val="nil"/>
              <w:bottom w:val="nil"/>
              <w:right w:val="nil"/>
            </w:tcBorders>
          </w:tcPr>
          <w:p w:rsidR="00A401F3" w:rsidRPr="00AF2851" w:rsidRDefault="00A401F3" w:rsidP="00A401F3">
            <w:pPr>
              <w:rPr>
                <w:lang w:val="fr-CH"/>
              </w:rPr>
            </w:pPr>
            <w:r w:rsidRPr="00AF2851">
              <w:rPr>
                <w:lang w:val="fr-CH"/>
              </w:rPr>
              <w:t>Procédure de vote</w:t>
            </w:r>
          </w:p>
        </w:tc>
        <w:tc>
          <w:tcPr>
            <w:tcW w:w="7326" w:type="dxa"/>
            <w:tcBorders>
              <w:top w:val="nil"/>
              <w:left w:val="nil"/>
              <w:bottom w:val="nil"/>
              <w:right w:val="nil"/>
            </w:tcBorders>
          </w:tcPr>
          <w:p w:rsidR="00A401F3" w:rsidRPr="00A401F3" w:rsidRDefault="00A401F3" w:rsidP="00A401F3">
            <w:pPr>
              <w:pStyle w:val="Artikel"/>
            </w:pPr>
            <w:r w:rsidRPr="00A401F3">
              <w:rPr>
                <w:vertAlign w:val="superscript"/>
              </w:rPr>
              <w:t>1</w:t>
            </w:r>
            <w:r w:rsidRPr="00A401F3">
              <w:t xml:space="preserve"> </w:t>
            </w:r>
            <w:r w:rsidRPr="00AF2851">
              <w:t xml:space="preserve">La procédure de vote doit être </w:t>
            </w:r>
            <w:r>
              <w:t>fixée de manière à ce que la li</w:t>
            </w:r>
            <w:r w:rsidRPr="00AF2851">
              <w:t>bre volonté des délégués et des déléguées s'exprime.</w:t>
            </w:r>
          </w:p>
        </w:tc>
      </w:tr>
    </w:tbl>
    <w:p w:rsidR="00812BD8" w:rsidRPr="00A401F3" w:rsidRDefault="00812BD8" w:rsidP="006E2C1C">
      <w:pPr>
        <w:numPr>
          <w:ilvl w:val="12"/>
          <w:numId w:val="0"/>
        </w:numPr>
        <w:spacing w:line="269"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B918BF" w:rsidTr="00812BD8">
        <w:tc>
          <w:tcPr>
            <w:tcW w:w="2338" w:type="dxa"/>
            <w:tcBorders>
              <w:top w:val="nil"/>
              <w:left w:val="nil"/>
              <w:bottom w:val="nil"/>
              <w:right w:val="nil"/>
            </w:tcBorders>
          </w:tcPr>
          <w:p w:rsidR="00812BD8" w:rsidRPr="00A401F3" w:rsidRDefault="00812BD8" w:rsidP="006E2C1C">
            <w:pPr>
              <w:pStyle w:val="Marginale"/>
              <w:numPr>
                <w:ilvl w:val="12"/>
                <w:numId w:val="0"/>
              </w:numPr>
              <w:spacing w:line="269" w:lineRule="exact"/>
              <w:rPr>
                <w:sz w:val="21"/>
                <w:szCs w:val="21"/>
                <w:lang w:val="fr-CH"/>
              </w:rPr>
            </w:pPr>
          </w:p>
        </w:tc>
        <w:tc>
          <w:tcPr>
            <w:tcW w:w="7326" w:type="dxa"/>
            <w:tcBorders>
              <w:top w:val="nil"/>
              <w:left w:val="nil"/>
              <w:bottom w:val="nil"/>
              <w:right w:val="nil"/>
            </w:tcBorders>
          </w:tcPr>
          <w:p w:rsidR="00812BD8" w:rsidRPr="00A401F3" w:rsidRDefault="00812BD8" w:rsidP="006E2C1C">
            <w:pPr>
              <w:numPr>
                <w:ilvl w:val="12"/>
                <w:numId w:val="0"/>
              </w:numPr>
              <w:spacing w:line="269" w:lineRule="exact"/>
              <w:ind w:left="72"/>
              <w:rPr>
                <w:szCs w:val="21"/>
                <w:lang w:val="fr-CH"/>
              </w:rPr>
            </w:pPr>
            <w:r w:rsidRPr="00A401F3">
              <w:rPr>
                <w:szCs w:val="21"/>
                <w:vertAlign w:val="superscript"/>
                <w:lang w:val="fr-CH"/>
              </w:rPr>
              <w:t>2</w:t>
            </w:r>
            <w:r w:rsidRPr="00A401F3">
              <w:rPr>
                <w:szCs w:val="21"/>
                <w:lang w:val="fr-CH"/>
              </w:rPr>
              <w:t xml:space="preserve"> </w:t>
            </w:r>
            <w:r w:rsidR="00A401F3" w:rsidRPr="00AF2851">
              <w:rPr>
                <w:lang w:val="fr-CH"/>
              </w:rPr>
              <w:t>Le président ou la présidente</w:t>
            </w:r>
          </w:p>
        </w:tc>
      </w:tr>
      <w:tr w:rsidR="00812BD8" w:rsidRPr="00B918BF" w:rsidTr="00812BD8">
        <w:tc>
          <w:tcPr>
            <w:tcW w:w="2338" w:type="dxa"/>
            <w:tcBorders>
              <w:top w:val="nil"/>
              <w:left w:val="nil"/>
              <w:bottom w:val="nil"/>
              <w:right w:val="nil"/>
            </w:tcBorders>
          </w:tcPr>
          <w:p w:rsidR="00812BD8" w:rsidRPr="00A401F3" w:rsidRDefault="00812BD8" w:rsidP="006E2C1C">
            <w:pPr>
              <w:pStyle w:val="Marginale"/>
              <w:numPr>
                <w:ilvl w:val="12"/>
                <w:numId w:val="0"/>
              </w:numPr>
              <w:spacing w:line="269" w:lineRule="exact"/>
              <w:rPr>
                <w:sz w:val="21"/>
                <w:szCs w:val="21"/>
                <w:lang w:val="fr-CH"/>
              </w:rPr>
            </w:pPr>
          </w:p>
        </w:tc>
        <w:tc>
          <w:tcPr>
            <w:tcW w:w="7326" w:type="dxa"/>
            <w:tcBorders>
              <w:top w:val="nil"/>
              <w:left w:val="nil"/>
              <w:bottom w:val="nil"/>
              <w:right w:val="nil"/>
            </w:tcBorders>
          </w:tcPr>
          <w:p w:rsidR="00812BD8" w:rsidRPr="00A401F3" w:rsidRDefault="00A401F3" w:rsidP="00392E34">
            <w:pPr>
              <w:numPr>
                <w:ilvl w:val="0"/>
                <w:numId w:val="12"/>
              </w:numPr>
              <w:overflowPunct w:val="0"/>
              <w:autoSpaceDE w:val="0"/>
              <w:autoSpaceDN w:val="0"/>
              <w:adjustRightInd w:val="0"/>
              <w:spacing w:line="269" w:lineRule="exact"/>
              <w:ind w:left="242"/>
              <w:textAlignment w:val="baseline"/>
              <w:rPr>
                <w:szCs w:val="21"/>
                <w:lang w:val="fr-CH"/>
              </w:rPr>
            </w:pPr>
            <w:r w:rsidRPr="00AF2851">
              <w:rPr>
                <w:lang w:val="fr-CH"/>
              </w:rPr>
              <w:t>suspend si nécessaire les délibératio</w:t>
            </w:r>
            <w:r>
              <w:rPr>
                <w:lang w:val="fr-CH"/>
              </w:rPr>
              <w:t>ns de l'assemblée afin de prépa</w:t>
            </w:r>
            <w:r w:rsidRPr="00AF2851">
              <w:rPr>
                <w:lang w:val="fr-CH"/>
              </w:rPr>
              <w:t>rer la procédure de vote,</w:t>
            </w:r>
          </w:p>
        </w:tc>
      </w:tr>
      <w:tr w:rsidR="00812BD8" w:rsidRPr="00B918BF" w:rsidTr="00812BD8">
        <w:tc>
          <w:tcPr>
            <w:tcW w:w="2338" w:type="dxa"/>
            <w:tcBorders>
              <w:top w:val="nil"/>
              <w:left w:val="nil"/>
              <w:bottom w:val="nil"/>
              <w:right w:val="nil"/>
            </w:tcBorders>
          </w:tcPr>
          <w:p w:rsidR="00812BD8" w:rsidRPr="00A401F3" w:rsidRDefault="00812BD8" w:rsidP="006E2C1C">
            <w:pPr>
              <w:pStyle w:val="Marginale"/>
              <w:numPr>
                <w:ilvl w:val="12"/>
                <w:numId w:val="0"/>
              </w:numPr>
              <w:spacing w:line="269" w:lineRule="exact"/>
              <w:rPr>
                <w:sz w:val="21"/>
                <w:szCs w:val="21"/>
                <w:lang w:val="fr-CH"/>
              </w:rPr>
            </w:pPr>
          </w:p>
        </w:tc>
        <w:tc>
          <w:tcPr>
            <w:tcW w:w="7326" w:type="dxa"/>
            <w:tcBorders>
              <w:top w:val="nil"/>
              <w:left w:val="nil"/>
              <w:bottom w:val="nil"/>
              <w:right w:val="nil"/>
            </w:tcBorders>
          </w:tcPr>
          <w:p w:rsidR="00812BD8" w:rsidRPr="00A401F3" w:rsidRDefault="00A401F3" w:rsidP="00392E34">
            <w:pPr>
              <w:numPr>
                <w:ilvl w:val="0"/>
                <w:numId w:val="12"/>
              </w:numPr>
              <w:overflowPunct w:val="0"/>
              <w:autoSpaceDE w:val="0"/>
              <w:autoSpaceDN w:val="0"/>
              <w:adjustRightInd w:val="0"/>
              <w:spacing w:line="269" w:lineRule="exact"/>
              <w:ind w:left="242"/>
              <w:textAlignment w:val="baseline"/>
              <w:rPr>
                <w:szCs w:val="21"/>
                <w:lang w:val="fr-CH"/>
              </w:rPr>
            </w:pPr>
            <w:r w:rsidRPr="00AF2851">
              <w:rPr>
                <w:lang w:val="fr-CH"/>
              </w:rPr>
              <w:t>déclare non valables les propositions contraires au droit ou ne figurant pas à l'ordre du jour,</w:t>
            </w:r>
          </w:p>
        </w:tc>
      </w:tr>
      <w:tr w:rsidR="00812BD8" w:rsidRPr="00B918BF" w:rsidTr="00812BD8">
        <w:tc>
          <w:tcPr>
            <w:tcW w:w="2338" w:type="dxa"/>
            <w:tcBorders>
              <w:top w:val="nil"/>
              <w:left w:val="nil"/>
              <w:bottom w:val="nil"/>
              <w:right w:val="nil"/>
            </w:tcBorders>
          </w:tcPr>
          <w:p w:rsidR="00812BD8" w:rsidRPr="00A401F3" w:rsidRDefault="00812BD8" w:rsidP="006E2C1C">
            <w:pPr>
              <w:pStyle w:val="Marginale"/>
              <w:numPr>
                <w:ilvl w:val="12"/>
                <w:numId w:val="0"/>
              </w:numPr>
              <w:spacing w:line="269" w:lineRule="exact"/>
              <w:rPr>
                <w:sz w:val="21"/>
                <w:szCs w:val="21"/>
                <w:lang w:val="fr-CH"/>
              </w:rPr>
            </w:pPr>
          </w:p>
        </w:tc>
        <w:tc>
          <w:tcPr>
            <w:tcW w:w="7326" w:type="dxa"/>
            <w:tcBorders>
              <w:top w:val="nil"/>
              <w:left w:val="nil"/>
              <w:bottom w:val="nil"/>
              <w:right w:val="nil"/>
            </w:tcBorders>
          </w:tcPr>
          <w:p w:rsidR="00812BD8" w:rsidRPr="00A401F3" w:rsidRDefault="00A401F3" w:rsidP="00392E34">
            <w:pPr>
              <w:numPr>
                <w:ilvl w:val="0"/>
                <w:numId w:val="12"/>
              </w:numPr>
              <w:overflowPunct w:val="0"/>
              <w:autoSpaceDE w:val="0"/>
              <w:autoSpaceDN w:val="0"/>
              <w:adjustRightInd w:val="0"/>
              <w:spacing w:line="269" w:lineRule="exact"/>
              <w:ind w:left="242"/>
              <w:textAlignment w:val="baseline"/>
              <w:rPr>
                <w:szCs w:val="21"/>
                <w:lang w:val="fr-CH"/>
              </w:rPr>
            </w:pPr>
            <w:r w:rsidRPr="00AF2851">
              <w:rPr>
                <w:lang w:val="fr-CH"/>
              </w:rPr>
              <w:t>soumet une éventuelle proposition de renvoi au vote,</w:t>
            </w:r>
          </w:p>
        </w:tc>
      </w:tr>
      <w:tr w:rsidR="00812BD8" w:rsidRPr="00B918BF" w:rsidTr="00812BD8">
        <w:tc>
          <w:tcPr>
            <w:tcW w:w="2338" w:type="dxa"/>
            <w:tcBorders>
              <w:top w:val="nil"/>
              <w:left w:val="nil"/>
              <w:bottom w:val="nil"/>
              <w:right w:val="nil"/>
            </w:tcBorders>
          </w:tcPr>
          <w:p w:rsidR="00812BD8" w:rsidRPr="00A401F3" w:rsidRDefault="00812BD8" w:rsidP="006E2C1C">
            <w:pPr>
              <w:pStyle w:val="Marginale"/>
              <w:numPr>
                <w:ilvl w:val="12"/>
                <w:numId w:val="0"/>
              </w:numPr>
              <w:spacing w:line="269" w:lineRule="exact"/>
              <w:rPr>
                <w:sz w:val="21"/>
                <w:szCs w:val="21"/>
                <w:lang w:val="fr-CH"/>
              </w:rPr>
            </w:pPr>
          </w:p>
        </w:tc>
        <w:tc>
          <w:tcPr>
            <w:tcW w:w="7326" w:type="dxa"/>
            <w:tcBorders>
              <w:top w:val="nil"/>
              <w:left w:val="nil"/>
              <w:bottom w:val="nil"/>
              <w:right w:val="nil"/>
            </w:tcBorders>
          </w:tcPr>
          <w:p w:rsidR="00812BD8" w:rsidRPr="00A401F3" w:rsidRDefault="00A401F3" w:rsidP="00392E34">
            <w:pPr>
              <w:numPr>
                <w:ilvl w:val="0"/>
                <w:numId w:val="12"/>
              </w:numPr>
              <w:overflowPunct w:val="0"/>
              <w:autoSpaceDE w:val="0"/>
              <w:autoSpaceDN w:val="0"/>
              <w:adjustRightInd w:val="0"/>
              <w:spacing w:line="269" w:lineRule="exact"/>
              <w:ind w:left="242"/>
              <w:textAlignment w:val="baseline"/>
              <w:rPr>
                <w:szCs w:val="21"/>
                <w:lang w:val="fr-CH"/>
              </w:rPr>
            </w:pPr>
            <w:r w:rsidRPr="00AF2851">
              <w:rPr>
                <w:lang w:val="fr-CH"/>
              </w:rPr>
              <w:t>groupe les propositions qui ne peuvent être réalisées simultanément,</w:t>
            </w:r>
          </w:p>
        </w:tc>
      </w:tr>
      <w:tr w:rsidR="00812BD8" w:rsidRPr="00B918BF" w:rsidTr="00812BD8">
        <w:tc>
          <w:tcPr>
            <w:tcW w:w="2338" w:type="dxa"/>
            <w:tcBorders>
              <w:top w:val="nil"/>
              <w:left w:val="nil"/>
              <w:bottom w:val="nil"/>
              <w:right w:val="nil"/>
            </w:tcBorders>
          </w:tcPr>
          <w:p w:rsidR="00812BD8" w:rsidRPr="00A401F3" w:rsidRDefault="00812BD8" w:rsidP="006E2C1C">
            <w:pPr>
              <w:pStyle w:val="Marginale"/>
              <w:numPr>
                <w:ilvl w:val="12"/>
                <w:numId w:val="0"/>
              </w:numPr>
              <w:spacing w:line="269" w:lineRule="exact"/>
              <w:rPr>
                <w:sz w:val="21"/>
                <w:szCs w:val="21"/>
                <w:lang w:val="fr-CH"/>
              </w:rPr>
            </w:pPr>
          </w:p>
        </w:tc>
        <w:tc>
          <w:tcPr>
            <w:tcW w:w="7326" w:type="dxa"/>
            <w:tcBorders>
              <w:top w:val="nil"/>
              <w:left w:val="nil"/>
              <w:bottom w:val="nil"/>
              <w:right w:val="nil"/>
            </w:tcBorders>
          </w:tcPr>
          <w:p w:rsidR="00812BD8" w:rsidRPr="00A401F3" w:rsidRDefault="00A401F3" w:rsidP="00392E34">
            <w:pPr>
              <w:numPr>
                <w:ilvl w:val="0"/>
                <w:numId w:val="12"/>
              </w:numPr>
              <w:overflowPunct w:val="0"/>
              <w:autoSpaceDE w:val="0"/>
              <w:autoSpaceDN w:val="0"/>
              <w:adjustRightInd w:val="0"/>
              <w:spacing w:line="269" w:lineRule="exact"/>
              <w:ind w:left="242"/>
              <w:textAlignment w:val="baseline"/>
              <w:rPr>
                <w:szCs w:val="21"/>
                <w:lang w:val="fr-CH"/>
              </w:rPr>
            </w:pPr>
            <w:r w:rsidRPr="00AF2851">
              <w:rPr>
                <w:lang w:val="fr-CH"/>
              </w:rPr>
              <w:t xml:space="preserve">fait déterminer, pour chaque groupe de propositions, celle qui emporte la décision (art. </w:t>
            </w:r>
            <w:r>
              <w:rPr>
                <w:lang w:val="fr-CH"/>
              </w:rPr>
              <w:t>51</w:t>
            </w:r>
            <w:r w:rsidRPr="00AF2851">
              <w:rPr>
                <w:lang w:val="fr-CH"/>
              </w:rPr>
              <w:t>).</w:t>
            </w:r>
          </w:p>
        </w:tc>
      </w:tr>
    </w:tbl>
    <w:p w:rsidR="00812BD8" w:rsidRPr="00A401F3" w:rsidRDefault="00812BD8" w:rsidP="006E2C1C">
      <w:pPr>
        <w:numPr>
          <w:ilvl w:val="12"/>
          <w:numId w:val="0"/>
        </w:numPr>
        <w:spacing w:line="269" w:lineRule="exact"/>
        <w:rPr>
          <w:szCs w:val="21"/>
          <w:lang w:val="fr-CH"/>
        </w:rPr>
      </w:pPr>
    </w:p>
    <w:p w:rsidR="00812BD8" w:rsidRPr="00A401F3" w:rsidRDefault="00812BD8" w:rsidP="006E2C1C">
      <w:pPr>
        <w:numPr>
          <w:ilvl w:val="12"/>
          <w:numId w:val="0"/>
        </w:numPr>
        <w:spacing w:line="269"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B918BF" w:rsidTr="00812BD8">
        <w:tc>
          <w:tcPr>
            <w:tcW w:w="2338" w:type="dxa"/>
            <w:tcBorders>
              <w:top w:val="nil"/>
              <w:left w:val="nil"/>
              <w:bottom w:val="nil"/>
              <w:right w:val="nil"/>
            </w:tcBorders>
          </w:tcPr>
          <w:p w:rsidR="00812BD8" w:rsidRPr="00D64088" w:rsidRDefault="00A401F3" w:rsidP="00A401F3">
            <w:pPr>
              <w:rPr>
                <w:szCs w:val="21"/>
                <w:lang w:val="fr-CH"/>
              </w:rPr>
            </w:pPr>
            <w:r w:rsidRPr="00AF2851">
              <w:rPr>
                <w:lang w:val="fr-CH"/>
              </w:rPr>
              <w:t>Proposition qui emporte la décision (principe de la coupe)</w:t>
            </w:r>
          </w:p>
        </w:tc>
        <w:tc>
          <w:tcPr>
            <w:tcW w:w="7326" w:type="dxa"/>
            <w:tcBorders>
              <w:top w:val="nil"/>
              <w:left w:val="nil"/>
              <w:bottom w:val="nil"/>
              <w:right w:val="nil"/>
            </w:tcBorders>
          </w:tcPr>
          <w:p w:rsidR="00812BD8" w:rsidRPr="00D64088" w:rsidRDefault="00812BD8" w:rsidP="003C2FC5">
            <w:pPr>
              <w:pStyle w:val="Artikel"/>
            </w:pPr>
            <w:r w:rsidRPr="00A401F3">
              <w:rPr>
                <w:vertAlign w:val="superscript"/>
              </w:rPr>
              <w:t>1</w:t>
            </w:r>
            <w:r w:rsidRPr="00A401F3">
              <w:t xml:space="preserve"> </w:t>
            </w:r>
            <w:r w:rsidR="00A401F3" w:rsidRPr="00AF2851">
              <w:t>Lorsque deux propositions ne</w:t>
            </w:r>
            <w:r w:rsidR="00A401F3">
              <w:t xml:space="preserve"> peuvent être acceptées simulta</w:t>
            </w:r>
            <w:r w:rsidR="00A401F3" w:rsidRPr="00AF2851">
              <w:t>nément, le président ou la présidente</w:t>
            </w:r>
            <w:r w:rsidR="00A401F3">
              <w:t xml:space="preserve"> demande: "Qui accepte la propo</w:t>
            </w:r>
            <w:r w:rsidR="00A401F3" w:rsidRPr="00AF2851">
              <w:t>sition A? - Qui accepte la proposition B?" La proposition qui recueille le plus grand nombre de voix emporte la décision.</w:t>
            </w:r>
          </w:p>
        </w:tc>
      </w:tr>
    </w:tbl>
    <w:p w:rsidR="00812BD8" w:rsidRPr="00D64088" w:rsidRDefault="00812BD8" w:rsidP="006E2C1C">
      <w:pPr>
        <w:numPr>
          <w:ilvl w:val="12"/>
          <w:numId w:val="0"/>
        </w:numPr>
        <w:spacing w:line="269"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B918BF" w:rsidTr="00812BD8">
        <w:tc>
          <w:tcPr>
            <w:tcW w:w="2338" w:type="dxa"/>
            <w:tcBorders>
              <w:top w:val="nil"/>
              <w:left w:val="nil"/>
              <w:bottom w:val="nil"/>
              <w:right w:val="nil"/>
            </w:tcBorders>
          </w:tcPr>
          <w:p w:rsidR="00812BD8" w:rsidRPr="00D64088" w:rsidRDefault="00812BD8" w:rsidP="006E2C1C">
            <w:pPr>
              <w:pStyle w:val="Marginale"/>
              <w:numPr>
                <w:ilvl w:val="12"/>
                <w:numId w:val="0"/>
              </w:numPr>
              <w:spacing w:line="269" w:lineRule="exact"/>
              <w:rPr>
                <w:sz w:val="21"/>
                <w:szCs w:val="21"/>
                <w:lang w:val="fr-CH"/>
              </w:rPr>
            </w:pPr>
          </w:p>
        </w:tc>
        <w:tc>
          <w:tcPr>
            <w:tcW w:w="7326" w:type="dxa"/>
            <w:tcBorders>
              <w:top w:val="nil"/>
              <w:left w:val="nil"/>
              <w:bottom w:val="nil"/>
              <w:right w:val="nil"/>
            </w:tcBorders>
          </w:tcPr>
          <w:p w:rsidR="00812BD8" w:rsidRPr="00A401F3" w:rsidRDefault="00812BD8" w:rsidP="009B19F4">
            <w:pPr>
              <w:numPr>
                <w:ilvl w:val="12"/>
                <w:numId w:val="0"/>
              </w:numPr>
              <w:spacing w:line="269" w:lineRule="exact"/>
              <w:ind w:left="-2"/>
              <w:rPr>
                <w:szCs w:val="21"/>
                <w:lang w:val="fr-CH"/>
              </w:rPr>
            </w:pPr>
            <w:r w:rsidRPr="00A401F3">
              <w:rPr>
                <w:szCs w:val="21"/>
                <w:vertAlign w:val="superscript"/>
                <w:lang w:val="fr-CH"/>
              </w:rPr>
              <w:t>2</w:t>
            </w:r>
            <w:r w:rsidRPr="00A401F3">
              <w:rPr>
                <w:szCs w:val="21"/>
                <w:lang w:val="fr-CH"/>
              </w:rPr>
              <w:t xml:space="preserve"> </w:t>
            </w:r>
            <w:r w:rsidR="00A401F3" w:rsidRPr="00AF2851">
              <w:rPr>
                <w:lang w:val="fr-CH"/>
              </w:rPr>
              <w:t>Lorsque trois propositions ou plus ne</w:t>
            </w:r>
            <w:r w:rsidR="00A401F3">
              <w:rPr>
                <w:lang w:val="fr-CH"/>
              </w:rPr>
              <w:t xml:space="preserve"> peuvent être acceptées simulta</w:t>
            </w:r>
            <w:r w:rsidR="00A401F3" w:rsidRPr="00AF2851">
              <w:rPr>
                <w:lang w:val="fr-CH"/>
              </w:rPr>
              <w:t>nément, le président ou la présidente oppose les propositions deux à deux conformément au 1</w:t>
            </w:r>
            <w:r w:rsidR="00A401F3" w:rsidRPr="00AF2851">
              <w:rPr>
                <w:vertAlign w:val="superscript"/>
                <w:lang w:val="fr-CH"/>
              </w:rPr>
              <w:t>er</w:t>
            </w:r>
            <w:r w:rsidR="00A401F3" w:rsidRPr="00AF2851">
              <w:rPr>
                <w:lang w:val="fr-CH"/>
              </w:rPr>
              <w:t xml:space="preserve"> alinéa jusqu</w:t>
            </w:r>
            <w:r w:rsidR="00A401F3">
              <w:rPr>
                <w:lang w:val="fr-CH"/>
              </w:rPr>
              <w:t>'à ce que la proposition empor</w:t>
            </w:r>
            <w:r w:rsidR="00A401F3" w:rsidRPr="00AF2851">
              <w:rPr>
                <w:lang w:val="fr-CH"/>
              </w:rPr>
              <w:t>tant la décision ait été déterminée (principe de la coupe).</w:t>
            </w:r>
          </w:p>
        </w:tc>
      </w:tr>
    </w:tbl>
    <w:p w:rsidR="00812BD8" w:rsidRPr="00A401F3" w:rsidRDefault="00812BD8" w:rsidP="006E2C1C">
      <w:pPr>
        <w:numPr>
          <w:ilvl w:val="12"/>
          <w:numId w:val="0"/>
        </w:numPr>
        <w:spacing w:line="269"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B918BF" w:rsidTr="00812BD8">
        <w:tc>
          <w:tcPr>
            <w:tcW w:w="2338" w:type="dxa"/>
            <w:tcBorders>
              <w:top w:val="nil"/>
              <w:left w:val="nil"/>
              <w:bottom w:val="nil"/>
              <w:right w:val="nil"/>
            </w:tcBorders>
          </w:tcPr>
          <w:p w:rsidR="00812BD8" w:rsidRPr="00A401F3" w:rsidRDefault="00812BD8" w:rsidP="006E2C1C">
            <w:pPr>
              <w:pStyle w:val="Marginale"/>
              <w:numPr>
                <w:ilvl w:val="12"/>
                <w:numId w:val="0"/>
              </w:numPr>
              <w:spacing w:line="269" w:lineRule="exact"/>
              <w:rPr>
                <w:sz w:val="21"/>
                <w:szCs w:val="21"/>
                <w:lang w:val="fr-CH"/>
              </w:rPr>
            </w:pPr>
          </w:p>
        </w:tc>
        <w:tc>
          <w:tcPr>
            <w:tcW w:w="7326" w:type="dxa"/>
            <w:tcBorders>
              <w:top w:val="nil"/>
              <w:left w:val="nil"/>
              <w:bottom w:val="nil"/>
              <w:right w:val="nil"/>
            </w:tcBorders>
          </w:tcPr>
          <w:p w:rsidR="00812BD8" w:rsidRPr="008B4C27" w:rsidRDefault="00812BD8" w:rsidP="009B19F4">
            <w:pPr>
              <w:numPr>
                <w:ilvl w:val="12"/>
                <w:numId w:val="0"/>
              </w:numPr>
              <w:spacing w:line="269" w:lineRule="exact"/>
              <w:rPr>
                <w:szCs w:val="21"/>
                <w:lang w:val="fr-CH"/>
              </w:rPr>
            </w:pPr>
            <w:r w:rsidRPr="008B4C27">
              <w:rPr>
                <w:szCs w:val="21"/>
                <w:vertAlign w:val="superscript"/>
                <w:lang w:val="fr-CH"/>
              </w:rPr>
              <w:t>3</w:t>
            </w:r>
            <w:r w:rsidRPr="008B4C27">
              <w:rPr>
                <w:szCs w:val="21"/>
                <w:lang w:val="fr-CH"/>
              </w:rPr>
              <w:t xml:space="preserve"> </w:t>
            </w:r>
            <w:r w:rsidR="008B4C27" w:rsidRPr="00AF2851">
              <w:rPr>
                <w:lang w:val="fr-CH"/>
              </w:rPr>
              <w:t>Le ou la secrétaire verse les proposit</w:t>
            </w:r>
            <w:r w:rsidR="008B4C27">
              <w:rPr>
                <w:lang w:val="fr-CH"/>
              </w:rPr>
              <w:t>ions au procès-verbal dans l'or</w:t>
            </w:r>
            <w:r w:rsidR="008B4C27" w:rsidRPr="00AF2851">
              <w:rPr>
                <w:lang w:val="fr-CH"/>
              </w:rPr>
              <w:t>dre dans lequel elles ont été formulées. Le président ou la présidente oppose d'abord la dernière proposition à l'avant-dernière, puis celle des deux qui obtient le plus de voix à l'antépénultième, et ainsi de suite.</w:t>
            </w:r>
          </w:p>
        </w:tc>
      </w:tr>
    </w:tbl>
    <w:p w:rsidR="00812BD8" w:rsidRPr="008B4C27" w:rsidRDefault="00812BD8" w:rsidP="006E2C1C">
      <w:pPr>
        <w:numPr>
          <w:ilvl w:val="12"/>
          <w:numId w:val="0"/>
        </w:numPr>
        <w:spacing w:line="269" w:lineRule="exact"/>
        <w:rPr>
          <w:szCs w:val="21"/>
          <w:lang w:val="fr-CH"/>
        </w:rPr>
      </w:pPr>
    </w:p>
    <w:p w:rsidR="00812BD8" w:rsidRPr="008B4C27" w:rsidRDefault="00812BD8" w:rsidP="006E2C1C">
      <w:pPr>
        <w:numPr>
          <w:ilvl w:val="12"/>
          <w:numId w:val="0"/>
        </w:numPr>
        <w:spacing w:line="269"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B918BF" w:rsidTr="00812BD8">
        <w:tc>
          <w:tcPr>
            <w:tcW w:w="2338" w:type="dxa"/>
            <w:tcBorders>
              <w:top w:val="nil"/>
              <w:left w:val="nil"/>
              <w:bottom w:val="nil"/>
              <w:right w:val="nil"/>
            </w:tcBorders>
          </w:tcPr>
          <w:p w:rsidR="00812BD8" w:rsidRPr="00D64088" w:rsidRDefault="008B4C27" w:rsidP="008B4C27">
            <w:pPr>
              <w:rPr>
                <w:szCs w:val="21"/>
                <w:lang w:val="fr-CH"/>
              </w:rPr>
            </w:pPr>
            <w:r w:rsidRPr="00AF2851">
              <w:rPr>
                <w:lang w:val="fr-CH"/>
              </w:rPr>
              <w:t>Vote final</w:t>
            </w:r>
          </w:p>
        </w:tc>
        <w:tc>
          <w:tcPr>
            <w:tcW w:w="7326" w:type="dxa"/>
            <w:tcBorders>
              <w:top w:val="nil"/>
              <w:left w:val="nil"/>
              <w:bottom w:val="nil"/>
              <w:right w:val="nil"/>
            </w:tcBorders>
          </w:tcPr>
          <w:p w:rsidR="00812BD8" w:rsidRPr="008B4C27" w:rsidRDefault="008B4C27" w:rsidP="003C2FC5">
            <w:pPr>
              <w:pStyle w:val="Artikel"/>
            </w:pPr>
            <w:r w:rsidRPr="00AF2851">
              <w:t>Le président ou la présidente présente la proposition mise au point et demande: "Acceptez-vous cet objet?“</w:t>
            </w:r>
          </w:p>
        </w:tc>
      </w:tr>
    </w:tbl>
    <w:p w:rsidR="00812BD8" w:rsidRPr="008B4C27" w:rsidRDefault="00812BD8" w:rsidP="006E2C1C">
      <w:pPr>
        <w:numPr>
          <w:ilvl w:val="12"/>
          <w:numId w:val="0"/>
        </w:numPr>
        <w:spacing w:line="269" w:lineRule="exact"/>
        <w:rPr>
          <w:szCs w:val="21"/>
          <w:lang w:val="fr-CH"/>
        </w:rPr>
      </w:pPr>
    </w:p>
    <w:p w:rsidR="00812BD8" w:rsidRPr="008B4C27" w:rsidRDefault="00812BD8" w:rsidP="006E2C1C">
      <w:pPr>
        <w:numPr>
          <w:ilvl w:val="12"/>
          <w:numId w:val="0"/>
        </w:numPr>
        <w:spacing w:line="269"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B918BF" w:rsidTr="00812BD8">
        <w:tc>
          <w:tcPr>
            <w:tcW w:w="2338" w:type="dxa"/>
            <w:tcBorders>
              <w:top w:val="nil"/>
              <w:left w:val="nil"/>
              <w:bottom w:val="nil"/>
              <w:right w:val="nil"/>
            </w:tcBorders>
          </w:tcPr>
          <w:p w:rsidR="00812BD8" w:rsidRPr="00D64088" w:rsidRDefault="008B4C27" w:rsidP="006E2C1C">
            <w:pPr>
              <w:pStyle w:val="Marginale"/>
              <w:numPr>
                <w:ilvl w:val="12"/>
                <w:numId w:val="0"/>
              </w:numPr>
              <w:spacing w:line="269" w:lineRule="exact"/>
              <w:rPr>
                <w:sz w:val="21"/>
                <w:szCs w:val="21"/>
                <w:lang w:val="fr-CH"/>
              </w:rPr>
            </w:pPr>
            <w:r w:rsidRPr="00AF2851">
              <w:rPr>
                <w:lang w:val="fr-CH"/>
              </w:rPr>
              <w:t>Mode de scrutin</w:t>
            </w:r>
          </w:p>
        </w:tc>
        <w:tc>
          <w:tcPr>
            <w:tcW w:w="7326" w:type="dxa"/>
            <w:tcBorders>
              <w:top w:val="nil"/>
              <w:left w:val="nil"/>
              <w:bottom w:val="nil"/>
              <w:right w:val="nil"/>
            </w:tcBorders>
          </w:tcPr>
          <w:p w:rsidR="00812BD8" w:rsidRPr="008B4C27" w:rsidRDefault="00812BD8" w:rsidP="003C2FC5">
            <w:pPr>
              <w:pStyle w:val="Artikel"/>
            </w:pPr>
            <w:r w:rsidRPr="008B4C27">
              <w:rPr>
                <w:vertAlign w:val="superscript"/>
              </w:rPr>
              <w:t>1</w:t>
            </w:r>
            <w:r w:rsidRPr="008B4C27">
              <w:t xml:space="preserve"> </w:t>
            </w:r>
            <w:r w:rsidR="008B4C27" w:rsidRPr="00AF2851">
              <w:t>L'assemblée des délégués et des déléguées vote au scrutin ouvert au moyen des cartes de vote.</w:t>
            </w:r>
          </w:p>
        </w:tc>
      </w:tr>
    </w:tbl>
    <w:p w:rsidR="00812BD8" w:rsidRPr="008B4C27" w:rsidRDefault="00812BD8" w:rsidP="006E2C1C">
      <w:pPr>
        <w:numPr>
          <w:ilvl w:val="12"/>
          <w:numId w:val="0"/>
        </w:numPr>
        <w:spacing w:line="269"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B918BF" w:rsidTr="00812BD8">
        <w:tc>
          <w:tcPr>
            <w:tcW w:w="2338" w:type="dxa"/>
            <w:tcBorders>
              <w:top w:val="nil"/>
              <w:left w:val="nil"/>
              <w:bottom w:val="nil"/>
              <w:right w:val="nil"/>
            </w:tcBorders>
          </w:tcPr>
          <w:p w:rsidR="00812BD8" w:rsidRPr="008B4C27" w:rsidRDefault="00812BD8" w:rsidP="006E2C1C">
            <w:pPr>
              <w:pStyle w:val="Marginale"/>
              <w:numPr>
                <w:ilvl w:val="12"/>
                <w:numId w:val="0"/>
              </w:numPr>
              <w:spacing w:line="269" w:lineRule="exact"/>
              <w:rPr>
                <w:sz w:val="21"/>
                <w:szCs w:val="21"/>
                <w:lang w:val="fr-CH"/>
              </w:rPr>
            </w:pPr>
          </w:p>
        </w:tc>
        <w:tc>
          <w:tcPr>
            <w:tcW w:w="7326" w:type="dxa"/>
            <w:tcBorders>
              <w:top w:val="nil"/>
              <w:left w:val="nil"/>
              <w:bottom w:val="nil"/>
              <w:right w:val="nil"/>
            </w:tcBorders>
          </w:tcPr>
          <w:p w:rsidR="00812BD8" w:rsidRPr="008B4C27" w:rsidRDefault="00812BD8" w:rsidP="009B19F4">
            <w:pPr>
              <w:numPr>
                <w:ilvl w:val="12"/>
                <w:numId w:val="0"/>
              </w:numPr>
              <w:spacing w:line="269" w:lineRule="exact"/>
              <w:ind w:left="-2"/>
              <w:rPr>
                <w:szCs w:val="21"/>
                <w:lang w:val="fr-CH"/>
              </w:rPr>
            </w:pPr>
            <w:r w:rsidRPr="008B4C27">
              <w:rPr>
                <w:szCs w:val="21"/>
                <w:vertAlign w:val="superscript"/>
                <w:lang w:val="fr-CH"/>
              </w:rPr>
              <w:t>2</w:t>
            </w:r>
            <w:r w:rsidRPr="008B4C27">
              <w:rPr>
                <w:szCs w:val="21"/>
                <w:lang w:val="fr-CH"/>
              </w:rPr>
              <w:t xml:space="preserve"> </w:t>
            </w:r>
            <w:r w:rsidR="008B4C27" w:rsidRPr="00AF2851">
              <w:rPr>
                <w:lang w:val="fr-CH"/>
              </w:rPr>
              <w:t>Le quart des délégués et des déléguées présents peuvent demander le scrutin secret.</w:t>
            </w:r>
          </w:p>
        </w:tc>
      </w:tr>
    </w:tbl>
    <w:p w:rsidR="00812BD8" w:rsidRPr="008B4C27" w:rsidRDefault="00812BD8" w:rsidP="006E2C1C">
      <w:pPr>
        <w:numPr>
          <w:ilvl w:val="12"/>
          <w:numId w:val="0"/>
        </w:numPr>
        <w:spacing w:line="269" w:lineRule="exact"/>
        <w:rPr>
          <w:szCs w:val="21"/>
          <w:lang w:val="fr-CH"/>
        </w:rPr>
      </w:pPr>
    </w:p>
    <w:p w:rsidR="00812BD8" w:rsidRPr="008B4C27" w:rsidRDefault="00812BD8" w:rsidP="006E2C1C">
      <w:pPr>
        <w:numPr>
          <w:ilvl w:val="12"/>
          <w:numId w:val="0"/>
        </w:numPr>
        <w:spacing w:line="269"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B918BF" w:rsidTr="00812BD8">
        <w:tc>
          <w:tcPr>
            <w:tcW w:w="2338" w:type="dxa"/>
            <w:tcBorders>
              <w:top w:val="nil"/>
              <w:left w:val="nil"/>
              <w:bottom w:val="nil"/>
              <w:right w:val="nil"/>
            </w:tcBorders>
          </w:tcPr>
          <w:p w:rsidR="00812BD8" w:rsidRPr="00D64088" w:rsidRDefault="008B4C27" w:rsidP="006E2C1C">
            <w:pPr>
              <w:pStyle w:val="Marginale"/>
              <w:numPr>
                <w:ilvl w:val="12"/>
                <w:numId w:val="0"/>
              </w:numPr>
              <w:spacing w:line="269" w:lineRule="exact"/>
              <w:rPr>
                <w:sz w:val="21"/>
                <w:szCs w:val="21"/>
                <w:lang w:val="fr-CH"/>
              </w:rPr>
            </w:pPr>
            <w:r w:rsidRPr="00AF2851">
              <w:rPr>
                <w:lang w:val="fr-CH"/>
              </w:rPr>
              <w:t>Egalité des voix</w:t>
            </w:r>
          </w:p>
        </w:tc>
        <w:tc>
          <w:tcPr>
            <w:tcW w:w="7326" w:type="dxa"/>
            <w:tcBorders>
              <w:top w:val="nil"/>
              <w:left w:val="nil"/>
              <w:bottom w:val="nil"/>
              <w:right w:val="nil"/>
            </w:tcBorders>
          </w:tcPr>
          <w:p w:rsidR="00812BD8" w:rsidRPr="008B4C27" w:rsidRDefault="008B4C27" w:rsidP="003C2FC5">
            <w:pPr>
              <w:pStyle w:val="Artikel"/>
            </w:pPr>
            <w:r w:rsidRPr="00AF2851">
              <w:t>Le président ou la présidente ne participe pas au vote. En cas d'égalité des voix, la proposition est considérée comme rejetée.</w:t>
            </w:r>
          </w:p>
        </w:tc>
      </w:tr>
    </w:tbl>
    <w:p w:rsidR="00812BD8" w:rsidRPr="008B4C27" w:rsidRDefault="00812BD8" w:rsidP="006E2C1C">
      <w:pPr>
        <w:numPr>
          <w:ilvl w:val="12"/>
          <w:numId w:val="0"/>
        </w:numPr>
        <w:spacing w:line="269" w:lineRule="exact"/>
        <w:rPr>
          <w:szCs w:val="21"/>
          <w:lang w:val="fr-CH"/>
        </w:rPr>
      </w:pPr>
    </w:p>
    <w:p w:rsidR="00812BD8" w:rsidRPr="008B4C27" w:rsidRDefault="00812BD8" w:rsidP="006E2C1C">
      <w:pPr>
        <w:numPr>
          <w:ilvl w:val="12"/>
          <w:numId w:val="0"/>
        </w:numPr>
        <w:spacing w:line="269"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B918BF" w:rsidTr="00812BD8">
        <w:tc>
          <w:tcPr>
            <w:tcW w:w="2338" w:type="dxa"/>
            <w:tcBorders>
              <w:top w:val="nil"/>
              <w:left w:val="nil"/>
              <w:bottom w:val="nil"/>
              <w:right w:val="nil"/>
            </w:tcBorders>
          </w:tcPr>
          <w:p w:rsidR="00812BD8" w:rsidRPr="00D64088" w:rsidRDefault="008B4C27" w:rsidP="006E2C1C">
            <w:pPr>
              <w:pStyle w:val="Marginale"/>
              <w:numPr>
                <w:ilvl w:val="12"/>
                <w:numId w:val="0"/>
              </w:numPr>
              <w:spacing w:line="269" w:lineRule="exact"/>
              <w:rPr>
                <w:sz w:val="21"/>
                <w:szCs w:val="21"/>
                <w:lang w:val="fr-CH"/>
              </w:rPr>
            </w:pPr>
            <w:r w:rsidRPr="00AF2851">
              <w:rPr>
                <w:lang w:val="fr-CH"/>
              </w:rPr>
              <w:lastRenderedPageBreak/>
              <w:t>Votation consultative</w:t>
            </w:r>
          </w:p>
        </w:tc>
        <w:tc>
          <w:tcPr>
            <w:tcW w:w="7326" w:type="dxa"/>
            <w:tcBorders>
              <w:top w:val="nil"/>
              <w:left w:val="nil"/>
              <w:bottom w:val="nil"/>
              <w:right w:val="nil"/>
            </w:tcBorders>
          </w:tcPr>
          <w:p w:rsidR="00812BD8" w:rsidRPr="008B4C27" w:rsidRDefault="00812BD8" w:rsidP="003C2FC5">
            <w:pPr>
              <w:pStyle w:val="Artikel"/>
            </w:pPr>
            <w:r w:rsidRPr="008B4C27">
              <w:rPr>
                <w:vertAlign w:val="superscript"/>
              </w:rPr>
              <w:t>1</w:t>
            </w:r>
            <w:r w:rsidRPr="008B4C27">
              <w:t xml:space="preserve"> </w:t>
            </w:r>
            <w:r w:rsidR="008B4C27" w:rsidRPr="00AF2851">
              <w:t>L'assemblée des délégués et des déléguées peut être invitée, par le conseil, à se prononcer au sujet d'une affaire qui ne relève pas de ses compétences.</w:t>
            </w:r>
          </w:p>
        </w:tc>
      </w:tr>
    </w:tbl>
    <w:p w:rsidR="00812BD8" w:rsidRPr="008B4C27" w:rsidRDefault="00812BD8" w:rsidP="006E2C1C">
      <w:pPr>
        <w:numPr>
          <w:ilvl w:val="12"/>
          <w:numId w:val="0"/>
        </w:numPr>
        <w:spacing w:line="269"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B918BF" w:rsidTr="00812BD8">
        <w:tc>
          <w:tcPr>
            <w:tcW w:w="2338" w:type="dxa"/>
            <w:tcBorders>
              <w:top w:val="nil"/>
              <w:left w:val="nil"/>
              <w:bottom w:val="nil"/>
              <w:right w:val="nil"/>
            </w:tcBorders>
          </w:tcPr>
          <w:p w:rsidR="00812BD8" w:rsidRPr="008B4C27" w:rsidRDefault="00812BD8" w:rsidP="006E2C1C">
            <w:pPr>
              <w:pStyle w:val="Marginale"/>
              <w:numPr>
                <w:ilvl w:val="12"/>
                <w:numId w:val="0"/>
              </w:numPr>
              <w:spacing w:line="269" w:lineRule="exact"/>
              <w:rPr>
                <w:sz w:val="21"/>
                <w:szCs w:val="21"/>
                <w:lang w:val="fr-CH"/>
              </w:rPr>
            </w:pPr>
          </w:p>
        </w:tc>
        <w:tc>
          <w:tcPr>
            <w:tcW w:w="7326" w:type="dxa"/>
            <w:tcBorders>
              <w:top w:val="nil"/>
              <w:left w:val="nil"/>
              <w:bottom w:val="nil"/>
              <w:right w:val="nil"/>
            </w:tcBorders>
          </w:tcPr>
          <w:p w:rsidR="00812BD8" w:rsidRPr="008B4C27" w:rsidRDefault="00812BD8" w:rsidP="009B19F4">
            <w:pPr>
              <w:numPr>
                <w:ilvl w:val="12"/>
                <w:numId w:val="0"/>
              </w:numPr>
              <w:spacing w:line="269" w:lineRule="exact"/>
              <w:ind w:left="-2"/>
              <w:rPr>
                <w:szCs w:val="21"/>
                <w:lang w:val="fr-CH"/>
              </w:rPr>
            </w:pPr>
            <w:r w:rsidRPr="008B4C27">
              <w:rPr>
                <w:szCs w:val="21"/>
                <w:vertAlign w:val="superscript"/>
                <w:lang w:val="fr-CH"/>
              </w:rPr>
              <w:t>2</w:t>
            </w:r>
            <w:r w:rsidRPr="008B4C27">
              <w:rPr>
                <w:szCs w:val="21"/>
                <w:lang w:val="fr-CH"/>
              </w:rPr>
              <w:t xml:space="preserve"> </w:t>
            </w:r>
            <w:r w:rsidR="008B4C27" w:rsidRPr="00AF2851">
              <w:rPr>
                <w:lang w:val="fr-CH"/>
              </w:rPr>
              <w:t>Le conseil n'est pas lié par une telle prise de position.</w:t>
            </w:r>
          </w:p>
        </w:tc>
      </w:tr>
    </w:tbl>
    <w:p w:rsidR="00812BD8" w:rsidRPr="008B4C27" w:rsidRDefault="00812BD8" w:rsidP="006E2C1C">
      <w:pPr>
        <w:numPr>
          <w:ilvl w:val="12"/>
          <w:numId w:val="0"/>
        </w:numPr>
        <w:spacing w:line="269" w:lineRule="exact"/>
        <w:rPr>
          <w:szCs w:val="21"/>
          <w:lang w:val="fr-CH"/>
        </w:rPr>
      </w:pPr>
    </w:p>
    <w:tbl>
      <w:tblPr>
        <w:tblW w:w="9664" w:type="dxa"/>
        <w:tblLayout w:type="fixed"/>
        <w:tblCellMar>
          <w:left w:w="70" w:type="dxa"/>
          <w:right w:w="70" w:type="dxa"/>
        </w:tblCellMar>
        <w:tblLook w:val="0000" w:firstRow="0" w:lastRow="0" w:firstColumn="0" w:lastColumn="0" w:noHBand="0" w:noVBand="0"/>
      </w:tblPr>
      <w:tblGrid>
        <w:gridCol w:w="2338"/>
        <w:gridCol w:w="7326"/>
      </w:tblGrid>
      <w:tr w:rsidR="00812BD8" w:rsidRPr="00B918BF" w:rsidTr="008B4C27">
        <w:tc>
          <w:tcPr>
            <w:tcW w:w="2338" w:type="dxa"/>
            <w:tcBorders>
              <w:top w:val="nil"/>
              <w:left w:val="nil"/>
              <w:bottom w:val="nil"/>
              <w:right w:val="nil"/>
            </w:tcBorders>
          </w:tcPr>
          <w:p w:rsidR="00812BD8" w:rsidRPr="008B4C27" w:rsidRDefault="00812BD8" w:rsidP="006E2C1C">
            <w:pPr>
              <w:pStyle w:val="Marginale"/>
              <w:numPr>
                <w:ilvl w:val="12"/>
                <w:numId w:val="0"/>
              </w:numPr>
              <w:spacing w:line="269" w:lineRule="exact"/>
              <w:rPr>
                <w:sz w:val="21"/>
                <w:szCs w:val="21"/>
                <w:lang w:val="fr-CH"/>
              </w:rPr>
            </w:pPr>
          </w:p>
        </w:tc>
        <w:tc>
          <w:tcPr>
            <w:tcW w:w="7326" w:type="dxa"/>
            <w:tcBorders>
              <w:top w:val="nil"/>
              <w:left w:val="nil"/>
              <w:bottom w:val="nil"/>
              <w:right w:val="nil"/>
            </w:tcBorders>
          </w:tcPr>
          <w:p w:rsidR="00812BD8" w:rsidRPr="008B4C27" w:rsidRDefault="00812BD8" w:rsidP="00B918BF">
            <w:pPr>
              <w:numPr>
                <w:ilvl w:val="12"/>
                <w:numId w:val="0"/>
              </w:numPr>
              <w:spacing w:line="269" w:lineRule="exact"/>
              <w:ind w:left="-2"/>
              <w:rPr>
                <w:szCs w:val="21"/>
                <w:lang w:val="fr-CH"/>
              </w:rPr>
            </w:pPr>
            <w:r w:rsidRPr="008B4C27">
              <w:rPr>
                <w:szCs w:val="21"/>
                <w:vertAlign w:val="superscript"/>
                <w:lang w:val="fr-CH"/>
              </w:rPr>
              <w:t>3</w:t>
            </w:r>
            <w:r w:rsidRPr="008B4C27">
              <w:rPr>
                <w:szCs w:val="21"/>
                <w:lang w:val="fr-CH"/>
              </w:rPr>
              <w:t xml:space="preserve"> </w:t>
            </w:r>
            <w:r w:rsidR="008B4C27" w:rsidRPr="00AF2851">
              <w:rPr>
                <w:lang w:val="fr-CH"/>
              </w:rPr>
              <w:t>La procédure est la même qu'en cas de votations (art. 4</w:t>
            </w:r>
            <w:r w:rsidR="008B4C27">
              <w:rPr>
                <w:lang w:val="fr-CH"/>
              </w:rPr>
              <w:t>9</w:t>
            </w:r>
            <w:r w:rsidR="008B4C27" w:rsidRPr="00AF2851">
              <w:rPr>
                <w:lang w:val="fr-CH"/>
              </w:rPr>
              <w:t>ss).</w:t>
            </w:r>
          </w:p>
        </w:tc>
      </w:tr>
    </w:tbl>
    <w:p w:rsidR="00812BD8" w:rsidRPr="008B4C27" w:rsidRDefault="008B4C27" w:rsidP="00392E34">
      <w:pPr>
        <w:pStyle w:val="berschrift2nummeriert"/>
        <w:rPr>
          <w:lang w:val="fr-CH"/>
        </w:rPr>
      </w:pPr>
      <w:bookmarkStart w:id="48" w:name="_Toc449148160"/>
      <w:bookmarkStart w:id="49" w:name="_Toc114576343"/>
      <w:bookmarkStart w:id="50" w:name="_Toc115070166"/>
      <w:r w:rsidRPr="00AF2851">
        <w:rPr>
          <w:lang w:val="fr-CH"/>
        </w:rPr>
        <w:t>Conditions d'éligibilité, incompatibilités</w:t>
      </w:r>
      <w:bookmarkEnd w:id="48"/>
      <w:bookmarkEnd w:id="49"/>
      <w:bookmarkEnd w:id="50"/>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D64088" w:rsidTr="00812BD8">
        <w:tc>
          <w:tcPr>
            <w:tcW w:w="2338" w:type="dxa"/>
            <w:tcBorders>
              <w:top w:val="nil"/>
              <w:left w:val="nil"/>
              <w:bottom w:val="nil"/>
              <w:right w:val="nil"/>
            </w:tcBorders>
          </w:tcPr>
          <w:p w:rsidR="00812BD8" w:rsidRPr="00D64088" w:rsidRDefault="008B4C27" w:rsidP="008B4C27">
            <w:pPr>
              <w:rPr>
                <w:szCs w:val="21"/>
                <w:lang w:val="fr-CH"/>
              </w:rPr>
            </w:pPr>
            <w:r w:rsidRPr="00AF2851">
              <w:rPr>
                <w:lang w:val="fr-CH"/>
              </w:rPr>
              <w:t>Eligibilité</w:t>
            </w:r>
          </w:p>
        </w:tc>
        <w:tc>
          <w:tcPr>
            <w:tcW w:w="7326" w:type="dxa"/>
            <w:tcBorders>
              <w:top w:val="nil"/>
              <w:left w:val="nil"/>
              <w:bottom w:val="nil"/>
              <w:right w:val="nil"/>
            </w:tcBorders>
          </w:tcPr>
          <w:p w:rsidR="00812BD8" w:rsidRPr="00D64088" w:rsidRDefault="008B4C27" w:rsidP="003C2FC5">
            <w:pPr>
              <w:pStyle w:val="Artikel"/>
            </w:pPr>
            <w:r w:rsidRPr="00AF2851">
              <w:t>Sont éligibles</w:t>
            </w:r>
          </w:p>
        </w:tc>
      </w:tr>
      <w:tr w:rsidR="00812BD8" w:rsidRPr="00B918BF" w:rsidTr="00812BD8">
        <w:tc>
          <w:tcPr>
            <w:tcW w:w="2338" w:type="dxa"/>
            <w:tcBorders>
              <w:top w:val="nil"/>
              <w:left w:val="nil"/>
              <w:bottom w:val="nil"/>
              <w:right w:val="nil"/>
            </w:tcBorders>
          </w:tcPr>
          <w:p w:rsidR="00812BD8" w:rsidRPr="00D64088" w:rsidRDefault="00812BD8" w:rsidP="006E2C1C">
            <w:pPr>
              <w:pStyle w:val="Marginale"/>
              <w:numPr>
                <w:ilvl w:val="12"/>
                <w:numId w:val="0"/>
              </w:numPr>
              <w:spacing w:line="269" w:lineRule="exact"/>
              <w:rPr>
                <w:sz w:val="21"/>
                <w:szCs w:val="21"/>
                <w:lang w:val="fr-CH"/>
              </w:rPr>
            </w:pPr>
          </w:p>
        </w:tc>
        <w:tc>
          <w:tcPr>
            <w:tcW w:w="7326" w:type="dxa"/>
            <w:tcBorders>
              <w:top w:val="nil"/>
              <w:left w:val="nil"/>
              <w:bottom w:val="nil"/>
              <w:right w:val="nil"/>
            </w:tcBorders>
          </w:tcPr>
          <w:p w:rsidR="00812BD8" w:rsidRPr="008B4C27" w:rsidRDefault="008B4C27" w:rsidP="00B918BF">
            <w:pPr>
              <w:numPr>
                <w:ilvl w:val="0"/>
                <w:numId w:val="12"/>
              </w:numPr>
              <w:overflowPunct w:val="0"/>
              <w:autoSpaceDE w:val="0"/>
              <w:autoSpaceDN w:val="0"/>
              <w:adjustRightInd w:val="0"/>
              <w:spacing w:line="269" w:lineRule="exact"/>
              <w:ind w:left="242" w:hanging="244"/>
              <w:textAlignment w:val="baseline"/>
              <w:rPr>
                <w:szCs w:val="21"/>
                <w:lang w:val="fr-CH"/>
              </w:rPr>
            </w:pPr>
            <w:r w:rsidRPr="00AF2851">
              <w:rPr>
                <w:lang w:val="fr-CH"/>
              </w:rPr>
              <w:t>au conseil et à l’assemblée des délégués et des déléguées les personnes jouissant du droit de vote dans les communes affiliées,</w:t>
            </w:r>
          </w:p>
        </w:tc>
      </w:tr>
      <w:tr w:rsidR="00812BD8" w:rsidRPr="00B918BF" w:rsidTr="00812BD8">
        <w:tc>
          <w:tcPr>
            <w:tcW w:w="2338" w:type="dxa"/>
            <w:tcBorders>
              <w:top w:val="nil"/>
              <w:left w:val="nil"/>
              <w:bottom w:val="nil"/>
              <w:right w:val="nil"/>
            </w:tcBorders>
          </w:tcPr>
          <w:p w:rsidR="00812BD8" w:rsidRPr="008B4C27" w:rsidRDefault="00812BD8" w:rsidP="006E2C1C">
            <w:pPr>
              <w:pStyle w:val="Marginale"/>
              <w:numPr>
                <w:ilvl w:val="12"/>
                <w:numId w:val="0"/>
              </w:numPr>
              <w:spacing w:line="269" w:lineRule="exact"/>
              <w:rPr>
                <w:sz w:val="21"/>
                <w:szCs w:val="21"/>
                <w:lang w:val="fr-CH"/>
              </w:rPr>
            </w:pPr>
          </w:p>
        </w:tc>
        <w:tc>
          <w:tcPr>
            <w:tcW w:w="7326" w:type="dxa"/>
            <w:tcBorders>
              <w:top w:val="nil"/>
              <w:left w:val="nil"/>
              <w:bottom w:val="nil"/>
              <w:right w:val="nil"/>
            </w:tcBorders>
          </w:tcPr>
          <w:p w:rsidR="00812BD8" w:rsidRPr="008B4C27" w:rsidRDefault="008B4C27" w:rsidP="00B918BF">
            <w:pPr>
              <w:numPr>
                <w:ilvl w:val="0"/>
                <w:numId w:val="12"/>
              </w:numPr>
              <w:overflowPunct w:val="0"/>
              <w:autoSpaceDE w:val="0"/>
              <w:autoSpaceDN w:val="0"/>
              <w:adjustRightInd w:val="0"/>
              <w:spacing w:line="269" w:lineRule="exact"/>
              <w:ind w:left="242" w:hanging="244"/>
              <w:textAlignment w:val="baseline"/>
              <w:rPr>
                <w:szCs w:val="21"/>
                <w:lang w:val="fr-CH"/>
              </w:rPr>
            </w:pPr>
            <w:r w:rsidRPr="00AF2851">
              <w:rPr>
                <w:lang w:val="fr-CH"/>
              </w:rPr>
              <w:t>dans les commissions dotées d'un pouvoir décisionnel les personnes jouissant du droit de vote en matière fédérale.</w:t>
            </w:r>
          </w:p>
        </w:tc>
      </w:tr>
    </w:tbl>
    <w:p w:rsidR="00812BD8" w:rsidRPr="008B4C27" w:rsidRDefault="00812BD8" w:rsidP="006E2C1C">
      <w:pPr>
        <w:spacing w:line="269" w:lineRule="exact"/>
        <w:rPr>
          <w:szCs w:val="21"/>
          <w:lang w:val="fr-CH"/>
        </w:rPr>
      </w:pPr>
    </w:p>
    <w:p w:rsidR="00812BD8" w:rsidRPr="008B4C27" w:rsidRDefault="00812BD8" w:rsidP="006E2C1C">
      <w:pPr>
        <w:spacing w:line="269"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B918BF" w:rsidTr="00812BD8">
        <w:tc>
          <w:tcPr>
            <w:tcW w:w="2338" w:type="dxa"/>
            <w:tcBorders>
              <w:top w:val="nil"/>
              <w:left w:val="nil"/>
              <w:bottom w:val="nil"/>
              <w:right w:val="nil"/>
            </w:tcBorders>
          </w:tcPr>
          <w:p w:rsidR="00812BD8" w:rsidRPr="00D64088" w:rsidRDefault="008B4C27" w:rsidP="008B4C27">
            <w:pPr>
              <w:rPr>
                <w:szCs w:val="21"/>
                <w:lang w:val="fr-CH"/>
              </w:rPr>
            </w:pPr>
            <w:r w:rsidRPr="00AF2851">
              <w:rPr>
                <w:lang w:val="fr-CH"/>
              </w:rPr>
              <w:t>Incompatibilités en raison de la fonction</w:t>
            </w:r>
          </w:p>
        </w:tc>
        <w:tc>
          <w:tcPr>
            <w:tcW w:w="7326" w:type="dxa"/>
            <w:tcBorders>
              <w:top w:val="nil"/>
              <w:left w:val="nil"/>
              <w:bottom w:val="nil"/>
              <w:right w:val="nil"/>
            </w:tcBorders>
          </w:tcPr>
          <w:p w:rsidR="00812BD8" w:rsidRPr="008B4C27" w:rsidRDefault="00812BD8" w:rsidP="003C2FC5">
            <w:pPr>
              <w:pStyle w:val="Artikel"/>
            </w:pPr>
            <w:r w:rsidRPr="008B4C27">
              <w:rPr>
                <w:vertAlign w:val="superscript"/>
              </w:rPr>
              <w:t>1</w:t>
            </w:r>
            <w:r w:rsidRPr="008B4C27">
              <w:t xml:space="preserve"> </w:t>
            </w:r>
            <w:r w:rsidR="008B4C27" w:rsidRPr="00AF2851">
              <w:t>Les membres du conseil ne peuvent pas faire simultanément partie de l'assemblée des délégués et des déléguées.</w:t>
            </w:r>
          </w:p>
        </w:tc>
      </w:tr>
    </w:tbl>
    <w:p w:rsidR="00812BD8" w:rsidRPr="008B4C27" w:rsidRDefault="00812BD8" w:rsidP="006E2C1C">
      <w:pPr>
        <w:spacing w:line="269"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B918BF" w:rsidTr="00812BD8">
        <w:tc>
          <w:tcPr>
            <w:tcW w:w="2338" w:type="dxa"/>
            <w:tcBorders>
              <w:top w:val="nil"/>
              <w:left w:val="nil"/>
              <w:bottom w:val="nil"/>
              <w:right w:val="nil"/>
            </w:tcBorders>
          </w:tcPr>
          <w:p w:rsidR="00812BD8" w:rsidRPr="008B4C27" w:rsidRDefault="00812BD8" w:rsidP="006E2C1C">
            <w:pPr>
              <w:pStyle w:val="Marginale"/>
              <w:spacing w:line="269" w:lineRule="exact"/>
              <w:rPr>
                <w:sz w:val="21"/>
                <w:szCs w:val="21"/>
                <w:lang w:val="fr-CH"/>
              </w:rPr>
            </w:pPr>
          </w:p>
        </w:tc>
        <w:tc>
          <w:tcPr>
            <w:tcW w:w="7326" w:type="dxa"/>
            <w:tcBorders>
              <w:top w:val="nil"/>
              <w:left w:val="nil"/>
              <w:bottom w:val="nil"/>
              <w:right w:val="nil"/>
            </w:tcBorders>
          </w:tcPr>
          <w:p w:rsidR="00812BD8" w:rsidRPr="008B4C27" w:rsidRDefault="00812BD8" w:rsidP="006E2C1C">
            <w:pPr>
              <w:spacing w:line="269" w:lineRule="exact"/>
              <w:ind w:left="72"/>
              <w:rPr>
                <w:szCs w:val="21"/>
                <w:lang w:val="fr-CH"/>
              </w:rPr>
            </w:pPr>
            <w:r w:rsidRPr="008B4C27">
              <w:rPr>
                <w:szCs w:val="21"/>
                <w:vertAlign w:val="superscript"/>
                <w:lang w:val="fr-CH"/>
              </w:rPr>
              <w:t>2</w:t>
            </w:r>
            <w:r w:rsidRPr="008B4C27">
              <w:rPr>
                <w:szCs w:val="21"/>
                <w:lang w:val="fr-CH"/>
              </w:rPr>
              <w:t xml:space="preserve"> </w:t>
            </w:r>
            <w:r w:rsidR="008B4C27" w:rsidRPr="00AF2851">
              <w:rPr>
                <w:lang w:val="fr-CH"/>
              </w:rPr>
              <w:t>Le personnel du syndicat assujetti au régime obligatoire au sens de la loi fédérale sur la prévoyance professionnelle vieillesse, survivants et invalidité ne peut être membre d'un or</w:t>
            </w:r>
            <w:r w:rsidR="008B4C27">
              <w:rPr>
                <w:lang w:val="fr-CH"/>
              </w:rPr>
              <w:t>gane du syndicat qui lui est di</w:t>
            </w:r>
            <w:r w:rsidR="008B4C27" w:rsidRPr="00AF2851">
              <w:rPr>
                <w:lang w:val="fr-CH"/>
              </w:rPr>
              <w:t>rectement supérieur.</w:t>
            </w:r>
          </w:p>
        </w:tc>
      </w:tr>
    </w:tbl>
    <w:p w:rsidR="00812BD8" w:rsidRPr="008B4C27" w:rsidRDefault="00812BD8" w:rsidP="006E2C1C">
      <w:pPr>
        <w:spacing w:line="269"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B918BF" w:rsidTr="00812BD8">
        <w:tc>
          <w:tcPr>
            <w:tcW w:w="2338" w:type="dxa"/>
            <w:tcBorders>
              <w:top w:val="nil"/>
              <w:left w:val="nil"/>
              <w:bottom w:val="nil"/>
              <w:right w:val="nil"/>
            </w:tcBorders>
          </w:tcPr>
          <w:p w:rsidR="00812BD8" w:rsidRPr="008B4C27" w:rsidRDefault="00812BD8" w:rsidP="006E2C1C">
            <w:pPr>
              <w:pStyle w:val="Marginale"/>
              <w:spacing w:line="269" w:lineRule="exact"/>
              <w:rPr>
                <w:sz w:val="21"/>
                <w:szCs w:val="21"/>
                <w:lang w:val="fr-CH"/>
              </w:rPr>
            </w:pPr>
          </w:p>
        </w:tc>
        <w:tc>
          <w:tcPr>
            <w:tcW w:w="7326" w:type="dxa"/>
            <w:tcBorders>
              <w:top w:val="nil"/>
              <w:left w:val="nil"/>
              <w:bottom w:val="nil"/>
              <w:right w:val="nil"/>
            </w:tcBorders>
          </w:tcPr>
          <w:p w:rsidR="00812BD8" w:rsidRPr="008B4C27" w:rsidRDefault="00812BD8" w:rsidP="006E2C1C">
            <w:pPr>
              <w:spacing w:line="269" w:lineRule="exact"/>
              <w:ind w:left="72"/>
              <w:rPr>
                <w:szCs w:val="21"/>
                <w:lang w:val="fr-CH"/>
              </w:rPr>
            </w:pPr>
            <w:r w:rsidRPr="008B4C27">
              <w:rPr>
                <w:szCs w:val="21"/>
                <w:vertAlign w:val="superscript"/>
                <w:lang w:val="fr-CH"/>
              </w:rPr>
              <w:t>3</w:t>
            </w:r>
            <w:r w:rsidRPr="008B4C27">
              <w:rPr>
                <w:szCs w:val="21"/>
                <w:lang w:val="fr-CH"/>
              </w:rPr>
              <w:t xml:space="preserve"> </w:t>
            </w:r>
            <w:r w:rsidR="008B4C27" w:rsidRPr="00AF2851">
              <w:rPr>
                <w:lang w:val="fr-CH"/>
              </w:rPr>
              <w:t>Le conseil établit un organigramme des rapports de subordination.</w:t>
            </w:r>
          </w:p>
        </w:tc>
      </w:tr>
    </w:tbl>
    <w:p w:rsidR="00812BD8" w:rsidRPr="008B4C27" w:rsidRDefault="00812BD8" w:rsidP="006E2C1C">
      <w:pPr>
        <w:spacing w:line="269"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B918BF" w:rsidTr="00812BD8">
        <w:tc>
          <w:tcPr>
            <w:tcW w:w="2338" w:type="dxa"/>
            <w:tcBorders>
              <w:top w:val="nil"/>
              <w:left w:val="nil"/>
              <w:bottom w:val="nil"/>
              <w:right w:val="nil"/>
            </w:tcBorders>
          </w:tcPr>
          <w:p w:rsidR="00812BD8" w:rsidRPr="008B4C27" w:rsidRDefault="00812BD8" w:rsidP="006E2C1C">
            <w:pPr>
              <w:pStyle w:val="Marginale"/>
              <w:spacing w:line="269" w:lineRule="exact"/>
              <w:rPr>
                <w:sz w:val="21"/>
                <w:szCs w:val="21"/>
                <w:lang w:val="fr-CH"/>
              </w:rPr>
            </w:pPr>
          </w:p>
        </w:tc>
        <w:tc>
          <w:tcPr>
            <w:tcW w:w="7326" w:type="dxa"/>
            <w:tcBorders>
              <w:top w:val="nil"/>
              <w:left w:val="nil"/>
              <w:bottom w:val="nil"/>
              <w:right w:val="nil"/>
            </w:tcBorders>
          </w:tcPr>
          <w:p w:rsidR="00812BD8" w:rsidRPr="008B4C27" w:rsidRDefault="00812BD8" w:rsidP="006E2C1C">
            <w:pPr>
              <w:spacing w:line="269" w:lineRule="exact"/>
              <w:ind w:left="72"/>
              <w:rPr>
                <w:szCs w:val="21"/>
                <w:lang w:val="fr-CH"/>
              </w:rPr>
            </w:pPr>
            <w:r w:rsidRPr="008B4C27">
              <w:rPr>
                <w:szCs w:val="21"/>
                <w:vertAlign w:val="superscript"/>
                <w:lang w:val="fr-CH"/>
              </w:rPr>
              <w:t>4</w:t>
            </w:r>
            <w:r w:rsidRPr="008B4C27">
              <w:rPr>
                <w:szCs w:val="21"/>
                <w:lang w:val="fr-CH"/>
              </w:rPr>
              <w:t xml:space="preserve"> </w:t>
            </w:r>
            <w:r w:rsidR="008B4C27" w:rsidRPr="00AF2851">
              <w:rPr>
                <w:lang w:val="fr-CH"/>
              </w:rPr>
              <w:t>Les membres de l'organe de vérification des comptes ne peuvent pas faire simultanément partie du conseil</w:t>
            </w:r>
            <w:r w:rsidR="008B4C27">
              <w:rPr>
                <w:lang w:val="fr-CH"/>
              </w:rPr>
              <w:t>, d'une commission ou du person</w:t>
            </w:r>
            <w:r w:rsidR="008B4C27" w:rsidRPr="00AF2851">
              <w:rPr>
                <w:lang w:val="fr-CH"/>
              </w:rPr>
              <w:t>nel du syndicat.</w:t>
            </w:r>
          </w:p>
        </w:tc>
      </w:tr>
    </w:tbl>
    <w:p w:rsidR="00812BD8" w:rsidRPr="008B4C27" w:rsidRDefault="00812BD8" w:rsidP="006E2C1C">
      <w:pPr>
        <w:spacing w:line="269" w:lineRule="exact"/>
        <w:rPr>
          <w:szCs w:val="21"/>
          <w:lang w:val="fr-CH"/>
        </w:rPr>
      </w:pPr>
    </w:p>
    <w:p w:rsidR="00812BD8" w:rsidRPr="008B4C27" w:rsidRDefault="00812BD8" w:rsidP="006E2C1C">
      <w:pPr>
        <w:spacing w:line="269"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B918BF" w:rsidTr="00812BD8">
        <w:tc>
          <w:tcPr>
            <w:tcW w:w="2338" w:type="dxa"/>
            <w:tcBorders>
              <w:top w:val="nil"/>
              <w:left w:val="nil"/>
              <w:bottom w:val="nil"/>
              <w:right w:val="nil"/>
            </w:tcBorders>
          </w:tcPr>
          <w:p w:rsidR="00812BD8" w:rsidRPr="00D64088" w:rsidRDefault="008B4C27" w:rsidP="008B4C27">
            <w:pPr>
              <w:rPr>
                <w:szCs w:val="21"/>
                <w:lang w:val="fr-CH"/>
              </w:rPr>
            </w:pPr>
            <w:r w:rsidRPr="00AF2851">
              <w:rPr>
                <w:lang w:val="fr-CH"/>
              </w:rPr>
              <w:t>Incompatibilités en raison de la parenté</w:t>
            </w:r>
          </w:p>
        </w:tc>
        <w:tc>
          <w:tcPr>
            <w:tcW w:w="7326" w:type="dxa"/>
            <w:tcBorders>
              <w:top w:val="nil"/>
              <w:left w:val="nil"/>
              <w:bottom w:val="nil"/>
              <w:right w:val="nil"/>
            </w:tcBorders>
          </w:tcPr>
          <w:p w:rsidR="00812BD8" w:rsidRPr="008B4C27" w:rsidRDefault="008B4C27" w:rsidP="003C2FC5">
            <w:pPr>
              <w:pStyle w:val="Artikel"/>
            </w:pPr>
            <w:r w:rsidRPr="00AF2851">
              <w:t>Les incompatibilités en raison de la parenté sont réglées dans la loi sur les communes pour le conseil et l'organe de vérification des comptes (voir annexe ll).</w:t>
            </w:r>
          </w:p>
        </w:tc>
      </w:tr>
    </w:tbl>
    <w:p w:rsidR="00812BD8" w:rsidRPr="008B4C27" w:rsidRDefault="00812BD8" w:rsidP="006E2C1C">
      <w:pPr>
        <w:spacing w:line="269" w:lineRule="exact"/>
        <w:rPr>
          <w:szCs w:val="21"/>
          <w:lang w:val="fr-CH"/>
        </w:rPr>
      </w:pPr>
    </w:p>
    <w:p w:rsidR="001A5789" w:rsidRPr="008B4C27" w:rsidRDefault="001A5789" w:rsidP="006E2C1C">
      <w:pPr>
        <w:spacing w:line="269"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B918BF" w:rsidTr="00812BD8">
        <w:tc>
          <w:tcPr>
            <w:tcW w:w="2338" w:type="dxa"/>
            <w:tcBorders>
              <w:top w:val="nil"/>
              <w:left w:val="nil"/>
              <w:bottom w:val="nil"/>
              <w:right w:val="nil"/>
            </w:tcBorders>
          </w:tcPr>
          <w:p w:rsidR="00812BD8" w:rsidRPr="00D64088" w:rsidRDefault="008B4C27" w:rsidP="008B4C27">
            <w:pPr>
              <w:rPr>
                <w:szCs w:val="21"/>
                <w:lang w:val="fr-CH"/>
              </w:rPr>
            </w:pPr>
            <w:r w:rsidRPr="00AF2851">
              <w:rPr>
                <w:lang w:val="fr-CH"/>
              </w:rPr>
              <w:t>Règles d'élimination</w:t>
            </w:r>
          </w:p>
        </w:tc>
        <w:tc>
          <w:tcPr>
            <w:tcW w:w="7326" w:type="dxa"/>
            <w:tcBorders>
              <w:top w:val="nil"/>
              <w:left w:val="nil"/>
              <w:bottom w:val="nil"/>
              <w:right w:val="nil"/>
            </w:tcBorders>
          </w:tcPr>
          <w:p w:rsidR="00812BD8" w:rsidRPr="008B4C27" w:rsidRDefault="00812BD8" w:rsidP="003C2FC5">
            <w:pPr>
              <w:pStyle w:val="Artikel"/>
              <w:rPr>
                <w:b/>
              </w:rPr>
            </w:pPr>
            <w:r w:rsidRPr="008B4C27">
              <w:rPr>
                <w:vertAlign w:val="superscript"/>
              </w:rPr>
              <w:t xml:space="preserve">1 </w:t>
            </w:r>
            <w:r w:rsidR="008B4C27" w:rsidRPr="00AF2851">
              <w:rPr>
                <w:szCs w:val="22"/>
              </w:rPr>
              <w:t>En cas d'élection simultanée de personnes qui s'excluent réciproquement en vertu de l'article 5</w:t>
            </w:r>
            <w:r w:rsidR="008B4C27">
              <w:rPr>
                <w:szCs w:val="22"/>
              </w:rPr>
              <w:t>8</w:t>
            </w:r>
            <w:r w:rsidR="008B4C27" w:rsidRPr="00AF2851">
              <w:rPr>
                <w:szCs w:val="22"/>
              </w:rPr>
              <w:t>, est réputée élue, en l'absence de désistement volontaire, celle qui a obtenu le plus grand nombre de voix. En cas d'égalité des voix, le président ou la présidente procède au tirage au sort.</w:t>
            </w:r>
          </w:p>
        </w:tc>
      </w:tr>
    </w:tbl>
    <w:p w:rsidR="00812BD8" w:rsidRPr="008B4C27" w:rsidRDefault="00812BD8" w:rsidP="006E2C1C">
      <w:pPr>
        <w:spacing w:line="269"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B918BF" w:rsidTr="00812BD8">
        <w:tc>
          <w:tcPr>
            <w:tcW w:w="2338" w:type="dxa"/>
            <w:tcBorders>
              <w:top w:val="nil"/>
              <w:left w:val="nil"/>
              <w:bottom w:val="nil"/>
              <w:right w:val="nil"/>
            </w:tcBorders>
          </w:tcPr>
          <w:p w:rsidR="00812BD8" w:rsidRPr="008B4C27" w:rsidRDefault="00812BD8" w:rsidP="006E2C1C">
            <w:pPr>
              <w:pStyle w:val="Marginale"/>
              <w:spacing w:line="269" w:lineRule="exact"/>
              <w:rPr>
                <w:sz w:val="21"/>
                <w:szCs w:val="21"/>
                <w:lang w:val="fr-CH"/>
              </w:rPr>
            </w:pPr>
          </w:p>
        </w:tc>
        <w:tc>
          <w:tcPr>
            <w:tcW w:w="7326" w:type="dxa"/>
            <w:tcBorders>
              <w:top w:val="nil"/>
              <w:left w:val="nil"/>
              <w:bottom w:val="nil"/>
              <w:right w:val="nil"/>
            </w:tcBorders>
          </w:tcPr>
          <w:p w:rsidR="00812BD8" w:rsidRPr="008B4C27" w:rsidRDefault="00812BD8" w:rsidP="003930D5">
            <w:pPr>
              <w:spacing w:line="269" w:lineRule="exact"/>
              <w:ind w:left="-2"/>
              <w:rPr>
                <w:b/>
                <w:szCs w:val="21"/>
                <w:lang w:val="fr-CH"/>
              </w:rPr>
            </w:pPr>
            <w:r w:rsidRPr="008B4C27">
              <w:rPr>
                <w:szCs w:val="21"/>
                <w:vertAlign w:val="superscript"/>
                <w:lang w:val="fr-CH"/>
              </w:rPr>
              <w:t>2</w:t>
            </w:r>
            <w:r w:rsidRPr="008B4C27">
              <w:rPr>
                <w:szCs w:val="21"/>
                <w:lang w:val="fr-CH"/>
              </w:rPr>
              <w:t xml:space="preserve"> </w:t>
            </w:r>
            <w:r w:rsidR="008B4C27" w:rsidRPr="00AF2851">
              <w:rPr>
                <w:lang w:val="fr-CH"/>
              </w:rPr>
              <w:t>Lorsqu'une personne nouvellement élue se trouve, à l'égard d'une personne déjà en fonctions, dans un rapport créant une incompatibilité, son élection est nulle si cette personne ne se retire pas.</w:t>
            </w:r>
          </w:p>
        </w:tc>
      </w:tr>
    </w:tbl>
    <w:p w:rsidR="008B4C27" w:rsidRPr="008B4C27" w:rsidRDefault="008B4C27" w:rsidP="008B4C27">
      <w:pPr>
        <w:pStyle w:val="berschrift2nummeriert"/>
        <w:rPr>
          <w:lang w:val="fr-CH"/>
        </w:rPr>
      </w:pPr>
      <w:bookmarkStart w:id="51" w:name="_Toc115070167"/>
      <w:r>
        <w:rPr>
          <w:lang w:val="fr-CH"/>
        </w:rPr>
        <w:t>Elections</w:t>
      </w:r>
      <w:bookmarkEnd w:id="51"/>
    </w:p>
    <w:tbl>
      <w:tblPr>
        <w:tblW w:w="9664" w:type="dxa"/>
        <w:tblLayout w:type="fixed"/>
        <w:tblCellMar>
          <w:left w:w="70" w:type="dxa"/>
          <w:right w:w="70" w:type="dxa"/>
        </w:tblCellMar>
        <w:tblLook w:val="0000" w:firstRow="0" w:lastRow="0" w:firstColumn="0" w:lastColumn="0" w:noHBand="0" w:noVBand="0"/>
      </w:tblPr>
      <w:tblGrid>
        <w:gridCol w:w="2338"/>
        <w:gridCol w:w="7326"/>
      </w:tblGrid>
      <w:tr w:rsidR="00812BD8" w:rsidRPr="00B918BF" w:rsidTr="008B4C27">
        <w:tc>
          <w:tcPr>
            <w:tcW w:w="2338" w:type="dxa"/>
            <w:tcBorders>
              <w:top w:val="nil"/>
              <w:left w:val="nil"/>
              <w:bottom w:val="nil"/>
              <w:right w:val="nil"/>
            </w:tcBorders>
          </w:tcPr>
          <w:p w:rsidR="00812BD8" w:rsidRPr="00D64088" w:rsidRDefault="003930D5" w:rsidP="003930D5">
            <w:pPr>
              <w:pStyle w:val="Marginale"/>
              <w:spacing w:line="269" w:lineRule="exact"/>
              <w:rPr>
                <w:sz w:val="21"/>
                <w:szCs w:val="21"/>
                <w:lang w:val="fr-CH"/>
              </w:rPr>
            </w:pPr>
            <w:r>
              <w:rPr>
                <w:sz w:val="21"/>
                <w:szCs w:val="21"/>
                <w:lang w:val="fr-CH"/>
              </w:rPr>
              <w:t>-Durée du mandat</w:t>
            </w:r>
          </w:p>
        </w:tc>
        <w:tc>
          <w:tcPr>
            <w:tcW w:w="7326" w:type="dxa"/>
            <w:tcBorders>
              <w:top w:val="nil"/>
              <w:left w:val="nil"/>
              <w:bottom w:val="nil"/>
              <w:right w:val="nil"/>
            </w:tcBorders>
          </w:tcPr>
          <w:p w:rsidR="00812BD8" w:rsidRPr="008B4C27" w:rsidRDefault="00812BD8" w:rsidP="003C2FC5">
            <w:pPr>
              <w:pStyle w:val="Artikel"/>
            </w:pPr>
            <w:r w:rsidRPr="008B4C27">
              <w:rPr>
                <w:vertAlign w:val="superscript"/>
              </w:rPr>
              <w:t>1</w:t>
            </w:r>
            <w:r w:rsidRPr="008B4C27">
              <w:t xml:space="preserve"> </w:t>
            </w:r>
            <w:r w:rsidR="008B4C27" w:rsidRPr="00AF2851">
              <w:t>La durée du mandat des organes élus est de quatre ans. Elle débute et prend fin en même temps que l'année civile.</w:t>
            </w:r>
          </w:p>
        </w:tc>
      </w:tr>
    </w:tbl>
    <w:p w:rsidR="00812BD8" w:rsidRPr="008B4C27" w:rsidRDefault="00812BD8" w:rsidP="006E2C1C">
      <w:pPr>
        <w:spacing w:line="269"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B918BF" w:rsidTr="00812BD8">
        <w:tc>
          <w:tcPr>
            <w:tcW w:w="2338" w:type="dxa"/>
            <w:tcBorders>
              <w:top w:val="nil"/>
              <w:left w:val="nil"/>
              <w:bottom w:val="nil"/>
              <w:right w:val="nil"/>
            </w:tcBorders>
          </w:tcPr>
          <w:p w:rsidR="00812BD8" w:rsidRPr="008B4C27" w:rsidRDefault="00812BD8" w:rsidP="006E2C1C">
            <w:pPr>
              <w:pStyle w:val="Marginale"/>
              <w:spacing w:line="269" w:lineRule="exact"/>
              <w:rPr>
                <w:sz w:val="21"/>
                <w:szCs w:val="21"/>
                <w:lang w:val="fr-CH"/>
              </w:rPr>
            </w:pPr>
          </w:p>
        </w:tc>
        <w:tc>
          <w:tcPr>
            <w:tcW w:w="7326" w:type="dxa"/>
            <w:tcBorders>
              <w:top w:val="nil"/>
              <w:left w:val="nil"/>
              <w:bottom w:val="nil"/>
              <w:right w:val="nil"/>
            </w:tcBorders>
          </w:tcPr>
          <w:p w:rsidR="00812BD8" w:rsidRPr="008B4C27" w:rsidRDefault="00812BD8" w:rsidP="008B4C27">
            <w:pPr>
              <w:rPr>
                <w:szCs w:val="21"/>
                <w:lang w:val="fr-CH"/>
              </w:rPr>
            </w:pPr>
            <w:r w:rsidRPr="008B4C27">
              <w:rPr>
                <w:szCs w:val="21"/>
                <w:vertAlign w:val="superscript"/>
                <w:lang w:val="fr-CH"/>
              </w:rPr>
              <w:t>2</w:t>
            </w:r>
            <w:r w:rsidRPr="008B4C27">
              <w:rPr>
                <w:szCs w:val="21"/>
                <w:lang w:val="fr-CH"/>
              </w:rPr>
              <w:t xml:space="preserve"> </w:t>
            </w:r>
            <w:r w:rsidR="008B4C27" w:rsidRPr="00AF2851">
              <w:rPr>
                <w:lang w:val="fr-CH"/>
              </w:rPr>
              <w:t>La période de fonction débute et se termine en même temps pour tous les membres.</w:t>
            </w:r>
          </w:p>
        </w:tc>
      </w:tr>
    </w:tbl>
    <w:p w:rsidR="00812BD8" w:rsidRPr="008B4C27" w:rsidRDefault="00812BD8" w:rsidP="006E2C1C">
      <w:pPr>
        <w:spacing w:line="269" w:lineRule="exact"/>
        <w:rPr>
          <w:szCs w:val="21"/>
          <w:lang w:val="fr-CH"/>
        </w:rPr>
      </w:pPr>
    </w:p>
    <w:p w:rsidR="001A5789" w:rsidRPr="008B4C27" w:rsidRDefault="001A5789" w:rsidP="006E2C1C">
      <w:pPr>
        <w:spacing w:line="269"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D64088" w:rsidTr="00812BD8">
        <w:tc>
          <w:tcPr>
            <w:tcW w:w="2338" w:type="dxa"/>
            <w:tcBorders>
              <w:top w:val="nil"/>
              <w:left w:val="nil"/>
              <w:bottom w:val="nil"/>
              <w:right w:val="nil"/>
            </w:tcBorders>
          </w:tcPr>
          <w:p w:rsidR="00812BD8" w:rsidRPr="00D64088" w:rsidRDefault="008B4C27" w:rsidP="008B4C27">
            <w:r w:rsidRPr="00AF2851">
              <w:t>Procédure électorale</w:t>
            </w:r>
          </w:p>
        </w:tc>
        <w:tc>
          <w:tcPr>
            <w:tcW w:w="7326" w:type="dxa"/>
            <w:tcBorders>
              <w:top w:val="nil"/>
              <w:left w:val="nil"/>
              <w:bottom w:val="nil"/>
              <w:right w:val="nil"/>
            </w:tcBorders>
          </w:tcPr>
          <w:p w:rsidR="00812BD8" w:rsidRPr="00D64088" w:rsidRDefault="00812BD8" w:rsidP="003C2FC5">
            <w:pPr>
              <w:pStyle w:val="Artikel"/>
            </w:pPr>
          </w:p>
        </w:tc>
      </w:tr>
      <w:tr w:rsidR="00812BD8" w:rsidRPr="00B918BF" w:rsidTr="00812BD8">
        <w:tc>
          <w:tcPr>
            <w:tcW w:w="2338" w:type="dxa"/>
            <w:tcBorders>
              <w:top w:val="nil"/>
              <w:left w:val="nil"/>
              <w:bottom w:val="nil"/>
              <w:right w:val="nil"/>
            </w:tcBorders>
          </w:tcPr>
          <w:p w:rsidR="00812BD8" w:rsidRPr="00D64088" w:rsidRDefault="00812BD8" w:rsidP="006E2C1C">
            <w:pPr>
              <w:pStyle w:val="Marginale"/>
              <w:spacing w:line="269" w:lineRule="exact"/>
              <w:rPr>
                <w:sz w:val="21"/>
                <w:szCs w:val="21"/>
                <w:lang w:val="fr-CH"/>
              </w:rPr>
            </w:pPr>
          </w:p>
        </w:tc>
        <w:tc>
          <w:tcPr>
            <w:tcW w:w="7326" w:type="dxa"/>
            <w:tcBorders>
              <w:top w:val="nil"/>
              <w:left w:val="nil"/>
              <w:bottom w:val="nil"/>
              <w:right w:val="nil"/>
            </w:tcBorders>
          </w:tcPr>
          <w:p w:rsidR="00812BD8" w:rsidRPr="008B4C27" w:rsidRDefault="008B4C27" w:rsidP="00392E34">
            <w:pPr>
              <w:numPr>
                <w:ilvl w:val="0"/>
                <w:numId w:val="14"/>
              </w:numPr>
              <w:overflowPunct w:val="0"/>
              <w:autoSpaceDE w:val="0"/>
              <w:autoSpaceDN w:val="0"/>
              <w:adjustRightInd w:val="0"/>
              <w:spacing w:line="269" w:lineRule="exact"/>
              <w:textAlignment w:val="baseline"/>
              <w:rPr>
                <w:szCs w:val="21"/>
                <w:lang w:val="fr-CH"/>
              </w:rPr>
            </w:pPr>
            <w:r w:rsidRPr="00AF2851">
              <w:rPr>
                <w:lang w:val="fr-CH"/>
              </w:rPr>
              <w:t>Les délégués et les déléguées présents font connaître leurs proposi</w:t>
            </w:r>
            <w:r w:rsidRPr="00AF2851">
              <w:rPr>
                <w:lang w:val="fr-CH"/>
              </w:rPr>
              <w:softHyphen/>
              <w:t>tions.</w:t>
            </w:r>
          </w:p>
        </w:tc>
      </w:tr>
      <w:tr w:rsidR="00812BD8" w:rsidRPr="00B918BF" w:rsidTr="00812BD8">
        <w:tc>
          <w:tcPr>
            <w:tcW w:w="2338" w:type="dxa"/>
            <w:tcBorders>
              <w:top w:val="nil"/>
              <w:left w:val="nil"/>
              <w:bottom w:val="nil"/>
              <w:right w:val="nil"/>
            </w:tcBorders>
          </w:tcPr>
          <w:p w:rsidR="00812BD8" w:rsidRPr="008B4C27" w:rsidRDefault="00812BD8" w:rsidP="006E2C1C">
            <w:pPr>
              <w:pStyle w:val="Marginale"/>
              <w:numPr>
                <w:ilvl w:val="12"/>
                <w:numId w:val="0"/>
              </w:numPr>
              <w:spacing w:line="269" w:lineRule="exact"/>
              <w:rPr>
                <w:sz w:val="21"/>
                <w:szCs w:val="21"/>
                <w:lang w:val="fr-CH"/>
              </w:rPr>
            </w:pPr>
          </w:p>
        </w:tc>
        <w:tc>
          <w:tcPr>
            <w:tcW w:w="7326" w:type="dxa"/>
            <w:tcBorders>
              <w:top w:val="nil"/>
              <w:left w:val="nil"/>
              <w:bottom w:val="nil"/>
              <w:right w:val="nil"/>
            </w:tcBorders>
          </w:tcPr>
          <w:p w:rsidR="00812BD8" w:rsidRPr="008B4C27" w:rsidRDefault="008B4C27" w:rsidP="00392E34">
            <w:pPr>
              <w:numPr>
                <w:ilvl w:val="0"/>
                <w:numId w:val="14"/>
              </w:numPr>
              <w:overflowPunct w:val="0"/>
              <w:autoSpaceDE w:val="0"/>
              <w:autoSpaceDN w:val="0"/>
              <w:adjustRightInd w:val="0"/>
              <w:spacing w:line="269" w:lineRule="exact"/>
              <w:textAlignment w:val="baseline"/>
              <w:rPr>
                <w:szCs w:val="21"/>
                <w:lang w:val="fr-CH"/>
              </w:rPr>
            </w:pPr>
            <w:r w:rsidRPr="00AF2851">
              <w:rPr>
                <w:lang w:val="fr-CH"/>
              </w:rPr>
              <w:t>Le président ou la présidente fait afficher les propositions de manière lisible.</w:t>
            </w:r>
          </w:p>
        </w:tc>
      </w:tr>
      <w:tr w:rsidR="00812BD8" w:rsidRPr="00B918BF" w:rsidTr="00812BD8">
        <w:tc>
          <w:tcPr>
            <w:tcW w:w="2338" w:type="dxa"/>
            <w:tcBorders>
              <w:top w:val="nil"/>
              <w:left w:val="nil"/>
              <w:bottom w:val="nil"/>
              <w:right w:val="nil"/>
            </w:tcBorders>
          </w:tcPr>
          <w:p w:rsidR="00812BD8" w:rsidRPr="008B4C27" w:rsidRDefault="00812BD8" w:rsidP="006E2C1C">
            <w:pPr>
              <w:pStyle w:val="Marginale"/>
              <w:numPr>
                <w:ilvl w:val="12"/>
                <w:numId w:val="0"/>
              </w:numPr>
              <w:spacing w:line="269" w:lineRule="exact"/>
              <w:rPr>
                <w:sz w:val="21"/>
                <w:szCs w:val="21"/>
                <w:lang w:val="fr-CH"/>
              </w:rPr>
            </w:pPr>
          </w:p>
        </w:tc>
        <w:tc>
          <w:tcPr>
            <w:tcW w:w="7326" w:type="dxa"/>
            <w:tcBorders>
              <w:top w:val="nil"/>
              <w:left w:val="nil"/>
              <w:bottom w:val="nil"/>
              <w:right w:val="nil"/>
            </w:tcBorders>
          </w:tcPr>
          <w:p w:rsidR="00812BD8" w:rsidRPr="008B4C27" w:rsidRDefault="008B4C27" w:rsidP="00392E34">
            <w:pPr>
              <w:numPr>
                <w:ilvl w:val="0"/>
                <w:numId w:val="14"/>
              </w:numPr>
              <w:overflowPunct w:val="0"/>
              <w:autoSpaceDE w:val="0"/>
              <w:autoSpaceDN w:val="0"/>
              <w:adjustRightInd w:val="0"/>
              <w:spacing w:line="269" w:lineRule="exact"/>
              <w:textAlignment w:val="baseline"/>
              <w:rPr>
                <w:szCs w:val="21"/>
                <w:lang w:val="fr-CH"/>
              </w:rPr>
            </w:pPr>
            <w:r w:rsidRPr="00AF2851">
              <w:rPr>
                <w:lang w:val="fr-CH"/>
              </w:rPr>
              <w:t>Si le nombre des propositions ne dépasse pas celui des sièges à pourvoir, le président ou la présidente déclare élues les personnes proposées.</w:t>
            </w:r>
          </w:p>
        </w:tc>
      </w:tr>
      <w:tr w:rsidR="00812BD8" w:rsidRPr="00B918BF" w:rsidTr="00812BD8">
        <w:tc>
          <w:tcPr>
            <w:tcW w:w="2338" w:type="dxa"/>
            <w:tcBorders>
              <w:top w:val="nil"/>
              <w:left w:val="nil"/>
              <w:bottom w:val="nil"/>
              <w:right w:val="nil"/>
            </w:tcBorders>
          </w:tcPr>
          <w:p w:rsidR="00812BD8" w:rsidRPr="008B4C27" w:rsidRDefault="00812BD8" w:rsidP="006E2C1C">
            <w:pPr>
              <w:pStyle w:val="Marginale"/>
              <w:numPr>
                <w:ilvl w:val="12"/>
                <w:numId w:val="0"/>
              </w:numPr>
              <w:spacing w:line="269" w:lineRule="exact"/>
              <w:rPr>
                <w:sz w:val="21"/>
                <w:szCs w:val="21"/>
                <w:lang w:val="fr-CH"/>
              </w:rPr>
            </w:pPr>
          </w:p>
        </w:tc>
        <w:tc>
          <w:tcPr>
            <w:tcW w:w="7326" w:type="dxa"/>
            <w:tcBorders>
              <w:top w:val="nil"/>
              <w:left w:val="nil"/>
              <w:bottom w:val="nil"/>
              <w:right w:val="nil"/>
            </w:tcBorders>
          </w:tcPr>
          <w:p w:rsidR="00812BD8" w:rsidRPr="008B4C27" w:rsidRDefault="008B4C27" w:rsidP="00392E34">
            <w:pPr>
              <w:numPr>
                <w:ilvl w:val="0"/>
                <w:numId w:val="14"/>
              </w:numPr>
              <w:overflowPunct w:val="0"/>
              <w:autoSpaceDE w:val="0"/>
              <w:autoSpaceDN w:val="0"/>
              <w:adjustRightInd w:val="0"/>
              <w:spacing w:line="269" w:lineRule="exact"/>
              <w:textAlignment w:val="baseline"/>
              <w:rPr>
                <w:szCs w:val="21"/>
                <w:lang w:val="fr-CH"/>
              </w:rPr>
            </w:pPr>
            <w:r w:rsidRPr="00AF2851">
              <w:rPr>
                <w:lang w:val="fr-CH"/>
              </w:rPr>
              <w:t>Si le nombre des propositions est supérieur à celui des sièges à pourvoir, l'élection se déroule au scrutin secret.</w:t>
            </w:r>
          </w:p>
        </w:tc>
      </w:tr>
      <w:tr w:rsidR="00812BD8" w:rsidRPr="00B918BF" w:rsidTr="00812BD8">
        <w:tc>
          <w:tcPr>
            <w:tcW w:w="2338" w:type="dxa"/>
            <w:tcBorders>
              <w:top w:val="nil"/>
              <w:left w:val="nil"/>
              <w:bottom w:val="nil"/>
              <w:right w:val="nil"/>
            </w:tcBorders>
          </w:tcPr>
          <w:p w:rsidR="00812BD8" w:rsidRPr="008B4C27" w:rsidRDefault="00812BD8" w:rsidP="006E2C1C">
            <w:pPr>
              <w:pStyle w:val="Marginale"/>
              <w:numPr>
                <w:ilvl w:val="12"/>
                <w:numId w:val="0"/>
              </w:numPr>
              <w:spacing w:line="269" w:lineRule="exact"/>
              <w:rPr>
                <w:sz w:val="21"/>
                <w:szCs w:val="21"/>
                <w:lang w:val="fr-CH"/>
              </w:rPr>
            </w:pPr>
          </w:p>
        </w:tc>
        <w:tc>
          <w:tcPr>
            <w:tcW w:w="7326" w:type="dxa"/>
            <w:tcBorders>
              <w:top w:val="nil"/>
              <w:left w:val="nil"/>
              <w:bottom w:val="nil"/>
              <w:right w:val="nil"/>
            </w:tcBorders>
          </w:tcPr>
          <w:p w:rsidR="00812BD8" w:rsidRPr="00D64088" w:rsidRDefault="008B4C27" w:rsidP="00392E34">
            <w:pPr>
              <w:numPr>
                <w:ilvl w:val="0"/>
                <w:numId w:val="14"/>
              </w:numPr>
              <w:overflowPunct w:val="0"/>
              <w:autoSpaceDE w:val="0"/>
              <w:autoSpaceDN w:val="0"/>
              <w:adjustRightInd w:val="0"/>
              <w:spacing w:line="269" w:lineRule="exact"/>
              <w:textAlignment w:val="baseline"/>
              <w:rPr>
                <w:szCs w:val="21"/>
                <w:lang w:val="fr-CH"/>
              </w:rPr>
            </w:pPr>
            <w:r w:rsidRPr="00AF2851">
              <w:rPr>
                <w:lang w:val="fr-CH"/>
              </w:rPr>
              <w:t>Les scrutateurs et les scrutatrices distribuent les bulletins de vote en fonction des voix représentées (cartes de vote) et annoncent le nombre de bulletins distribués au ou à la secrétaire.</w:t>
            </w:r>
          </w:p>
        </w:tc>
      </w:tr>
      <w:tr w:rsidR="00812BD8" w:rsidRPr="00B918BF" w:rsidTr="00812BD8">
        <w:tc>
          <w:tcPr>
            <w:tcW w:w="2338" w:type="dxa"/>
            <w:tcBorders>
              <w:top w:val="nil"/>
              <w:left w:val="nil"/>
              <w:bottom w:val="nil"/>
              <w:right w:val="nil"/>
            </w:tcBorders>
          </w:tcPr>
          <w:p w:rsidR="00812BD8" w:rsidRPr="00D64088" w:rsidRDefault="00812BD8" w:rsidP="006E2C1C">
            <w:pPr>
              <w:pStyle w:val="Marginale"/>
              <w:numPr>
                <w:ilvl w:val="12"/>
                <w:numId w:val="0"/>
              </w:numPr>
              <w:spacing w:line="269" w:lineRule="exact"/>
              <w:rPr>
                <w:sz w:val="21"/>
                <w:szCs w:val="21"/>
                <w:lang w:val="fr-CH"/>
              </w:rPr>
            </w:pPr>
          </w:p>
        </w:tc>
        <w:tc>
          <w:tcPr>
            <w:tcW w:w="7326" w:type="dxa"/>
            <w:tcBorders>
              <w:top w:val="nil"/>
              <w:left w:val="nil"/>
              <w:bottom w:val="nil"/>
              <w:right w:val="nil"/>
            </w:tcBorders>
          </w:tcPr>
          <w:p w:rsidR="00812BD8" w:rsidRPr="00D64088" w:rsidRDefault="008B4C27" w:rsidP="00392E34">
            <w:pPr>
              <w:numPr>
                <w:ilvl w:val="0"/>
                <w:numId w:val="14"/>
              </w:numPr>
              <w:overflowPunct w:val="0"/>
              <w:autoSpaceDE w:val="0"/>
              <w:autoSpaceDN w:val="0"/>
              <w:adjustRightInd w:val="0"/>
              <w:spacing w:line="269" w:lineRule="exact"/>
              <w:textAlignment w:val="baseline"/>
              <w:rPr>
                <w:szCs w:val="21"/>
                <w:lang w:val="fr-CH"/>
              </w:rPr>
            </w:pPr>
            <w:r w:rsidRPr="00AF2851">
              <w:rPr>
                <w:lang w:val="fr-CH"/>
              </w:rPr>
              <w:t>Les délégués et les déléguées</w:t>
            </w:r>
          </w:p>
        </w:tc>
      </w:tr>
      <w:tr w:rsidR="00812BD8" w:rsidRPr="00B918BF" w:rsidTr="00812BD8">
        <w:tc>
          <w:tcPr>
            <w:tcW w:w="2338" w:type="dxa"/>
            <w:tcBorders>
              <w:top w:val="nil"/>
              <w:left w:val="nil"/>
              <w:bottom w:val="nil"/>
              <w:right w:val="nil"/>
            </w:tcBorders>
          </w:tcPr>
          <w:p w:rsidR="00812BD8" w:rsidRPr="00D64088" w:rsidRDefault="00812BD8" w:rsidP="006E2C1C">
            <w:pPr>
              <w:pStyle w:val="Marginale"/>
              <w:spacing w:line="269" w:lineRule="exact"/>
              <w:rPr>
                <w:sz w:val="21"/>
                <w:szCs w:val="21"/>
                <w:lang w:val="fr-CH"/>
              </w:rPr>
            </w:pPr>
          </w:p>
        </w:tc>
        <w:tc>
          <w:tcPr>
            <w:tcW w:w="7326" w:type="dxa"/>
            <w:tcBorders>
              <w:top w:val="nil"/>
              <w:left w:val="nil"/>
              <w:bottom w:val="nil"/>
              <w:right w:val="nil"/>
            </w:tcBorders>
          </w:tcPr>
          <w:p w:rsidR="00812BD8" w:rsidRPr="008B4C27" w:rsidRDefault="008B4C27" w:rsidP="00392E34">
            <w:pPr>
              <w:numPr>
                <w:ilvl w:val="0"/>
                <w:numId w:val="12"/>
              </w:numPr>
              <w:overflowPunct w:val="0"/>
              <w:autoSpaceDE w:val="0"/>
              <w:autoSpaceDN w:val="0"/>
              <w:adjustRightInd w:val="0"/>
              <w:spacing w:line="269" w:lineRule="exact"/>
              <w:textAlignment w:val="baseline"/>
              <w:rPr>
                <w:szCs w:val="21"/>
                <w:lang w:val="fr-CH"/>
              </w:rPr>
            </w:pPr>
            <w:r w:rsidRPr="00AF2851">
              <w:rPr>
                <w:lang w:val="fr-CH"/>
              </w:rPr>
              <w:t>peuvent inscrire sur le bulletin autant de noms qu'il y a de sièges à pourvoir;</w:t>
            </w:r>
          </w:p>
        </w:tc>
      </w:tr>
      <w:tr w:rsidR="00812BD8" w:rsidRPr="00B918BF" w:rsidTr="00812BD8">
        <w:tc>
          <w:tcPr>
            <w:tcW w:w="2338" w:type="dxa"/>
            <w:tcBorders>
              <w:top w:val="nil"/>
              <w:left w:val="nil"/>
              <w:bottom w:val="nil"/>
              <w:right w:val="nil"/>
            </w:tcBorders>
          </w:tcPr>
          <w:p w:rsidR="00812BD8" w:rsidRPr="008B4C27" w:rsidRDefault="00812BD8" w:rsidP="006E2C1C">
            <w:pPr>
              <w:pStyle w:val="Marginale"/>
              <w:numPr>
                <w:ilvl w:val="12"/>
                <w:numId w:val="0"/>
              </w:numPr>
              <w:spacing w:line="269" w:lineRule="exact"/>
              <w:rPr>
                <w:sz w:val="21"/>
                <w:szCs w:val="21"/>
                <w:lang w:val="fr-CH"/>
              </w:rPr>
            </w:pPr>
          </w:p>
        </w:tc>
        <w:tc>
          <w:tcPr>
            <w:tcW w:w="7326" w:type="dxa"/>
            <w:tcBorders>
              <w:top w:val="nil"/>
              <w:left w:val="nil"/>
              <w:bottom w:val="nil"/>
              <w:right w:val="nil"/>
            </w:tcBorders>
          </w:tcPr>
          <w:p w:rsidR="00812BD8" w:rsidRPr="008B4C27" w:rsidRDefault="008B4C27" w:rsidP="00392E34">
            <w:pPr>
              <w:numPr>
                <w:ilvl w:val="0"/>
                <w:numId w:val="12"/>
              </w:numPr>
              <w:overflowPunct w:val="0"/>
              <w:autoSpaceDE w:val="0"/>
              <w:autoSpaceDN w:val="0"/>
              <w:adjustRightInd w:val="0"/>
              <w:spacing w:line="269" w:lineRule="exact"/>
              <w:textAlignment w:val="baseline"/>
              <w:rPr>
                <w:szCs w:val="21"/>
                <w:lang w:val="fr-CH"/>
              </w:rPr>
            </w:pPr>
            <w:r w:rsidRPr="00AF2851">
              <w:rPr>
                <w:lang w:val="fr-CH"/>
              </w:rPr>
              <w:t>ne peuvent élire que les personnes valablement proposées.</w:t>
            </w:r>
          </w:p>
        </w:tc>
      </w:tr>
      <w:tr w:rsidR="00812BD8" w:rsidRPr="00B918BF" w:rsidTr="00812BD8">
        <w:tc>
          <w:tcPr>
            <w:tcW w:w="2338" w:type="dxa"/>
            <w:tcBorders>
              <w:top w:val="nil"/>
              <w:left w:val="nil"/>
              <w:bottom w:val="nil"/>
              <w:right w:val="nil"/>
            </w:tcBorders>
          </w:tcPr>
          <w:p w:rsidR="00812BD8" w:rsidRPr="008B4C27" w:rsidRDefault="00812BD8" w:rsidP="006E2C1C">
            <w:pPr>
              <w:pStyle w:val="Marginale"/>
              <w:spacing w:line="269" w:lineRule="exact"/>
              <w:rPr>
                <w:sz w:val="21"/>
                <w:szCs w:val="21"/>
                <w:lang w:val="fr-CH"/>
              </w:rPr>
            </w:pPr>
          </w:p>
        </w:tc>
        <w:tc>
          <w:tcPr>
            <w:tcW w:w="7326" w:type="dxa"/>
            <w:tcBorders>
              <w:top w:val="nil"/>
              <w:left w:val="nil"/>
              <w:bottom w:val="nil"/>
              <w:right w:val="nil"/>
            </w:tcBorders>
          </w:tcPr>
          <w:p w:rsidR="00812BD8" w:rsidRPr="008B4C27" w:rsidRDefault="008B4C27" w:rsidP="00392E34">
            <w:pPr>
              <w:numPr>
                <w:ilvl w:val="0"/>
                <w:numId w:val="14"/>
              </w:numPr>
              <w:overflowPunct w:val="0"/>
              <w:autoSpaceDE w:val="0"/>
              <w:autoSpaceDN w:val="0"/>
              <w:adjustRightInd w:val="0"/>
              <w:spacing w:line="269" w:lineRule="exact"/>
              <w:textAlignment w:val="baseline"/>
              <w:rPr>
                <w:szCs w:val="21"/>
                <w:lang w:val="fr-CH"/>
              </w:rPr>
            </w:pPr>
            <w:r w:rsidRPr="00AF2851">
              <w:rPr>
                <w:lang w:val="fr-CH"/>
              </w:rPr>
              <w:t>Les scrutateurs et les scrutatrices recueillent ensuite tous les bulletins.</w:t>
            </w:r>
          </w:p>
        </w:tc>
      </w:tr>
      <w:tr w:rsidR="00812BD8" w:rsidRPr="00B918BF" w:rsidTr="00812BD8">
        <w:tc>
          <w:tcPr>
            <w:tcW w:w="2338" w:type="dxa"/>
            <w:tcBorders>
              <w:top w:val="nil"/>
              <w:left w:val="nil"/>
              <w:bottom w:val="nil"/>
              <w:right w:val="nil"/>
            </w:tcBorders>
          </w:tcPr>
          <w:p w:rsidR="00812BD8" w:rsidRPr="008B4C27" w:rsidRDefault="00812BD8" w:rsidP="006E2C1C">
            <w:pPr>
              <w:pStyle w:val="Marginale"/>
              <w:numPr>
                <w:ilvl w:val="12"/>
                <w:numId w:val="0"/>
              </w:numPr>
              <w:spacing w:line="269" w:lineRule="exact"/>
              <w:rPr>
                <w:sz w:val="21"/>
                <w:szCs w:val="21"/>
                <w:lang w:val="fr-CH"/>
              </w:rPr>
            </w:pPr>
          </w:p>
        </w:tc>
        <w:tc>
          <w:tcPr>
            <w:tcW w:w="7326" w:type="dxa"/>
            <w:tcBorders>
              <w:top w:val="nil"/>
              <w:left w:val="nil"/>
              <w:bottom w:val="nil"/>
              <w:right w:val="nil"/>
            </w:tcBorders>
          </w:tcPr>
          <w:p w:rsidR="00812BD8" w:rsidRPr="00D64088" w:rsidRDefault="008B4C27" w:rsidP="00392E34">
            <w:pPr>
              <w:numPr>
                <w:ilvl w:val="0"/>
                <w:numId w:val="14"/>
              </w:numPr>
              <w:overflowPunct w:val="0"/>
              <w:autoSpaceDE w:val="0"/>
              <w:autoSpaceDN w:val="0"/>
              <w:adjustRightInd w:val="0"/>
              <w:spacing w:line="269" w:lineRule="exact"/>
              <w:textAlignment w:val="baseline"/>
              <w:rPr>
                <w:szCs w:val="21"/>
                <w:lang w:val="fr-CH"/>
              </w:rPr>
            </w:pPr>
            <w:r w:rsidRPr="00AF2851">
              <w:rPr>
                <w:lang w:val="fr-CH"/>
              </w:rPr>
              <w:t>Les scrutateurs et les scrutatrices</w:t>
            </w:r>
          </w:p>
        </w:tc>
      </w:tr>
      <w:tr w:rsidR="00812BD8" w:rsidRPr="00B918BF" w:rsidTr="00812BD8">
        <w:tc>
          <w:tcPr>
            <w:tcW w:w="2338" w:type="dxa"/>
            <w:tcBorders>
              <w:top w:val="nil"/>
              <w:left w:val="nil"/>
              <w:bottom w:val="nil"/>
              <w:right w:val="nil"/>
            </w:tcBorders>
          </w:tcPr>
          <w:p w:rsidR="00812BD8" w:rsidRPr="00D64088" w:rsidRDefault="00812BD8" w:rsidP="006E2C1C">
            <w:pPr>
              <w:pStyle w:val="Marginale"/>
              <w:spacing w:line="269" w:lineRule="exact"/>
              <w:rPr>
                <w:sz w:val="21"/>
                <w:szCs w:val="21"/>
                <w:lang w:val="fr-CH"/>
              </w:rPr>
            </w:pPr>
          </w:p>
        </w:tc>
        <w:tc>
          <w:tcPr>
            <w:tcW w:w="7326" w:type="dxa"/>
            <w:tcBorders>
              <w:top w:val="nil"/>
              <w:left w:val="nil"/>
              <w:bottom w:val="nil"/>
              <w:right w:val="nil"/>
            </w:tcBorders>
          </w:tcPr>
          <w:p w:rsidR="00812BD8" w:rsidRPr="008B4C27" w:rsidRDefault="008B4C27" w:rsidP="00392E34">
            <w:pPr>
              <w:numPr>
                <w:ilvl w:val="0"/>
                <w:numId w:val="12"/>
              </w:numPr>
              <w:overflowPunct w:val="0"/>
              <w:autoSpaceDE w:val="0"/>
              <w:autoSpaceDN w:val="0"/>
              <w:adjustRightInd w:val="0"/>
              <w:spacing w:line="269" w:lineRule="exact"/>
              <w:textAlignment w:val="baseline"/>
              <w:rPr>
                <w:szCs w:val="21"/>
                <w:lang w:val="fr-CH"/>
              </w:rPr>
            </w:pPr>
            <w:r w:rsidRPr="00AF2851">
              <w:rPr>
                <w:lang w:val="fr-CH"/>
              </w:rPr>
              <w:t>vérifient que le nombre de bulletins rentrés n'excède pas celui des bulletins distribués,</w:t>
            </w:r>
          </w:p>
        </w:tc>
      </w:tr>
      <w:tr w:rsidR="00812BD8" w:rsidRPr="00B918BF" w:rsidTr="00812BD8">
        <w:tc>
          <w:tcPr>
            <w:tcW w:w="2338" w:type="dxa"/>
            <w:tcBorders>
              <w:top w:val="nil"/>
              <w:left w:val="nil"/>
              <w:bottom w:val="nil"/>
              <w:right w:val="nil"/>
            </w:tcBorders>
          </w:tcPr>
          <w:p w:rsidR="00812BD8" w:rsidRPr="008B4C27" w:rsidRDefault="00812BD8" w:rsidP="006E2C1C">
            <w:pPr>
              <w:pStyle w:val="Marginale"/>
              <w:numPr>
                <w:ilvl w:val="12"/>
                <w:numId w:val="0"/>
              </w:numPr>
              <w:spacing w:line="269" w:lineRule="exact"/>
              <w:rPr>
                <w:sz w:val="21"/>
                <w:szCs w:val="21"/>
                <w:lang w:val="fr-CH"/>
              </w:rPr>
            </w:pPr>
          </w:p>
        </w:tc>
        <w:tc>
          <w:tcPr>
            <w:tcW w:w="7326" w:type="dxa"/>
            <w:tcBorders>
              <w:top w:val="nil"/>
              <w:left w:val="nil"/>
              <w:bottom w:val="nil"/>
              <w:right w:val="nil"/>
            </w:tcBorders>
          </w:tcPr>
          <w:p w:rsidR="00812BD8" w:rsidRPr="008B4C27" w:rsidRDefault="008B4C27" w:rsidP="00392E34">
            <w:pPr>
              <w:numPr>
                <w:ilvl w:val="0"/>
                <w:numId w:val="12"/>
              </w:numPr>
              <w:overflowPunct w:val="0"/>
              <w:autoSpaceDE w:val="0"/>
              <w:autoSpaceDN w:val="0"/>
              <w:adjustRightInd w:val="0"/>
              <w:spacing w:line="269" w:lineRule="exact"/>
              <w:textAlignment w:val="baseline"/>
              <w:rPr>
                <w:szCs w:val="21"/>
                <w:lang w:val="fr-CH"/>
              </w:rPr>
            </w:pPr>
            <w:r w:rsidRPr="00AF2851">
              <w:rPr>
                <w:lang w:val="fr-CH"/>
              </w:rPr>
              <w:t>séparent les bulletins nuls des bulletins valables,</w:t>
            </w:r>
          </w:p>
        </w:tc>
      </w:tr>
      <w:tr w:rsidR="00812BD8" w:rsidRPr="00D64088" w:rsidTr="00812BD8">
        <w:tc>
          <w:tcPr>
            <w:tcW w:w="2338" w:type="dxa"/>
            <w:tcBorders>
              <w:top w:val="nil"/>
              <w:left w:val="nil"/>
              <w:bottom w:val="nil"/>
              <w:right w:val="nil"/>
            </w:tcBorders>
          </w:tcPr>
          <w:p w:rsidR="00812BD8" w:rsidRPr="008B4C27" w:rsidRDefault="00812BD8" w:rsidP="006E2C1C">
            <w:pPr>
              <w:pStyle w:val="Marginale"/>
              <w:numPr>
                <w:ilvl w:val="12"/>
                <w:numId w:val="0"/>
              </w:numPr>
              <w:spacing w:line="269" w:lineRule="exact"/>
              <w:rPr>
                <w:sz w:val="21"/>
                <w:szCs w:val="21"/>
                <w:lang w:val="fr-CH"/>
              </w:rPr>
            </w:pPr>
          </w:p>
        </w:tc>
        <w:tc>
          <w:tcPr>
            <w:tcW w:w="7326" w:type="dxa"/>
            <w:tcBorders>
              <w:top w:val="nil"/>
              <w:left w:val="nil"/>
              <w:bottom w:val="nil"/>
              <w:right w:val="nil"/>
            </w:tcBorders>
          </w:tcPr>
          <w:p w:rsidR="00812BD8" w:rsidRPr="00D64088" w:rsidRDefault="008B4C27" w:rsidP="00392E34">
            <w:pPr>
              <w:numPr>
                <w:ilvl w:val="0"/>
                <w:numId w:val="12"/>
              </w:numPr>
              <w:overflowPunct w:val="0"/>
              <w:autoSpaceDE w:val="0"/>
              <w:autoSpaceDN w:val="0"/>
              <w:adjustRightInd w:val="0"/>
              <w:spacing w:line="269" w:lineRule="exact"/>
              <w:textAlignment w:val="baseline"/>
              <w:rPr>
                <w:szCs w:val="21"/>
                <w:lang w:val="fr-CH"/>
              </w:rPr>
            </w:pPr>
            <w:r w:rsidRPr="00AF2851">
              <w:rPr>
                <w:lang w:val="fr-CH"/>
              </w:rPr>
              <w:t>procèdent au dépouillement.</w:t>
            </w:r>
          </w:p>
        </w:tc>
      </w:tr>
    </w:tbl>
    <w:p w:rsidR="00812BD8" w:rsidRPr="00D64088" w:rsidRDefault="00812BD8" w:rsidP="006E2C1C">
      <w:pPr>
        <w:numPr>
          <w:ilvl w:val="12"/>
          <w:numId w:val="0"/>
        </w:numPr>
        <w:spacing w:line="269" w:lineRule="exact"/>
        <w:rPr>
          <w:szCs w:val="21"/>
          <w:lang w:val="fr-CH"/>
        </w:rPr>
      </w:pPr>
    </w:p>
    <w:p w:rsidR="00812BD8" w:rsidRPr="00D64088" w:rsidRDefault="00812BD8" w:rsidP="006E2C1C">
      <w:pPr>
        <w:numPr>
          <w:ilvl w:val="12"/>
          <w:numId w:val="0"/>
        </w:numPr>
        <w:spacing w:line="269"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B918BF" w:rsidTr="00812BD8">
        <w:tc>
          <w:tcPr>
            <w:tcW w:w="2338" w:type="dxa"/>
            <w:tcBorders>
              <w:top w:val="nil"/>
              <w:left w:val="nil"/>
              <w:bottom w:val="nil"/>
              <w:right w:val="nil"/>
            </w:tcBorders>
          </w:tcPr>
          <w:p w:rsidR="00812BD8" w:rsidRPr="00D64088" w:rsidRDefault="00D10568" w:rsidP="00D10568">
            <w:pPr>
              <w:rPr>
                <w:szCs w:val="21"/>
                <w:lang w:val="fr-CH"/>
              </w:rPr>
            </w:pPr>
            <w:r w:rsidRPr="00AF2851">
              <w:rPr>
                <w:lang w:val="fr-CH"/>
              </w:rPr>
              <w:t>Nullité du scrutin</w:t>
            </w:r>
          </w:p>
        </w:tc>
        <w:tc>
          <w:tcPr>
            <w:tcW w:w="7326" w:type="dxa"/>
            <w:tcBorders>
              <w:top w:val="nil"/>
              <w:left w:val="nil"/>
              <w:bottom w:val="nil"/>
              <w:right w:val="nil"/>
            </w:tcBorders>
          </w:tcPr>
          <w:p w:rsidR="00812BD8" w:rsidRPr="00D10568" w:rsidRDefault="00D10568" w:rsidP="003930D5">
            <w:pPr>
              <w:pStyle w:val="Artikel"/>
            </w:pPr>
            <w:r w:rsidRPr="00AF2851">
              <w:t>Le président ou la présidente ordonne la répétition du scrutin si le nombre des bulletins rentrés excède celui des bulletins distribués.</w:t>
            </w:r>
          </w:p>
        </w:tc>
      </w:tr>
    </w:tbl>
    <w:p w:rsidR="00812BD8" w:rsidRPr="00D10568" w:rsidRDefault="00812BD8" w:rsidP="006E2C1C">
      <w:pPr>
        <w:numPr>
          <w:ilvl w:val="12"/>
          <w:numId w:val="0"/>
        </w:numPr>
        <w:spacing w:line="269" w:lineRule="exact"/>
        <w:rPr>
          <w:szCs w:val="21"/>
          <w:lang w:val="fr-CH"/>
        </w:rPr>
      </w:pPr>
    </w:p>
    <w:p w:rsidR="00812BD8" w:rsidRPr="00D10568" w:rsidRDefault="00812BD8" w:rsidP="006E2C1C">
      <w:pPr>
        <w:numPr>
          <w:ilvl w:val="12"/>
          <w:numId w:val="0"/>
        </w:numPr>
        <w:spacing w:line="269"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B918BF" w:rsidTr="00812BD8">
        <w:tc>
          <w:tcPr>
            <w:tcW w:w="2338" w:type="dxa"/>
            <w:tcBorders>
              <w:top w:val="nil"/>
              <w:left w:val="nil"/>
              <w:bottom w:val="nil"/>
              <w:right w:val="nil"/>
            </w:tcBorders>
          </w:tcPr>
          <w:p w:rsidR="00812BD8" w:rsidRPr="00D64088" w:rsidRDefault="00D10568" w:rsidP="00D10568">
            <w:pPr>
              <w:rPr>
                <w:szCs w:val="21"/>
                <w:lang w:val="fr-CH"/>
              </w:rPr>
            </w:pPr>
            <w:r w:rsidRPr="00AF2851">
              <w:rPr>
                <w:lang w:val="fr-CH"/>
              </w:rPr>
              <w:t xml:space="preserve">Bulletins </w:t>
            </w:r>
            <w:r>
              <w:rPr>
                <w:lang w:val="fr-CH"/>
              </w:rPr>
              <w:t>n’entrant pas en ligne de compte</w:t>
            </w:r>
          </w:p>
        </w:tc>
        <w:tc>
          <w:tcPr>
            <w:tcW w:w="7326" w:type="dxa"/>
            <w:tcBorders>
              <w:top w:val="nil"/>
              <w:left w:val="nil"/>
              <w:bottom w:val="nil"/>
              <w:right w:val="nil"/>
            </w:tcBorders>
          </w:tcPr>
          <w:p w:rsidR="00812BD8" w:rsidRPr="00D10568" w:rsidRDefault="00812BD8" w:rsidP="003C2FC5">
            <w:pPr>
              <w:pStyle w:val="Artikel"/>
            </w:pPr>
            <w:r w:rsidRPr="00D10568">
              <w:rPr>
                <w:vertAlign w:val="superscript"/>
              </w:rPr>
              <w:t>1</w:t>
            </w:r>
            <w:r w:rsidRPr="00D10568">
              <w:t xml:space="preserve"> </w:t>
            </w:r>
            <w:r w:rsidR="00D10568">
              <w:t>Les bulletins blancs n’entrent pas en ligne de compte.</w:t>
            </w:r>
          </w:p>
          <w:p w:rsidR="00812BD8" w:rsidRPr="00D10568" w:rsidRDefault="00812BD8" w:rsidP="006E2C1C">
            <w:pPr>
              <w:pStyle w:val="Marginale"/>
              <w:numPr>
                <w:ilvl w:val="12"/>
                <w:numId w:val="0"/>
              </w:numPr>
              <w:spacing w:line="269" w:lineRule="exact"/>
              <w:ind w:left="72"/>
              <w:rPr>
                <w:sz w:val="21"/>
                <w:szCs w:val="21"/>
                <w:lang w:val="fr-CH"/>
              </w:rPr>
            </w:pPr>
          </w:p>
          <w:p w:rsidR="00812BD8" w:rsidRPr="00D10568" w:rsidRDefault="00812BD8" w:rsidP="006E2C1C">
            <w:pPr>
              <w:pStyle w:val="Marginale"/>
              <w:numPr>
                <w:ilvl w:val="12"/>
                <w:numId w:val="0"/>
              </w:numPr>
              <w:spacing w:line="269" w:lineRule="exact"/>
              <w:ind w:left="72"/>
              <w:rPr>
                <w:sz w:val="21"/>
                <w:szCs w:val="21"/>
                <w:lang w:val="fr-CH"/>
              </w:rPr>
            </w:pPr>
            <w:r w:rsidRPr="00D10568">
              <w:rPr>
                <w:sz w:val="21"/>
                <w:szCs w:val="21"/>
                <w:vertAlign w:val="superscript"/>
                <w:lang w:val="fr-CH"/>
              </w:rPr>
              <w:t>2</w:t>
            </w:r>
            <w:r w:rsidRPr="00D10568">
              <w:rPr>
                <w:sz w:val="21"/>
                <w:szCs w:val="21"/>
                <w:lang w:val="fr-CH"/>
              </w:rPr>
              <w:t xml:space="preserve"> </w:t>
            </w:r>
            <w:r w:rsidR="00D10568" w:rsidRPr="00C85DDE">
              <w:rPr>
                <w:lang w:val="fr-CH"/>
              </w:rPr>
              <w:t>Un</w:t>
            </w:r>
            <w:r w:rsidR="00D10568" w:rsidRPr="00AF2851">
              <w:rPr>
                <w:lang w:val="fr-CH"/>
              </w:rPr>
              <w:t xml:space="preserve"> bulletin ne contenant que des noms de personnes qui ne sont pas proposées est nul.</w:t>
            </w:r>
          </w:p>
        </w:tc>
      </w:tr>
    </w:tbl>
    <w:p w:rsidR="00812BD8" w:rsidRPr="00D10568" w:rsidRDefault="00812BD8" w:rsidP="006E2C1C">
      <w:pPr>
        <w:numPr>
          <w:ilvl w:val="12"/>
          <w:numId w:val="0"/>
        </w:numPr>
        <w:spacing w:line="269" w:lineRule="exact"/>
        <w:rPr>
          <w:szCs w:val="21"/>
          <w:lang w:val="fr-CH"/>
        </w:rPr>
      </w:pPr>
    </w:p>
    <w:p w:rsidR="00812BD8" w:rsidRPr="00D10568" w:rsidRDefault="00812BD8" w:rsidP="006E2C1C">
      <w:pPr>
        <w:numPr>
          <w:ilvl w:val="12"/>
          <w:numId w:val="0"/>
        </w:numPr>
        <w:spacing w:line="269"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095CF4" w:rsidTr="00812BD8">
        <w:tc>
          <w:tcPr>
            <w:tcW w:w="2338" w:type="dxa"/>
            <w:tcBorders>
              <w:top w:val="nil"/>
              <w:left w:val="nil"/>
              <w:bottom w:val="nil"/>
              <w:right w:val="nil"/>
            </w:tcBorders>
          </w:tcPr>
          <w:p w:rsidR="00812BD8" w:rsidRPr="00D64088" w:rsidRDefault="00D10568" w:rsidP="00D10568">
            <w:pPr>
              <w:rPr>
                <w:szCs w:val="21"/>
                <w:lang w:val="fr-CH"/>
              </w:rPr>
            </w:pPr>
            <w:r w:rsidRPr="00AF2851">
              <w:rPr>
                <w:lang w:val="fr-CH"/>
              </w:rPr>
              <w:t>Suffrages nuls</w:t>
            </w:r>
          </w:p>
        </w:tc>
        <w:tc>
          <w:tcPr>
            <w:tcW w:w="7326" w:type="dxa"/>
            <w:tcBorders>
              <w:top w:val="nil"/>
              <w:left w:val="nil"/>
              <w:bottom w:val="nil"/>
              <w:right w:val="nil"/>
            </w:tcBorders>
          </w:tcPr>
          <w:p w:rsidR="00812BD8" w:rsidRPr="003C2FC5" w:rsidRDefault="00812BD8" w:rsidP="003C2FC5">
            <w:pPr>
              <w:pStyle w:val="Artikel"/>
              <w:rPr>
                <w:lang w:val="de-CH"/>
              </w:rPr>
            </w:pPr>
            <w:r w:rsidRPr="003C2FC5">
              <w:rPr>
                <w:vertAlign w:val="superscript"/>
                <w:lang w:val="de-CH"/>
              </w:rPr>
              <w:t>1</w:t>
            </w:r>
            <w:r w:rsidRPr="003C2FC5">
              <w:rPr>
                <w:lang w:val="de-CH"/>
              </w:rPr>
              <w:t xml:space="preserve"> </w:t>
            </w:r>
            <w:r w:rsidR="00D10568" w:rsidRPr="00AF2851">
              <w:t>Un suffrage est nul</w:t>
            </w:r>
          </w:p>
        </w:tc>
      </w:tr>
      <w:tr w:rsidR="00812BD8" w:rsidRPr="00B918BF" w:rsidTr="00812BD8">
        <w:tc>
          <w:tcPr>
            <w:tcW w:w="2338" w:type="dxa"/>
            <w:tcBorders>
              <w:top w:val="nil"/>
              <w:left w:val="nil"/>
              <w:bottom w:val="nil"/>
              <w:right w:val="nil"/>
            </w:tcBorders>
          </w:tcPr>
          <w:p w:rsidR="00812BD8" w:rsidRPr="00095CF4" w:rsidRDefault="00812BD8" w:rsidP="006E2C1C">
            <w:pPr>
              <w:pStyle w:val="Marginale"/>
              <w:numPr>
                <w:ilvl w:val="12"/>
                <w:numId w:val="0"/>
              </w:numPr>
              <w:spacing w:line="269" w:lineRule="exact"/>
              <w:rPr>
                <w:sz w:val="21"/>
                <w:szCs w:val="21"/>
                <w:lang w:val="de-CH"/>
              </w:rPr>
            </w:pPr>
          </w:p>
        </w:tc>
        <w:tc>
          <w:tcPr>
            <w:tcW w:w="7326" w:type="dxa"/>
            <w:tcBorders>
              <w:top w:val="nil"/>
              <w:left w:val="nil"/>
              <w:bottom w:val="nil"/>
              <w:right w:val="nil"/>
            </w:tcBorders>
          </w:tcPr>
          <w:p w:rsidR="00812BD8" w:rsidRPr="00D10568" w:rsidRDefault="00D10568" w:rsidP="00392E34">
            <w:pPr>
              <w:numPr>
                <w:ilvl w:val="0"/>
                <w:numId w:val="12"/>
              </w:numPr>
              <w:overflowPunct w:val="0"/>
              <w:autoSpaceDE w:val="0"/>
              <w:autoSpaceDN w:val="0"/>
              <w:adjustRightInd w:val="0"/>
              <w:spacing w:line="269" w:lineRule="exact"/>
              <w:ind w:left="242"/>
              <w:textAlignment w:val="baseline"/>
              <w:rPr>
                <w:szCs w:val="21"/>
                <w:lang w:val="fr-CH"/>
              </w:rPr>
            </w:pPr>
            <w:r w:rsidRPr="00AF2851">
              <w:rPr>
                <w:lang w:val="fr-CH"/>
              </w:rPr>
              <w:t>s'il ne peut être attribué avec certitude à l'une des personnes propo</w:t>
            </w:r>
            <w:r w:rsidRPr="00AF2851">
              <w:rPr>
                <w:lang w:val="fr-CH"/>
              </w:rPr>
              <w:softHyphen/>
              <w:t>sées,</w:t>
            </w:r>
          </w:p>
        </w:tc>
      </w:tr>
      <w:tr w:rsidR="00812BD8" w:rsidRPr="00B918BF" w:rsidTr="00812BD8">
        <w:tc>
          <w:tcPr>
            <w:tcW w:w="2338" w:type="dxa"/>
            <w:tcBorders>
              <w:top w:val="nil"/>
              <w:left w:val="nil"/>
              <w:bottom w:val="nil"/>
              <w:right w:val="nil"/>
            </w:tcBorders>
          </w:tcPr>
          <w:p w:rsidR="00812BD8" w:rsidRPr="00D10568" w:rsidRDefault="00812BD8" w:rsidP="006E2C1C">
            <w:pPr>
              <w:pStyle w:val="Marginale"/>
              <w:numPr>
                <w:ilvl w:val="12"/>
                <w:numId w:val="0"/>
              </w:numPr>
              <w:spacing w:line="269" w:lineRule="exact"/>
              <w:rPr>
                <w:sz w:val="21"/>
                <w:szCs w:val="21"/>
                <w:lang w:val="fr-CH"/>
              </w:rPr>
            </w:pPr>
          </w:p>
        </w:tc>
        <w:tc>
          <w:tcPr>
            <w:tcW w:w="7326" w:type="dxa"/>
            <w:tcBorders>
              <w:top w:val="nil"/>
              <w:left w:val="nil"/>
              <w:bottom w:val="nil"/>
              <w:right w:val="nil"/>
            </w:tcBorders>
          </w:tcPr>
          <w:p w:rsidR="00812BD8" w:rsidRPr="00D10568" w:rsidRDefault="00D10568" w:rsidP="00392E34">
            <w:pPr>
              <w:numPr>
                <w:ilvl w:val="0"/>
                <w:numId w:val="12"/>
              </w:numPr>
              <w:overflowPunct w:val="0"/>
              <w:autoSpaceDE w:val="0"/>
              <w:autoSpaceDN w:val="0"/>
              <w:adjustRightInd w:val="0"/>
              <w:spacing w:line="269" w:lineRule="exact"/>
              <w:ind w:left="242"/>
              <w:textAlignment w:val="baseline"/>
              <w:rPr>
                <w:szCs w:val="21"/>
                <w:lang w:val="fr-CH"/>
              </w:rPr>
            </w:pPr>
            <w:r w:rsidRPr="00AF2851">
              <w:rPr>
                <w:lang w:val="fr-CH"/>
              </w:rPr>
              <w:t>si le même nom est porté plus d'une fois sur un bulletin,</w:t>
            </w:r>
          </w:p>
        </w:tc>
      </w:tr>
      <w:tr w:rsidR="00812BD8" w:rsidRPr="00B918BF" w:rsidTr="00812BD8">
        <w:tc>
          <w:tcPr>
            <w:tcW w:w="2338" w:type="dxa"/>
            <w:tcBorders>
              <w:top w:val="nil"/>
              <w:left w:val="nil"/>
              <w:bottom w:val="nil"/>
              <w:right w:val="nil"/>
            </w:tcBorders>
          </w:tcPr>
          <w:p w:rsidR="00812BD8" w:rsidRPr="00D10568" w:rsidRDefault="00812BD8" w:rsidP="006E2C1C">
            <w:pPr>
              <w:pStyle w:val="Marginale"/>
              <w:numPr>
                <w:ilvl w:val="12"/>
                <w:numId w:val="0"/>
              </w:numPr>
              <w:spacing w:line="269" w:lineRule="exact"/>
              <w:rPr>
                <w:sz w:val="21"/>
                <w:szCs w:val="21"/>
                <w:lang w:val="fr-CH"/>
              </w:rPr>
            </w:pPr>
          </w:p>
        </w:tc>
        <w:tc>
          <w:tcPr>
            <w:tcW w:w="7326" w:type="dxa"/>
            <w:tcBorders>
              <w:top w:val="nil"/>
              <w:left w:val="nil"/>
              <w:bottom w:val="nil"/>
              <w:right w:val="nil"/>
            </w:tcBorders>
          </w:tcPr>
          <w:p w:rsidR="00812BD8" w:rsidRPr="00D10568" w:rsidRDefault="00D10568" w:rsidP="00392E34">
            <w:pPr>
              <w:numPr>
                <w:ilvl w:val="0"/>
                <w:numId w:val="12"/>
              </w:numPr>
              <w:overflowPunct w:val="0"/>
              <w:autoSpaceDE w:val="0"/>
              <w:autoSpaceDN w:val="0"/>
              <w:adjustRightInd w:val="0"/>
              <w:spacing w:line="269" w:lineRule="exact"/>
              <w:ind w:left="242"/>
              <w:textAlignment w:val="baseline"/>
              <w:rPr>
                <w:szCs w:val="21"/>
                <w:lang w:val="fr-CH"/>
              </w:rPr>
            </w:pPr>
            <w:r w:rsidRPr="00AF2851">
              <w:rPr>
                <w:lang w:val="fr-CH"/>
              </w:rPr>
              <w:t>si le nom est en trop, le bulletin contenant alors plus de noms qu'il n'y a de sièges à pourvoir.</w:t>
            </w:r>
          </w:p>
        </w:tc>
      </w:tr>
    </w:tbl>
    <w:p w:rsidR="00812BD8" w:rsidRPr="00D10568" w:rsidRDefault="00812BD8" w:rsidP="006E2C1C">
      <w:pPr>
        <w:spacing w:line="269"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B918BF" w:rsidTr="00812BD8">
        <w:tc>
          <w:tcPr>
            <w:tcW w:w="2338" w:type="dxa"/>
            <w:tcBorders>
              <w:top w:val="nil"/>
              <w:left w:val="nil"/>
              <w:bottom w:val="nil"/>
              <w:right w:val="nil"/>
            </w:tcBorders>
          </w:tcPr>
          <w:p w:rsidR="00812BD8" w:rsidRPr="00D10568" w:rsidRDefault="00812BD8" w:rsidP="006E2C1C">
            <w:pPr>
              <w:pStyle w:val="Marginale"/>
              <w:spacing w:line="269" w:lineRule="exact"/>
              <w:rPr>
                <w:sz w:val="21"/>
                <w:szCs w:val="21"/>
                <w:lang w:val="fr-CH"/>
              </w:rPr>
            </w:pPr>
          </w:p>
        </w:tc>
        <w:tc>
          <w:tcPr>
            <w:tcW w:w="7326" w:type="dxa"/>
            <w:tcBorders>
              <w:top w:val="nil"/>
              <w:left w:val="nil"/>
              <w:bottom w:val="nil"/>
              <w:right w:val="nil"/>
            </w:tcBorders>
          </w:tcPr>
          <w:p w:rsidR="00812BD8" w:rsidRPr="00D10568" w:rsidRDefault="00812BD8" w:rsidP="006E2C1C">
            <w:pPr>
              <w:spacing w:line="269" w:lineRule="exact"/>
              <w:ind w:left="72"/>
              <w:rPr>
                <w:szCs w:val="21"/>
                <w:lang w:val="fr-CH"/>
              </w:rPr>
            </w:pPr>
            <w:r w:rsidRPr="00D10568">
              <w:rPr>
                <w:szCs w:val="21"/>
                <w:vertAlign w:val="superscript"/>
                <w:lang w:val="fr-CH"/>
              </w:rPr>
              <w:t>2</w:t>
            </w:r>
            <w:r w:rsidRPr="00D10568">
              <w:rPr>
                <w:szCs w:val="21"/>
                <w:lang w:val="fr-CH"/>
              </w:rPr>
              <w:t xml:space="preserve"> </w:t>
            </w:r>
            <w:r w:rsidR="00D10568" w:rsidRPr="00AF2851">
              <w:rPr>
                <w:lang w:val="fr-CH"/>
              </w:rPr>
              <w:t>Les scrutateurs et les scrutatrices ainsi que le ou la secrétaire biffent d'abord les répétitions. Si le bulletin contient encore plus de noms qu'il n'y a de sièges à pourvoir, ils biffent ensuite les derniers noms.</w:t>
            </w:r>
          </w:p>
        </w:tc>
      </w:tr>
    </w:tbl>
    <w:p w:rsidR="00812BD8" w:rsidRPr="00D10568" w:rsidRDefault="00812BD8" w:rsidP="006E2C1C">
      <w:pPr>
        <w:spacing w:line="269" w:lineRule="exact"/>
        <w:rPr>
          <w:szCs w:val="21"/>
          <w:lang w:val="fr-CH"/>
        </w:rPr>
      </w:pPr>
    </w:p>
    <w:p w:rsidR="00812BD8" w:rsidRPr="00D10568" w:rsidRDefault="00812BD8" w:rsidP="006E2C1C">
      <w:pPr>
        <w:spacing w:line="269"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B918BF" w:rsidTr="00812BD8">
        <w:tc>
          <w:tcPr>
            <w:tcW w:w="2338" w:type="dxa"/>
            <w:tcBorders>
              <w:top w:val="nil"/>
              <w:left w:val="nil"/>
              <w:bottom w:val="nil"/>
              <w:right w:val="nil"/>
            </w:tcBorders>
          </w:tcPr>
          <w:p w:rsidR="00812BD8" w:rsidRPr="00D64088" w:rsidRDefault="00D10568" w:rsidP="00D10568">
            <w:pPr>
              <w:rPr>
                <w:szCs w:val="21"/>
                <w:lang w:val="fr-CH"/>
              </w:rPr>
            </w:pPr>
            <w:r w:rsidRPr="00AF2851">
              <w:rPr>
                <w:lang w:val="fr-CH"/>
              </w:rPr>
              <w:t>Résultats</w:t>
            </w:r>
          </w:p>
        </w:tc>
        <w:tc>
          <w:tcPr>
            <w:tcW w:w="7326" w:type="dxa"/>
            <w:tcBorders>
              <w:top w:val="nil"/>
              <w:left w:val="nil"/>
              <w:bottom w:val="nil"/>
              <w:right w:val="nil"/>
            </w:tcBorders>
          </w:tcPr>
          <w:p w:rsidR="00812BD8" w:rsidRPr="00D10568" w:rsidRDefault="00812BD8" w:rsidP="003C2FC5">
            <w:pPr>
              <w:pStyle w:val="Artikel"/>
            </w:pPr>
            <w:r w:rsidRPr="00D10568">
              <w:rPr>
                <w:vertAlign w:val="superscript"/>
              </w:rPr>
              <w:t>1</w:t>
            </w:r>
            <w:r w:rsidRPr="00D10568">
              <w:t xml:space="preserve"> </w:t>
            </w:r>
            <w:r w:rsidR="00D10568" w:rsidRPr="00AF2851">
              <w:t>Le nombre total des suffrages valablement exprimés est divisé par le double du nombre de sièges à pourvoir</w:t>
            </w:r>
            <w:r w:rsidR="00D10568">
              <w:t>. Le nom</w:t>
            </w:r>
            <w:r w:rsidR="00D10568" w:rsidRPr="00AF2851">
              <w:t xml:space="preserve">bre entier immédiatement </w:t>
            </w:r>
            <w:r w:rsidR="00D10568" w:rsidRPr="00AF2851">
              <w:lastRenderedPageBreak/>
              <w:t xml:space="preserve">supérieur à ce résultat représente la majorité absolue. Les </w:t>
            </w:r>
            <w:r w:rsidR="00D10568">
              <w:t>suffrages</w:t>
            </w:r>
            <w:r w:rsidR="00D10568" w:rsidRPr="00AF2851">
              <w:t xml:space="preserve"> blancs ne sont pas pris en considération lors du calcul de la majorité.</w:t>
            </w:r>
          </w:p>
        </w:tc>
      </w:tr>
    </w:tbl>
    <w:p w:rsidR="00812BD8" w:rsidRPr="00D10568" w:rsidRDefault="00812BD8" w:rsidP="006E2C1C">
      <w:pPr>
        <w:spacing w:line="269"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B918BF" w:rsidTr="00812BD8">
        <w:tc>
          <w:tcPr>
            <w:tcW w:w="2338" w:type="dxa"/>
            <w:tcBorders>
              <w:top w:val="nil"/>
              <w:left w:val="nil"/>
              <w:bottom w:val="nil"/>
              <w:right w:val="nil"/>
            </w:tcBorders>
          </w:tcPr>
          <w:p w:rsidR="00812BD8" w:rsidRPr="00D10568" w:rsidRDefault="00812BD8" w:rsidP="006E2C1C">
            <w:pPr>
              <w:pStyle w:val="Marginale"/>
              <w:spacing w:line="269" w:lineRule="exact"/>
              <w:rPr>
                <w:sz w:val="21"/>
                <w:szCs w:val="21"/>
                <w:lang w:val="fr-CH"/>
              </w:rPr>
            </w:pPr>
          </w:p>
        </w:tc>
        <w:tc>
          <w:tcPr>
            <w:tcW w:w="7326" w:type="dxa"/>
            <w:tcBorders>
              <w:top w:val="nil"/>
              <w:left w:val="nil"/>
              <w:bottom w:val="nil"/>
              <w:right w:val="nil"/>
            </w:tcBorders>
          </w:tcPr>
          <w:p w:rsidR="00812BD8" w:rsidRPr="00D10568" w:rsidRDefault="00812BD8" w:rsidP="006E2C1C">
            <w:pPr>
              <w:spacing w:line="269" w:lineRule="exact"/>
              <w:ind w:left="72"/>
              <w:rPr>
                <w:szCs w:val="21"/>
                <w:lang w:val="fr-CH"/>
              </w:rPr>
            </w:pPr>
            <w:r w:rsidRPr="00D10568">
              <w:rPr>
                <w:szCs w:val="21"/>
                <w:vertAlign w:val="superscript"/>
                <w:lang w:val="fr-CH"/>
              </w:rPr>
              <w:t>2</w:t>
            </w:r>
            <w:r w:rsidRPr="00D10568">
              <w:rPr>
                <w:szCs w:val="21"/>
                <w:lang w:val="fr-CH"/>
              </w:rPr>
              <w:t xml:space="preserve"> </w:t>
            </w:r>
            <w:r w:rsidR="00D10568" w:rsidRPr="00AF2851">
              <w:rPr>
                <w:lang w:val="fr-CH"/>
              </w:rPr>
              <w:t>Les personnes qui obtiennent la majorité absolue sont élues. Si leur nombre est trop élevé, sont élues celles qui obtiennent le plus de voix.</w:t>
            </w:r>
          </w:p>
        </w:tc>
      </w:tr>
    </w:tbl>
    <w:p w:rsidR="00812BD8" w:rsidRPr="00D10568" w:rsidRDefault="00812BD8" w:rsidP="006E2C1C">
      <w:pPr>
        <w:spacing w:line="269" w:lineRule="exact"/>
        <w:rPr>
          <w:szCs w:val="21"/>
          <w:lang w:val="fr-CH"/>
        </w:rPr>
      </w:pPr>
    </w:p>
    <w:tbl>
      <w:tblPr>
        <w:tblW w:w="9664" w:type="dxa"/>
        <w:tblLayout w:type="fixed"/>
        <w:tblCellMar>
          <w:left w:w="70" w:type="dxa"/>
          <w:right w:w="70" w:type="dxa"/>
        </w:tblCellMar>
        <w:tblLook w:val="0000" w:firstRow="0" w:lastRow="0" w:firstColumn="0" w:lastColumn="0" w:noHBand="0" w:noVBand="0"/>
      </w:tblPr>
      <w:tblGrid>
        <w:gridCol w:w="2338"/>
        <w:gridCol w:w="7326"/>
      </w:tblGrid>
      <w:tr w:rsidR="00812BD8" w:rsidRPr="00D64088" w:rsidTr="001A5789">
        <w:tc>
          <w:tcPr>
            <w:tcW w:w="2338" w:type="dxa"/>
            <w:tcBorders>
              <w:top w:val="nil"/>
              <w:left w:val="nil"/>
              <w:bottom w:val="nil"/>
              <w:right w:val="nil"/>
            </w:tcBorders>
          </w:tcPr>
          <w:p w:rsidR="00812BD8" w:rsidRPr="00D10568" w:rsidRDefault="00812BD8" w:rsidP="006E2C1C">
            <w:pPr>
              <w:pStyle w:val="Marginale"/>
              <w:spacing w:line="269" w:lineRule="exact"/>
              <w:rPr>
                <w:i/>
                <w:sz w:val="21"/>
                <w:szCs w:val="21"/>
                <w:lang w:val="fr-CH"/>
              </w:rPr>
            </w:pPr>
          </w:p>
        </w:tc>
        <w:tc>
          <w:tcPr>
            <w:tcW w:w="7326" w:type="dxa"/>
            <w:tcBorders>
              <w:top w:val="nil"/>
              <w:left w:val="nil"/>
              <w:bottom w:val="nil"/>
              <w:right w:val="nil"/>
            </w:tcBorders>
          </w:tcPr>
          <w:p w:rsidR="00812BD8" w:rsidRPr="00D64088" w:rsidRDefault="00812BD8" w:rsidP="006E2C1C">
            <w:pPr>
              <w:spacing w:line="269" w:lineRule="exact"/>
              <w:ind w:left="72"/>
              <w:rPr>
                <w:i/>
                <w:szCs w:val="21"/>
                <w:lang w:val="fr-CH"/>
              </w:rPr>
            </w:pPr>
            <w:r w:rsidRPr="00D64088">
              <w:rPr>
                <w:b/>
                <w:i/>
                <w:szCs w:val="21"/>
                <w:lang w:val="fr-CH"/>
              </w:rPr>
              <w:t>Variante</w:t>
            </w:r>
          </w:p>
        </w:tc>
      </w:tr>
      <w:tr w:rsidR="00812BD8" w:rsidRPr="00B918BF" w:rsidTr="001A5789">
        <w:tc>
          <w:tcPr>
            <w:tcW w:w="2338" w:type="dxa"/>
            <w:tcBorders>
              <w:top w:val="nil"/>
              <w:left w:val="nil"/>
              <w:bottom w:val="nil"/>
              <w:right w:val="nil"/>
            </w:tcBorders>
          </w:tcPr>
          <w:p w:rsidR="00812BD8" w:rsidRPr="00D64088" w:rsidRDefault="00812BD8" w:rsidP="006E2C1C">
            <w:pPr>
              <w:pStyle w:val="Marginale"/>
              <w:spacing w:line="269" w:lineRule="exact"/>
              <w:rPr>
                <w:i/>
                <w:sz w:val="21"/>
                <w:szCs w:val="21"/>
                <w:lang w:val="fr-CH"/>
              </w:rPr>
            </w:pPr>
          </w:p>
        </w:tc>
        <w:tc>
          <w:tcPr>
            <w:tcW w:w="7326" w:type="dxa"/>
            <w:tcBorders>
              <w:top w:val="nil"/>
              <w:left w:val="nil"/>
              <w:bottom w:val="nil"/>
              <w:right w:val="nil"/>
            </w:tcBorders>
          </w:tcPr>
          <w:p w:rsidR="00812BD8" w:rsidRPr="00D10568" w:rsidRDefault="00812BD8" w:rsidP="006E2C1C">
            <w:pPr>
              <w:spacing w:line="269" w:lineRule="exact"/>
              <w:ind w:left="72"/>
              <w:rPr>
                <w:b/>
                <w:i/>
                <w:szCs w:val="21"/>
                <w:lang w:val="fr-CH"/>
              </w:rPr>
            </w:pPr>
            <w:r w:rsidRPr="00D10568">
              <w:rPr>
                <w:i/>
                <w:szCs w:val="21"/>
                <w:vertAlign w:val="superscript"/>
                <w:lang w:val="fr-CH"/>
              </w:rPr>
              <w:t>3</w:t>
            </w:r>
            <w:r w:rsidRPr="00D10568">
              <w:rPr>
                <w:i/>
                <w:szCs w:val="21"/>
                <w:lang w:val="fr-CH"/>
              </w:rPr>
              <w:t xml:space="preserve"> </w:t>
            </w:r>
            <w:r w:rsidR="00D10568" w:rsidRPr="00AF2851">
              <w:rPr>
                <w:i/>
                <w:lang w:val="fr-CH"/>
              </w:rPr>
              <w:t>Lorsqu'il n'y a que deux candidats valablement proposés pour un siège à pourvoir</w:t>
            </w:r>
            <w:r w:rsidR="00D10568">
              <w:rPr>
                <w:i/>
                <w:lang w:val="fr-CH"/>
              </w:rPr>
              <w:t xml:space="preserve"> et qu’ils obtiennent le même nombre de voix</w:t>
            </w:r>
            <w:r w:rsidR="00D10568" w:rsidRPr="00AF2851">
              <w:rPr>
                <w:i/>
                <w:lang w:val="fr-CH"/>
              </w:rPr>
              <w:t xml:space="preserve">, </w:t>
            </w:r>
            <w:r w:rsidR="00D10568">
              <w:rPr>
                <w:i/>
                <w:lang w:val="fr-CH"/>
              </w:rPr>
              <w:t>il est renoncé à organiser un second tour de scrutin et on procède à un tirage au sort</w:t>
            </w:r>
            <w:r w:rsidR="00D10568" w:rsidRPr="00AF2851">
              <w:rPr>
                <w:i/>
                <w:lang w:val="fr-CH"/>
              </w:rPr>
              <w:t>.</w:t>
            </w:r>
          </w:p>
        </w:tc>
      </w:tr>
    </w:tbl>
    <w:p w:rsidR="00812BD8" w:rsidRPr="00D10568" w:rsidRDefault="00812BD8" w:rsidP="006E2C1C">
      <w:pPr>
        <w:spacing w:line="269" w:lineRule="exact"/>
        <w:rPr>
          <w:szCs w:val="21"/>
          <w:lang w:val="fr-CH"/>
        </w:rPr>
      </w:pPr>
    </w:p>
    <w:p w:rsidR="00812BD8" w:rsidRPr="00D10568" w:rsidRDefault="00812BD8" w:rsidP="006E2C1C">
      <w:pPr>
        <w:spacing w:line="269"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B918BF" w:rsidTr="00812BD8">
        <w:tc>
          <w:tcPr>
            <w:tcW w:w="2338" w:type="dxa"/>
            <w:tcBorders>
              <w:top w:val="nil"/>
              <w:left w:val="nil"/>
              <w:bottom w:val="nil"/>
              <w:right w:val="nil"/>
            </w:tcBorders>
          </w:tcPr>
          <w:p w:rsidR="00812BD8" w:rsidRPr="00D64088" w:rsidRDefault="00D10568" w:rsidP="00D10568">
            <w:pPr>
              <w:rPr>
                <w:szCs w:val="21"/>
                <w:lang w:val="fr-CH"/>
              </w:rPr>
            </w:pPr>
            <w:r w:rsidRPr="00AF2851">
              <w:rPr>
                <w:lang w:val="fr-CH"/>
              </w:rPr>
              <w:t>Second tour</w:t>
            </w:r>
          </w:p>
        </w:tc>
        <w:tc>
          <w:tcPr>
            <w:tcW w:w="7326" w:type="dxa"/>
            <w:tcBorders>
              <w:top w:val="nil"/>
              <w:left w:val="nil"/>
              <w:bottom w:val="nil"/>
              <w:right w:val="nil"/>
            </w:tcBorders>
          </w:tcPr>
          <w:p w:rsidR="00812BD8" w:rsidRPr="00D10568" w:rsidRDefault="00812BD8" w:rsidP="003C2FC5">
            <w:pPr>
              <w:pStyle w:val="Artikel"/>
            </w:pPr>
            <w:r w:rsidRPr="00D10568">
              <w:rPr>
                <w:vertAlign w:val="superscript"/>
              </w:rPr>
              <w:t>1</w:t>
            </w:r>
            <w:r w:rsidRPr="00D10568">
              <w:t xml:space="preserve"> </w:t>
            </w:r>
            <w:r w:rsidR="00D10568" w:rsidRPr="00AF2851">
              <w:t>Si la majorité absolue n'a pas été atteinte par un nombre suffi</w:t>
            </w:r>
            <w:r w:rsidR="00D10568" w:rsidRPr="00AF2851">
              <w:softHyphen/>
              <w:t>sant de personnes au premier tour, le président ou la présidente or</w:t>
            </w:r>
            <w:r w:rsidR="00D10568" w:rsidRPr="00AF2851">
              <w:softHyphen/>
              <w:t>donne un second tour.</w:t>
            </w:r>
          </w:p>
        </w:tc>
      </w:tr>
    </w:tbl>
    <w:p w:rsidR="00812BD8" w:rsidRPr="00D10568" w:rsidRDefault="00812BD8" w:rsidP="006E2C1C">
      <w:pPr>
        <w:spacing w:line="269"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B918BF" w:rsidTr="00812BD8">
        <w:tc>
          <w:tcPr>
            <w:tcW w:w="2338" w:type="dxa"/>
            <w:tcBorders>
              <w:top w:val="nil"/>
              <w:left w:val="nil"/>
              <w:bottom w:val="nil"/>
              <w:right w:val="nil"/>
            </w:tcBorders>
          </w:tcPr>
          <w:p w:rsidR="00812BD8" w:rsidRPr="00D10568" w:rsidRDefault="00812BD8" w:rsidP="006E2C1C">
            <w:pPr>
              <w:pStyle w:val="Marginale"/>
              <w:spacing w:line="269" w:lineRule="exact"/>
              <w:rPr>
                <w:sz w:val="21"/>
                <w:szCs w:val="21"/>
                <w:lang w:val="fr-CH"/>
              </w:rPr>
            </w:pPr>
          </w:p>
        </w:tc>
        <w:tc>
          <w:tcPr>
            <w:tcW w:w="7326" w:type="dxa"/>
            <w:tcBorders>
              <w:top w:val="nil"/>
              <w:left w:val="nil"/>
              <w:bottom w:val="nil"/>
              <w:right w:val="nil"/>
            </w:tcBorders>
          </w:tcPr>
          <w:p w:rsidR="00812BD8" w:rsidRPr="00D64088" w:rsidRDefault="00812BD8" w:rsidP="003930D5">
            <w:pPr>
              <w:spacing w:line="269" w:lineRule="exact"/>
              <w:ind w:left="-2"/>
              <w:rPr>
                <w:szCs w:val="21"/>
                <w:lang w:val="fr-CH"/>
              </w:rPr>
            </w:pPr>
            <w:r w:rsidRPr="00D10568">
              <w:rPr>
                <w:szCs w:val="21"/>
                <w:vertAlign w:val="superscript"/>
                <w:lang w:val="fr-CH"/>
              </w:rPr>
              <w:t>2</w:t>
            </w:r>
            <w:r w:rsidRPr="00D10568">
              <w:rPr>
                <w:szCs w:val="21"/>
                <w:lang w:val="fr-CH"/>
              </w:rPr>
              <w:t xml:space="preserve"> </w:t>
            </w:r>
            <w:r w:rsidR="00D10568" w:rsidRPr="00AF2851">
              <w:rPr>
                <w:lang w:val="fr-CH"/>
              </w:rPr>
              <w:t>Pour le second tour de scrutin restent en lice au maximum le double de personnes qu'il y a encore de sièges à pourvoir. Le nombre des voix obtenues au premier tour est déterminant.</w:t>
            </w:r>
          </w:p>
        </w:tc>
      </w:tr>
    </w:tbl>
    <w:p w:rsidR="00812BD8" w:rsidRPr="00D64088" w:rsidRDefault="00812BD8" w:rsidP="006E2C1C">
      <w:pPr>
        <w:spacing w:line="269"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B918BF" w:rsidTr="00812BD8">
        <w:tc>
          <w:tcPr>
            <w:tcW w:w="2338" w:type="dxa"/>
            <w:tcBorders>
              <w:top w:val="nil"/>
              <w:left w:val="nil"/>
              <w:bottom w:val="nil"/>
              <w:right w:val="nil"/>
            </w:tcBorders>
          </w:tcPr>
          <w:p w:rsidR="00812BD8" w:rsidRPr="00D64088" w:rsidRDefault="00812BD8" w:rsidP="006E2C1C">
            <w:pPr>
              <w:pStyle w:val="Marginale"/>
              <w:spacing w:line="269" w:lineRule="exact"/>
              <w:rPr>
                <w:sz w:val="21"/>
                <w:szCs w:val="21"/>
                <w:lang w:val="fr-CH"/>
              </w:rPr>
            </w:pPr>
          </w:p>
        </w:tc>
        <w:tc>
          <w:tcPr>
            <w:tcW w:w="7326" w:type="dxa"/>
            <w:tcBorders>
              <w:top w:val="nil"/>
              <w:left w:val="nil"/>
              <w:bottom w:val="nil"/>
              <w:right w:val="nil"/>
            </w:tcBorders>
          </w:tcPr>
          <w:p w:rsidR="00812BD8" w:rsidRPr="00D10568" w:rsidRDefault="00812BD8" w:rsidP="003930D5">
            <w:pPr>
              <w:spacing w:line="269" w:lineRule="exact"/>
              <w:ind w:left="-2"/>
              <w:rPr>
                <w:szCs w:val="21"/>
                <w:lang w:val="fr-CH"/>
              </w:rPr>
            </w:pPr>
            <w:r w:rsidRPr="00D10568">
              <w:rPr>
                <w:szCs w:val="21"/>
                <w:vertAlign w:val="superscript"/>
                <w:lang w:val="fr-CH"/>
              </w:rPr>
              <w:t>3</w:t>
            </w:r>
            <w:r w:rsidRPr="00D10568">
              <w:rPr>
                <w:szCs w:val="21"/>
                <w:lang w:val="fr-CH"/>
              </w:rPr>
              <w:t xml:space="preserve"> </w:t>
            </w:r>
            <w:r w:rsidR="00D10568" w:rsidRPr="00AF2851">
              <w:rPr>
                <w:lang w:val="fr-CH"/>
              </w:rPr>
              <w:t>Les personnes qui obtiennent le plus de voix sont élues.</w:t>
            </w:r>
          </w:p>
        </w:tc>
      </w:tr>
    </w:tbl>
    <w:p w:rsidR="00812BD8" w:rsidRPr="00D10568" w:rsidRDefault="00812BD8" w:rsidP="006E2C1C">
      <w:pPr>
        <w:spacing w:line="269" w:lineRule="exact"/>
        <w:rPr>
          <w:szCs w:val="21"/>
          <w:lang w:val="fr-CH"/>
        </w:rPr>
      </w:pPr>
    </w:p>
    <w:p w:rsidR="00812BD8" w:rsidRPr="00D10568" w:rsidRDefault="00812BD8" w:rsidP="006E2C1C">
      <w:pPr>
        <w:spacing w:line="269"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B918BF" w:rsidTr="00812BD8">
        <w:tc>
          <w:tcPr>
            <w:tcW w:w="2338" w:type="dxa"/>
            <w:tcBorders>
              <w:top w:val="nil"/>
              <w:left w:val="nil"/>
              <w:bottom w:val="nil"/>
              <w:right w:val="nil"/>
            </w:tcBorders>
          </w:tcPr>
          <w:p w:rsidR="00812BD8" w:rsidRPr="00D64088" w:rsidRDefault="00D10568" w:rsidP="00D10568">
            <w:pPr>
              <w:rPr>
                <w:szCs w:val="21"/>
                <w:lang w:val="fr-CH"/>
              </w:rPr>
            </w:pPr>
            <w:r w:rsidRPr="00AF2851">
              <w:rPr>
                <w:lang w:val="fr-CH"/>
              </w:rPr>
              <w:t>Représentation des minorités</w:t>
            </w:r>
          </w:p>
        </w:tc>
        <w:tc>
          <w:tcPr>
            <w:tcW w:w="7326" w:type="dxa"/>
            <w:tcBorders>
              <w:top w:val="nil"/>
              <w:left w:val="nil"/>
              <w:bottom w:val="nil"/>
              <w:right w:val="nil"/>
            </w:tcBorders>
          </w:tcPr>
          <w:p w:rsidR="00812BD8" w:rsidRPr="00D10568" w:rsidRDefault="00D10568" w:rsidP="003C2FC5">
            <w:pPr>
              <w:pStyle w:val="Artikel"/>
            </w:pPr>
            <w:r w:rsidRPr="00AF2851">
              <w:t>Les dispositions de la loi sur l</w:t>
            </w:r>
            <w:r>
              <w:t>es communes concernant la repré</w:t>
            </w:r>
            <w:r w:rsidRPr="00AF2851">
              <w:t>sentation des minorités sont réservées.</w:t>
            </w:r>
          </w:p>
        </w:tc>
      </w:tr>
    </w:tbl>
    <w:p w:rsidR="00812BD8" w:rsidRPr="00D10568" w:rsidRDefault="00812BD8" w:rsidP="006E2C1C">
      <w:pPr>
        <w:spacing w:line="269" w:lineRule="exact"/>
        <w:rPr>
          <w:szCs w:val="21"/>
          <w:lang w:val="fr-CH"/>
        </w:rPr>
      </w:pPr>
    </w:p>
    <w:p w:rsidR="00812BD8" w:rsidRPr="00D10568" w:rsidRDefault="00812BD8" w:rsidP="006E2C1C">
      <w:pPr>
        <w:spacing w:line="269"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B918BF" w:rsidTr="00812BD8">
        <w:tc>
          <w:tcPr>
            <w:tcW w:w="2338" w:type="dxa"/>
            <w:tcBorders>
              <w:top w:val="nil"/>
              <w:left w:val="nil"/>
              <w:bottom w:val="nil"/>
              <w:right w:val="nil"/>
            </w:tcBorders>
          </w:tcPr>
          <w:p w:rsidR="00812BD8" w:rsidRPr="00D64088" w:rsidRDefault="00D10568" w:rsidP="00D10568">
            <w:pPr>
              <w:rPr>
                <w:szCs w:val="21"/>
                <w:lang w:val="fr-CH"/>
              </w:rPr>
            </w:pPr>
            <w:r w:rsidRPr="00AF2851">
              <w:rPr>
                <w:lang w:val="fr-CH"/>
              </w:rPr>
              <w:t>Tirage au sort</w:t>
            </w:r>
          </w:p>
        </w:tc>
        <w:tc>
          <w:tcPr>
            <w:tcW w:w="7326" w:type="dxa"/>
            <w:tcBorders>
              <w:top w:val="nil"/>
              <w:left w:val="nil"/>
              <w:bottom w:val="nil"/>
              <w:right w:val="nil"/>
            </w:tcBorders>
          </w:tcPr>
          <w:p w:rsidR="00812BD8" w:rsidRPr="00D10568" w:rsidRDefault="00D10568" w:rsidP="003C2FC5">
            <w:pPr>
              <w:pStyle w:val="Artikel"/>
            </w:pPr>
            <w:r w:rsidRPr="00AF2851">
              <w:t>En cas d'égalité des voix, le président ou la présidente procède à un tirage au sort.</w:t>
            </w:r>
          </w:p>
        </w:tc>
      </w:tr>
    </w:tbl>
    <w:p w:rsidR="00812BD8" w:rsidRPr="00D10568" w:rsidRDefault="00812BD8" w:rsidP="006E2C1C">
      <w:pPr>
        <w:spacing w:line="269" w:lineRule="exact"/>
        <w:rPr>
          <w:szCs w:val="21"/>
          <w:lang w:val="fr-CH"/>
        </w:rPr>
      </w:pPr>
    </w:p>
    <w:p w:rsidR="00812BD8" w:rsidRPr="00D10568" w:rsidRDefault="00D10568" w:rsidP="00D10568">
      <w:pPr>
        <w:pStyle w:val="H1"/>
        <w:rPr>
          <w:lang w:val="fr-CH"/>
        </w:rPr>
      </w:pPr>
      <w:bookmarkStart w:id="52" w:name="_Toc449147838"/>
      <w:bookmarkStart w:id="53" w:name="_Toc449148169"/>
      <w:bookmarkStart w:id="54" w:name="_Toc114576345"/>
      <w:bookmarkStart w:id="55" w:name="_Toc115070168"/>
      <w:r w:rsidRPr="00AF2851">
        <w:rPr>
          <w:lang w:val="fr-CH"/>
        </w:rPr>
        <w:t>Publicité, procès-verbaux</w:t>
      </w:r>
      <w:bookmarkEnd w:id="52"/>
      <w:bookmarkEnd w:id="53"/>
      <w:bookmarkEnd w:id="54"/>
      <w:bookmarkEnd w:id="55"/>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B918BF" w:rsidTr="00812BD8">
        <w:tc>
          <w:tcPr>
            <w:tcW w:w="2338" w:type="dxa"/>
            <w:tcBorders>
              <w:top w:val="nil"/>
              <w:left w:val="nil"/>
              <w:bottom w:val="nil"/>
              <w:right w:val="nil"/>
            </w:tcBorders>
          </w:tcPr>
          <w:p w:rsidR="00812BD8" w:rsidRPr="00D64088" w:rsidRDefault="00D10568" w:rsidP="00D10568">
            <w:pPr>
              <w:rPr>
                <w:szCs w:val="21"/>
                <w:lang w:val="fr-CH"/>
              </w:rPr>
            </w:pPr>
            <w:r w:rsidRPr="00AF2851">
              <w:rPr>
                <w:lang w:val="fr-CH"/>
              </w:rPr>
              <w:t>Assemblée des délégués et des déléguées</w:t>
            </w:r>
          </w:p>
        </w:tc>
        <w:tc>
          <w:tcPr>
            <w:tcW w:w="7326" w:type="dxa"/>
            <w:tcBorders>
              <w:top w:val="nil"/>
              <w:left w:val="nil"/>
              <w:bottom w:val="nil"/>
              <w:right w:val="nil"/>
            </w:tcBorders>
          </w:tcPr>
          <w:p w:rsidR="00812BD8" w:rsidRPr="00D64088" w:rsidRDefault="00812BD8" w:rsidP="003C2FC5">
            <w:pPr>
              <w:pStyle w:val="Artikel"/>
            </w:pPr>
            <w:r w:rsidRPr="00D64088">
              <w:rPr>
                <w:vertAlign w:val="superscript"/>
              </w:rPr>
              <w:t>1</w:t>
            </w:r>
            <w:r w:rsidRPr="00D64088">
              <w:t xml:space="preserve"> </w:t>
            </w:r>
            <w:r w:rsidR="00D10568" w:rsidRPr="00AF2851">
              <w:t>L'assemblée des délégués et des déléguées est publique.</w:t>
            </w:r>
          </w:p>
        </w:tc>
      </w:tr>
    </w:tbl>
    <w:p w:rsidR="00812BD8" w:rsidRPr="00D64088" w:rsidRDefault="00812BD8" w:rsidP="006E2C1C">
      <w:pPr>
        <w:spacing w:line="269"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B918BF" w:rsidTr="00812BD8">
        <w:tc>
          <w:tcPr>
            <w:tcW w:w="2338" w:type="dxa"/>
            <w:tcBorders>
              <w:top w:val="nil"/>
              <w:left w:val="nil"/>
              <w:bottom w:val="nil"/>
              <w:right w:val="nil"/>
            </w:tcBorders>
          </w:tcPr>
          <w:p w:rsidR="00812BD8" w:rsidRPr="00D64088" w:rsidRDefault="00812BD8" w:rsidP="006E2C1C">
            <w:pPr>
              <w:pStyle w:val="Marginale"/>
              <w:spacing w:line="269" w:lineRule="exact"/>
              <w:rPr>
                <w:sz w:val="21"/>
                <w:szCs w:val="21"/>
                <w:lang w:val="fr-CH"/>
              </w:rPr>
            </w:pPr>
          </w:p>
        </w:tc>
        <w:tc>
          <w:tcPr>
            <w:tcW w:w="7326" w:type="dxa"/>
            <w:tcBorders>
              <w:top w:val="nil"/>
              <w:left w:val="nil"/>
              <w:bottom w:val="nil"/>
              <w:right w:val="nil"/>
            </w:tcBorders>
          </w:tcPr>
          <w:p w:rsidR="00812BD8" w:rsidRPr="00D10568" w:rsidRDefault="00812BD8" w:rsidP="006E2C1C">
            <w:pPr>
              <w:spacing w:line="269" w:lineRule="exact"/>
              <w:ind w:left="72"/>
              <w:rPr>
                <w:szCs w:val="21"/>
                <w:lang w:val="fr-CH"/>
              </w:rPr>
            </w:pPr>
            <w:r w:rsidRPr="00D10568">
              <w:rPr>
                <w:szCs w:val="21"/>
                <w:vertAlign w:val="superscript"/>
                <w:lang w:val="fr-CH"/>
              </w:rPr>
              <w:t>2</w:t>
            </w:r>
            <w:r w:rsidRPr="00D10568">
              <w:rPr>
                <w:szCs w:val="21"/>
                <w:lang w:val="fr-CH"/>
              </w:rPr>
              <w:t xml:space="preserve"> </w:t>
            </w:r>
            <w:r w:rsidR="00D10568" w:rsidRPr="00AF2851">
              <w:rPr>
                <w:lang w:val="fr-CH"/>
              </w:rPr>
              <w:t>Les médias ont libre accès à l'assemblée des délégués et des délé</w:t>
            </w:r>
            <w:r w:rsidR="00D10568" w:rsidRPr="00AF2851">
              <w:rPr>
                <w:lang w:val="fr-CH"/>
              </w:rPr>
              <w:softHyphen/>
              <w:t>guées et peuvent rendre compte de ses travaux.</w:t>
            </w:r>
          </w:p>
        </w:tc>
      </w:tr>
    </w:tbl>
    <w:p w:rsidR="00812BD8" w:rsidRPr="00D10568" w:rsidRDefault="00812BD8" w:rsidP="006E2C1C">
      <w:pPr>
        <w:spacing w:line="269"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D64088" w:rsidTr="00812BD8">
        <w:tc>
          <w:tcPr>
            <w:tcW w:w="2338" w:type="dxa"/>
            <w:tcBorders>
              <w:top w:val="nil"/>
              <w:left w:val="nil"/>
              <w:bottom w:val="nil"/>
              <w:right w:val="nil"/>
            </w:tcBorders>
          </w:tcPr>
          <w:p w:rsidR="00812BD8" w:rsidRPr="00D10568" w:rsidRDefault="00812BD8" w:rsidP="006E2C1C">
            <w:pPr>
              <w:pStyle w:val="Marginale"/>
              <w:spacing w:line="269" w:lineRule="exact"/>
              <w:rPr>
                <w:sz w:val="21"/>
                <w:szCs w:val="21"/>
                <w:lang w:val="fr-CH"/>
              </w:rPr>
            </w:pPr>
          </w:p>
        </w:tc>
        <w:tc>
          <w:tcPr>
            <w:tcW w:w="7326" w:type="dxa"/>
            <w:tcBorders>
              <w:top w:val="nil"/>
              <w:left w:val="nil"/>
              <w:bottom w:val="nil"/>
              <w:right w:val="nil"/>
            </w:tcBorders>
          </w:tcPr>
          <w:p w:rsidR="00812BD8" w:rsidRPr="00D64088" w:rsidRDefault="00812BD8" w:rsidP="006E2C1C">
            <w:pPr>
              <w:spacing w:line="269" w:lineRule="exact"/>
              <w:ind w:left="72"/>
              <w:rPr>
                <w:szCs w:val="21"/>
                <w:lang w:val="fr-CH"/>
              </w:rPr>
            </w:pPr>
            <w:r w:rsidRPr="00D10568">
              <w:rPr>
                <w:szCs w:val="21"/>
                <w:vertAlign w:val="superscript"/>
                <w:lang w:val="fr-CH"/>
              </w:rPr>
              <w:t>3</w:t>
            </w:r>
            <w:r w:rsidRPr="00D10568">
              <w:rPr>
                <w:szCs w:val="21"/>
                <w:lang w:val="fr-CH"/>
              </w:rPr>
              <w:t xml:space="preserve"> </w:t>
            </w:r>
            <w:r w:rsidR="00D10568" w:rsidRPr="00AF2851">
              <w:rPr>
                <w:lang w:val="fr-CH"/>
              </w:rPr>
              <w:t>Les prises de vues et de sons ou leurs retransmissions par les journalistes sont autorisées. Elles ne doivent pas perturber le déroulement des débats.</w:t>
            </w:r>
          </w:p>
        </w:tc>
      </w:tr>
    </w:tbl>
    <w:p w:rsidR="00812BD8" w:rsidRPr="00D64088" w:rsidRDefault="00812BD8" w:rsidP="006E2C1C">
      <w:pPr>
        <w:spacing w:line="269" w:lineRule="exact"/>
        <w:rPr>
          <w:szCs w:val="21"/>
          <w:lang w:val="fr-CH"/>
        </w:rPr>
      </w:pPr>
    </w:p>
    <w:p w:rsidR="00812BD8" w:rsidRPr="00D64088" w:rsidRDefault="00812BD8" w:rsidP="006E2C1C">
      <w:pPr>
        <w:spacing w:line="269"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B918BF" w:rsidTr="00812BD8">
        <w:tc>
          <w:tcPr>
            <w:tcW w:w="2338" w:type="dxa"/>
            <w:tcBorders>
              <w:top w:val="nil"/>
              <w:left w:val="nil"/>
              <w:bottom w:val="nil"/>
              <w:right w:val="nil"/>
            </w:tcBorders>
          </w:tcPr>
          <w:p w:rsidR="00812BD8" w:rsidRPr="00D64088" w:rsidRDefault="008A3949" w:rsidP="008A3949">
            <w:pPr>
              <w:rPr>
                <w:szCs w:val="21"/>
                <w:lang w:val="fr-CH"/>
              </w:rPr>
            </w:pPr>
            <w:r w:rsidRPr="00AF2851">
              <w:rPr>
                <w:lang w:val="fr-CH"/>
              </w:rPr>
              <w:t>Conseil et commissions</w:t>
            </w:r>
          </w:p>
        </w:tc>
        <w:tc>
          <w:tcPr>
            <w:tcW w:w="7326" w:type="dxa"/>
            <w:tcBorders>
              <w:top w:val="nil"/>
              <w:left w:val="nil"/>
              <w:bottom w:val="nil"/>
              <w:right w:val="nil"/>
            </w:tcBorders>
          </w:tcPr>
          <w:p w:rsidR="00812BD8" w:rsidRPr="008A3949" w:rsidRDefault="00812BD8" w:rsidP="003C2FC5">
            <w:pPr>
              <w:pStyle w:val="Artikel"/>
            </w:pPr>
            <w:r w:rsidRPr="008A3949">
              <w:rPr>
                <w:vertAlign w:val="superscript"/>
              </w:rPr>
              <w:t>1</w:t>
            </w:r>
            <w:r w:rsidRPr="008A3949">
              <w:t xml:space="preserve"> </w:t>
            </w:r>
            <w:r w:rsidR="008A3949" w:rsidRPr="00AF2851">
              <w:t>Les séances du conseil et des commissions ne sont pas publi</w:t>
            </w:r>
            <w:r w:rsidR="008A3949" w:rsidRPr="00AF2851">
              <w:softHyphen/>
              <w:t>ques.</w:t>
            </w:r>
          </w:p>
        </w:tc>
      </w:tr>
    </w:tbl>
    <w:p w:rsidR="00812BD8" w:rsidRPr="008A3949" w:rsidRDefault="00812BD8" w:rsidP="006E2C1C">
      <w:pPr>
        <w:spacing w:line="269"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B918BF" w:rsidTr="00812BD8">
        <w:tc>
          <w:tcPr>
            <w:tcW w:w="2338" w:type="dxa"/>
            <w:tcBorders>
              <w:top w:val="nil"/>
              <w:left w:val="nil"/>
              <w:bottom w:val="nil"/>
              <w:right w:val="nil"/>
            </w:tcBorders>
          </w:tcPr>
          <w:p w:rsidR="00812BD8" w:rsidRPr="008A3949" w:rsidRDefault="00812BD8" w:rsidP="006E2C1C">
            <w:pPr>
              <w:pStyle w:val="Marginale"/>
              <w:spacing w:line="269" w:lineRule="exact"/>
              <w:rPr>
                <w:sz w:val="21"/>
                <w:szCs w:val="21"/>
                <w:lang w:val="fr-CH"/>
              </w:rPr>
            </w:pPr>
          </w:p>
        </w:tc>
        <w:tc>
          <w:tcPr>
            <w:tcW w:w="7326" w:type="dxa"/>
            <w:tcBorders>
              <w:top w:val="nil"/>
              <w:left w:val="nil"/>
              <w:bottom w:val="nil"/>
              <w:right w:val="nil"/>
            </w:tcBorders>
          </w:tcPr>
          <w:p w:rsidR="00812BD8" w:rsidRPr="008A3949" w:rsidRDefault="00812BD8" w:rsidP="006E2C1C">
            <w:pPr>
              <w:spacing w:line="269" w:lineRule="exact"/>
              <w:ind w:left="72"/>
              <w:rPr>
                <w:szCs w:val="21"/>
                <w:lang w:val="fr-CH"/>
              </w:rPr>
            </w:pPr>
            <w:r w:rsidRPr="008A3949">
              <w:rPr>
                <w:szCs w:val="21"/>
                <w:vertAlign w:val="superscript"/>
                <w:lang w:val="fr-CH"/>
              </w:rPr>
              <w:t>2</w:t>
            </w:r>
            <w:r w:rsidRPr="008A3949">
              <w:rPr>
                <w:szCs w:val="21"/>
                <w:lang w:val="fr-CH"/>
              </w:rPr>
              <w:t xml:space="preserve"> </w:t>
            </w:r>
            <w:r w:rsidR="008A3949" w:rsidRPr="00AF2851">
              <w:rPr>
                <w:lang w:val="fr-CH"/>
              </w:rPr>
              <w:t>Les arrêtés du conseil et des commissions sont publics dans la mesure où aucun intérêt public ou privé prépondérant ne s'y oppose.</w:t>
            </w:r>
          </w:p>
        </w:tc>
      </w:tr>
    </w:tbl>
    <w:p w:rsidR="00812BD8" w:rsidRPr="008A3949" w:rsidRDefault="00812BD8" w:rsidP="006E2C1C">
      <w:pPr>
        <w:spacing w:line="269" w:lineRule="exact"/>
        <w:rPr>
          <w:szCs w:val="21"/>
          <w:lang w:val="fr-CH"/>
        </w:rPr>
      </w:pPr>
    </w:p>
    <w:p w:rsidR="00812BD8" w:rsidRPr="008A3949" w:rsidRDefault="00812BD8" w:rsidP="006E2C1C">
      <w:pPr>
        <w:spacing w:line="269"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B918BF" w:rsidTr="00812BD8">
        <w:tc>
          <w:tcPr>
            <w:tcW w:w="2338" w:type="dxa"/>
            <w:tcBorders>
              <w:top w:val="nil"/>
              <w:left w:val="nil"/>
              <w:bottom w:val="nil"/>
              <w:right w:val="nil"/>
            </w:tcBorders>
          </w:tcPr>
          <w:p w:rsidR="00812BD8" w:rsidRPr="00D64088" w:rsidRDefault="008A3949" w:rsidP="008A3949">
            <w:pPr>
              <w:rPr>
                <w:szCs w:val="21"/>
                <w:lang w:val="fr-CH"/>
              </w:rPr>
            </w:pPr>
            <w:r w:rsidRPr="00AF2851">
              <w:rPr>
                <w:lang w:val="fr-CH"/>
              </w:rPr>
              <w:lastRenderedPageBreak/>
              <w:t>Tenue des procès-verbaux</w:t>
            </w:r>
          </w:p>
        </w:tc>
        <w:tc>
          <w:tcPr>
            <w:tcW w:w="7326" w:type="dxa"/>
            <w:tcBorders>
              <w:top w:val="nil"/>
              <w:left w:val="nil"/>
              <w:bottom w:val="nil"/>
              <w:right w:val="nil"/>
            </w:tcBorders>
          </w:tcPr>
          <w:p w:rsidR="00812BD8" w:rsidRPr="008A3949" w:rsidRDefault="00812BD8" w:rsidP="003C2FC5">
            <w:pPr>
              <w:pStyle w:val="Artikel"/>
            </w:pPr>
            <w:r w:rsidRPr="008A3949">
              <w:rPr>
                <w:vertAlign w:val="superscript"/>
              </w:rPr>
              <w:t>1</w:t>
            </w:r>
            <w:r w:rsidRPr="008A3949">
              <w:t xml:space="preserve"> </w:t>
            </w:r>
            <w:r w:rsidR="008A3949" w:rsidRPr="00AF2851">
              <w:t xml:space="preserve">Les séances de l'assemblée des délégués et des déléguées, du conseil et des commissions doivent faire l'objet d'un procès-verbal. Ce dernier mentionne le lieu, la date, l'heure et la durée de la séance, ainsi que la liste des personnes présentes. Il rapportera en outre les propositions qui ont été faites avec leurs </w:t>
            </w:r>
            <w:r w:rsidR="008A3949">
              <w:t>motivations, ainsi que les déci</w:t>
            </w:r>
            <w:r w:rsidR="008A3949" w:rsidRPr="00AF2851">
              <w:t>sions prises.</w:t>
            </w:r>
          </w:p>
        </w:tc>
      </w:tr>
    </w:tbl>
    <w:p w:rsidR="00812BD8" w:rsidRPr="008A3949" w:rsidRDefault="00812BD8" w:rsidP="006E2C1C">
      <w:pPr>
        <w:spacing w:line="269"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B918BF" w:rsidTr="00812BD8">
        <w:tc>
          <w:tcPr>
            <w:tcW w:w="2338" w:type="dxa"/>
            <w:tcBorders>
              <w:top w:val="nil"/>
              <w:left w:val="nil"/>
              <w:bottom w:val="nil"/>
              <w:right w:val="nil"/>
            </w:tcBorders>
          </w:tcPr>
          <w:p w:rsidR="00812BD8" w:rsidRPr="008A3949" w:rsidRDefault="00812BD8" w:rsidP="006E2C1C">
            <w:pPr>
              <w:pStyle w:val="Marginale"/>
              <w:spacing w:line="269" w:lineRule="exact"/>
              <w:rPr>
                <w:sz w:val="21"/>
                <w:szCs w:val="21"/>
                <w:lang w:val="fr-CH"/>
              </w:rPr>
            </w:pPr>
          </w:p>
        </w:tc>
        <w:tc>
          <w:tcPr>
            <w:tcW w:w="7326" w:type="dxa"/>
            <w:tcBorders>
              <w:top w:val="nil"/>
              <w:left w:val="nil"/>
              <w:bottom w:val="nil"/>
              <w:right w:val="nil"/>
            </w:tcBorders>
          </w:tcPr>
          <w:p w:rsidR="00812BD8" w:rsidRPr="008A3949" w:rsidRDefault="00812BD8" w:rsidP="00B918BF">
            <w:pPr>
              <w:spacing w:line="269" w:lineRule="exact"/>
              <w:ind w:left="-2"/>
              <w:rPr>
                <w:szCs w:val="21"/>
                <w:lang w:val="fr-CH"/>
              </w:rPr>
            </w:pPr>
            <w:r w:rsidRPr="008A3949">
              <w:rPr>
                <w:szCs w:val="21"/>
                <w:vertAlign w:val="superscript"/>
                <w:lang w:val="fr-CH"/>
              </w:rPr>
              <w:t>2</w:t>
            </w:r>
            <w:r w:rsidRPr="008A3949">
              <w:rPr>
                <w:szCs w:val="21"/>
                <w:lang w:val="fr-CH"/>
              </w:rPr>
              <w:t xml:space="preserve"> </w:t>
            </w:r>
            <w:r w:rsidR="008A3949" w:rsidRPr="00AF2851">
              <w:rPr>
                <w:lang w:val="fr-CH"/>
              </w:rPr>
              <w:t>Le procès-verbal est approuvé lors de la séance suivante et signé par le président ou la présidente de la séance et par la personne qui l'a rédigé</w:t>
            </w:r>
          </w:p>
        </w:tc>
      </w:tr>
    </w:tbl>
    <w:p w:rsidR="00812BD8" w:rsidRPr="008A3949" w:rsidRDefault="00812BD8" w:rsidP="006E2C1C">
      <w:pPr>
        <w:spacing w:line="269"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095CF4" w:rsidTr="00812BD8">
        <w:tc>
          <w:tcPr>
            <w:tcW w:w="2338" w:type="dxa"/>
            <w:tcBorders>
              <w:top w:val="nil"/>
              <w:left w:val="nil"/>
              <w:bottom w:val="nil"/>
              <w:right w:val="nil"/>
            </w:tcBorders>
          </w:tcPr>
          <w:p w:rsidR="00812BD8" w:rsidRPr="008A3949" w:rsidRDefault="00812BD8" w:rsidP="006E2C1C">
            <w:pPr>
              <w:pStyle w:val="Marginale"/>
              <w:spacing w:line="269" w:lineRule="exact"/>
              <w:rPr>
                <w:sz w:val="21"/>
                <w:szCs w:val="21"/>
                <w:lang w:val="fr-CH"/>
              </w:rPr>
            </w:pPr>
          </w:p>
        </w:tc>
        <w:tc>
          <w:tcPr>
            <w:tcW w:w="7326" w:type="dxa"/>
            <w:tcBorders>
              <w:top w:val="nil"/>
              <w:left w:val="nil"/>
              <w:bottom w:val="nil"/>
              <w:right w:val="nil"/>
            </w:tcBorders>
          </w:tcPr>
          <w:p w:rsidR="00812BD8" w:rsidRPr="00095CF4" w:rsidRDefault="00812BD8" w:rsidP="003930D5">
            <w:pPr>
              <w:spacing w:line="269" w:lineRule="exact"/>
              <w:rPr>
                <w:szCs w:val="21"/>
              </w:rPr>
            </w:pPr>
            <w:r w:rsidRPr="00B918BF">
              <w:rPr>
                <w:szCs w:val="21"/>
                <w:vertAlign w:val="superscript"/>
                <w:lang w:val="fr-CH"/>
              </w:rPr>
              <w:t>3</w:t>
            </w:r>
            <w:r w:rsidRPr="00B918BF">
              <w:rPr>
                <w:szCs w:val="21"/>
                <w:lang w:val="fr-CH"/>
              </w:rPr>
              <w:t xml:space="preserve"> </w:t>
            </w:r>
            <w:r w:rsidR="003930D5" w:rsidRPr="00B918BF">
              <w:rPr>
                <w:szCs w:val="21"/>
                <w:lang w:val="fr-CH"/>
              </w:rPr>
              <w:t xml:space="preserve">Les procès-verbaux de l’assemblée des délégués et des déléguées sont publics. </w:t>
            </w:r>
            <w:r w:rsidR="003930D5">
              <w:rPr>
                <w:szCs w:val="21"/>
                <w:lang w:val="fr-CH"/>
              </w:rPr>
              <w:t>Ceux du conseil et des commissions sont confidentiels.</w:t>
            </w:r>
          </w:p>
        </w:tc>
      </w:tr>
    </w:tbl>
    <w:p w:rsidR="00812BD8" w:rsidRPr="00095CF4" w:rsidRDefault="00812BD8" w:rsidP="006E2C1C">
      <w:pPr>
        <w:spacing w:line="269" w:lineRule="exact"/>
        <w:rPr>
          <w:szCs w:val="21"/>
        </w:rPr>
      </w:pPr>
    </w:p>
    <w:p w:rsidR="00812BD8" w:rsidRPr="008A3949" w:rsidRDefault="008A3949" w:rsidP="008A3949">
      <w:pPr>
        <w:pStyle w:val="H1"/>
        <w:rPr>
          <w:lang w:val="fr-CH"/>
        </w:rPr>
      </w:pPr>
      <w:bookmarkStart w:id="56" w:name="_Toc449148170"/>
      <w:bookmarkStart w:id="57" w:name="_Toc114576346"/>
      <w:bookmarkStart w:id="58" w:name="_Toc115070169"/>
      <w:r w:rsidRPr="00AF2851">
        <w:rPr>
          <w:lang w:val="fr-CH"/>
        </w:rPr>
        <w:t>Récusation, devoir de diligence, responsabilité</w:t>
      </w:r>
      <w:bookmarkEnd w:id="56"/>
      <w:bookmarkEnd w:id="57"/>
      <w:bookmarkEnd w:id="58"/>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B918BF" w:rsidTr="00812BD8">
        <w:tc>
          <w:tcPr>
            <w:tcW w:w="2338" w:type="dxa"/>
            <w:tcBorders>
              <w:top w:val="nil"/>
              <w:left w:val="nil"/>
              <w:bottom w:val="nil"/>
              <w:right w:val="nil"/>
            </w:tcBorders>
          </w:tcPr>
          <w:p w:rsidR="00812BD8" w:rsidRPr="00D64088" w:rsidRDefault="008A3949" w:rsidP="008A3949">
            <w:pPr>
              <w:rPr>
                <w:szCs w:val="21"/>
                <w:lang w:val="fr-CH"/>
              </w:rPr>
            </w:pPr>
            <w:r w:rsidRPr="00AF2851">
              <w:rPr>
                <w:lang w:val="fr-CH"/>
              </w:rPr>
              <w:t>Récusation</w:t>
            </w:r>
          </w:p>
        </w:tc>
        <w:tc>
          <w:tcPr>
            <w:tcW w:w="7326" w:type="dxa"/>
            <w:tcBorders>
              <w:top w:val="nil"/>
              <w:left w:val="nil"/>
              <w:bottom w:val="nil"/>
              <w:right w:val="nil"/>
            </w:tcBorders>
          </w:tcPr>
          <w:p w:rsidR="00812BD8" w:rsidRPr="008A3949" w:rsidRDefault="00812BD8" w:rsidP="003C2FC5">
            <w:pPr>
              <w:pStyle w:val="Artikel"/>
            </w:pPr>
            <w:r w:rsidRPr="008A3949">
              <w:rPr>
                <w:vertAlign w:val="superscript"/>
              </w:rPr>
              <w:t>1</w:t>
            </w:r>
            <w:r w:rsidRPr="008A3949">
              <w:t xml:space="preserve"> </w:t>
            </w:r>
            <w:r w:rsidR="008A3949" w:rsidRPr="00AF2851">
              <w:t>Quiconque a des intérêts personnels directs dans une affaire est tenu de se récuser lors du traitement de cette dernière.</w:t>
            </w:r>
          </w:p>
        </w:tc>
      </w:tr>
    </w:tbl>
    <w:p w:rsidR="00812BD8" w:rsidRPr="008A3949" w:rsidRDefault="00812BD8" w:rsidP="006E2C1C">
      <w:pPr>
        <w:spacing w:line="269"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B918BF" w:rsidTr="00812BD8">
        <w:tc>
          <w:tcPr>
            <w:tcW w:w="2338" w:type="dxa"/>
            <w:tcBorders>
              <w:top w:val="nil"/>
              <w:left w:val="nil"/>
              <w:bottom w:val="nil"/>
              <w:right w:val="nil"/>
            </w:tcBorders>
          </w:tcPr>
          <w:p w:rsidR="00812BD8" w:rsidRPr="008A3949" w:rsidRDefault="00812BD8" w:rsidP="006E2C1C">
            <w:pPr>
              <w:pStyle w:val="Marginale"/>
              <w:spacing w:line="269" w:lineRule="exact"/>
              <w:rPr>
                <w:sz w:val="21"/>
                <w:szCs w:val="21"/>
                <w:lang w:val="fr-CH"/>
              </w:rPr>
            </w:pPr>
          </w:p>
        </w:tc>
        <w:tc>
          <w:tcPr>
            <w:tcW w:w="7326" w:type="dxa"/>
            <w:tcBorders>
              <w:top w:val="nil"/>
              <w:left w:val="nil"/>
              <w:bottom w:val="nil"/>
              <w:right w:val="nil"/>
            </w:tcBorders>
          </w:tcPr>
          <w:p w:rsidR="00812BD8" w:rsidRPr="008A3949" w:rsidRDefault="00812BD8" w:rsidP="006E2C1C">
            <w:pPr>
              <w:spacing w:line="269" w:lineRule="exact"/>
              <w:ind w:left="72"/>
              <w:rPr>
                <w:szCs w:val="21"/>
                <w:lang w:val="fr-CH"/>
              </w:rPr>
            </w:pPr>
            <w:r w:rsidRPr="008A3949">
              <w:rPr>
                <w:szCs w:val="21"/>
                <w:vertAlign w:val="superscript"/>
                <w:lang w:val="fr-CH"/>
              </w:rPr>
              <w:t>2</w:t>
            </w:r>
            <w:r w:rsidRPr="008A3949">
              <w:rPr>
                <w:szCs w:val="21"/>
                <w:lang w:val="fr-CH"/>
              </w:rPr>
              <w:t xml:space="preserve"> </w:t>
            </w:r>
            <w:r w:rsidR="008A3949" w:rsidRPr="00AF2851">
              <w:rPr>
                <w:lang w:val="fr-CH"/>
              </w:rPr>
              <w:t>Le devoir de récusation des parents e</w:t>
            </w:r>
            <w:r w:rsidR="008A3949">
              <w:rPr>
                <w:lang w:val="fr-CH"/>
              </w:rPr>
              <w:t>t des représentants légaux, sta</w:t>
            </w:r>
            <w:r w:rsidR="008A3949" w:rsidRPr="00AF2851">
              <w:rPr>
                <w:lang w:val="fr-CH"/>
              </w:rPr>
              <w:t>tutaires ou contractuels est réglementé dans la loi sur les communes.</w:t>
            </w:r>
          </w:p>
        </w:tc>
      </w:tr>
    </w:tbl>
    <w:p w:rsidR="00812BD8" w:rsidRPr="008A3949" w:rsidRDefault="00812BD8" w:rsidP="006E2C1C">
      <w:pPr>
        <w:spacing w:line="269"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B918BF" w:rsidTr="00812BD8">
        <w:tc>
          <w:tcPr>
            <w:tcW w:w="2338" w:type="dxa"/>
            <w:tcBorders>
              <w:top w:val="nil"/>
              <w:left w:val="nil"/>
              <w:bottom w:val="nil"/>
              <w:right w:val="nil"/>
            </w:tcBorders>
          </w:tcPr>
          <w:p w:rsidR="00812BD8" w:rsidRPr="008A3949" w:rsidRDefault="00812BD8" w:rsidP="006E2C1C">
            <w:pPr>
              <w:pStyle w:val="Marginale"/>
              <w:spacing w:line="269" w:lineRule="exact"/>
              <w:rPr>
                <w:sz w:val="21"/>
                <w:szCs w:val="21"/>
                <w:lang w:val="fr-CH"/>
              </w:rPr>
            </w:pPr>
          </w:p>
        </w:tc>
        <w:tc>
          <w:tcPr>
            <w:tcW w:w="7326" w:type="dxa"/>
            <w:tcBorders>
              <w:top w:val="nil"/>
              <w:left w:val="nil"/>
              <w:bottom w:val="nil"/>
              <w:right w:val="nil"/>
            </w:tcBorders>
          </w:tcPr>
          <w:p w:rsidR="00812BD8" w:rsidRPr="008A3949" w:rsidRDefault="00812BD8" w:rsidP="006E2C1C">
            <w:pPr>
              <w:spacing w:line="269" w:lineRule="exact"/>
              <w:ind w:left="72"/>
              <w:rPr>
                <w:szCs w:val="21"/>
                <w:lang w:val="fr-CH"/>
              </w:rPr>
            </w:pPr>
            <w:r w:rsidRPr="008A3949">
              <w:rPr>
                <w:szCs w:val="21"/>
                <w:vertAlign w:val="superscript"/>
                <w:lang w:val="fr-CH"/>
              </w:rPr>
              <w:t>3</w:t>
            </w:r>
            <w:r w:rsidRPr="008A3949">
              <w:rPr>
                <w:szCs w:val="21"/>
                <w:lang w:val="fr-CH"/>
              </w:rPr>
              <w:t xml:space="preserve"> </w:t>
            </w:r>
            <w:r w:rsidR="008A3949" w:rsidRPr="00AF2851">
              <w:rPr>
                <w:lang w:val="fr-CH"/>
              </w:rPr>
              <w:t>Le devoir de récusation ne s'applique pas à l'assemblée des délégués et des déléguées.</w:t>
            </w:r>
          </w:p>
        </w:tc>
      </w:tr>
    </w:tbl>
    <w:p w:rsidR="00812BD8" w:rsidRPr="008A3949" w:rsidRDefault="00812BD8" w:rsidP="006E2C1C">
      <w:pPr>
        <w:spacing w:line="269" w:lineRule="exact"/>
        <w:rPr>
          <w:szCs w:val="21"/>
          <w:lang w:val="fr-CH"/>
        </w:rPr>
      </w:pPr>
    </w:p>
    <w:p w:rsidR="00812BD8" w:rsidRPr="008A3949" w:rsidRDefault="00812BD8" w:rsidP="006E2C1C">
      <w:pPr>
        <w:spacing w:line="269"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B918BF" w:rsidTr="00812BD8">
        <w:tc>
          <w:tcPr>
            <w:tcW w:w="2338" w:type="dxa"/>
            <w:tcBorders>
              <w:top w:val="nil"/>
              <w:left w:val="nil"/>
              <w:bottom w:val="nil"/>
              <w:right w:val="nil"/>
            </w:tcBorders>
          </w:tcPr>
          <w:p w:rsidR="00812BD8" w:rsidRPr="00D64088" w:rsidRDefault="008A3949" w:rsidP="008A3949">
            <w:pPr>
              <w:rPr>
                <w:szCs w:val="21"/>
                <w:lang w:val="fr-CH"/>
              </w:rPr>
            </w:pPr>
            <w:r w:rsidRPr="00AF2851">
              <w:rPr>
                <w:lang w:val="fr-CH"/>
              </w:rPr>
              <w:t>Devoir de diligence et responsabilité</w:t>
            </w:r>
          </w:p>
        </w:tc>
        <w:tc>
          <w:tcPr>
            <w:tcW w:w="7326" w:type="dxa"/>
            <w:tcBorders>
              <w:top w:val="nil"/>
              <w:left w:val="nil"/>
              <w:bottom w:val="nil"/>
              <w:right w:val="nil"/>
            </w:tcBorders>
          </w:tcPr>
          <w:p w:rsidR="00812BD8" w:rsidRPr="008A3949" w:rsidRDefault="00812BD8" w:rsidP="003C2FC5">
            <w:pPr>
              <w:pStyle w:val="Artikel"/>
            </w:pPr>
            <w:r w:rsidRPr="008A3949">
              <w:rPr>
                <w:vertAlign w:val="superscript"/>
              </w:rPr>
              <w:t>1</w:t>
            </w:r>
            <w:r w:rsidRPr="008A3949">
              <w:t xml:space="preserve"> </w:t>
            </w:r>
            <w:r w:rsidR="008A3949" w:rsidRPr="00AF2851">
              <w:t>Les membres des organes et le personnel du syndicat sont te</w:t>
            </w:r>
            <w:r w:rsidR="008A3949" w:rsidRPr="00AF2851">
              <w:softHyphen/>
              <w:t>nus d'accomplir leurs tâches consciencieusement et avec diligence.</w:t>
            </w:r>
          </w:p>
        </w:tc>
      </w:tr>
    </w:tbl>
    <w:p w:rsidR="00812BD8" w:rsidRPr="008A3949" w:rsidRDefault="00812BD8" w:rsidP="006E2C1C">
      <w:pPr>
        <w:spacing w:line="269"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D64088" w:rsidTr="00812BD8">
        <w:tc>
          <w:tcPr>
            <w:tcW w:w="2338" w:type="dxa"/>
            <w:tcBorders>
              <w:top w:val="nil"/>
              <w:left w:val="nil"/>
              <w:bottom w:val="nil"/>
              <w:right w:val="nil"/>
            </w:tcBorders>
          </w:tcPr>
          <w:p w:rsidR="00812BD8" w:rsidRPr="008A3949" w:rsidRDefault="00812BD8" w:rsidP="006E2C1C">
            <w:pPr>
              <w:pStyle w:val="Marginale"/>
              <w:spacing w:line="269" w:lineRule="exact"/>
              <w:rPr>
                <w:sz w:val="21"/>
                <w:szCs w:val="21"/>
                <w:lang w:val="fr-CH"/>
              </w:rPr>
            </w:pPr>
          </w:p>
        </w:tc>
        <w:tc>
          <w:tcPr>
            <w:tcW w:w="7326" w:type="dxa"/>
            <w:tcBorders>
              <w:top w:val="nil"/>
              <w:left w:val="nil"/>
              <w:bottom w:val="nil"/>
              <w:right w:val="nil"/>
            </w:tcBorders>
          </w:tcPr>
          <w:p w:rsidR="00812BD8" w:rsidRPr="00D64088" w:rsidRDefault="00812BD8" w:rsidP="003930D5">
            <w:pPr>
              <w:spacing w:line="269" w:lineRule="exact"/>
              <w:ind w:left="-2"/>
              <w:rPr>
                <w:szCs w:val="21"/>
                <w:lang w:val="fr-CH"/>
              </w:rPr>
            </w:pPr>
            <w:r w:rsidRPr="008A3949">
              <w:rPr>
                <w:szCs w:val="21"/>
                <w:vertAlign w:val="superscript"/>
                <w:lang w:val="fr-CH"/>
              </w:rPr>
              <w:t>2</w:t>
            </w:r>
            <w:r w:rsidRPr="008A3949">
              <w:rPr>
                <w:szCs w:val="21"/>
                <w:lang w:val="fr-CH"/>
              </w:rPr>
              <w:t xml:space="preserve"> </w:t>
            </w:r>
            <w:r w:rsidR="008A3949" w:rsidRPr="00AF2851">
              <w:rPr>
                <w:lang w:val="fr-CH"/>
              </w:rPr>
              <w:t>Les membres des organes et le personnel du syndicat sont soumis à la responsabilité disciplinaire. Le conseil est l'autorité disciplinaire du personnel.</w:t>
            </w:r>
          </w:p>
        </w:tc>
      </w:tr>
    </w:tbl>
    <w:p w:rsidR="00812BD8" w:rsidRPr="00D64088" w:rsidRDefault="00812BD8" w:rsidP="006E2C1C">
      <w:pPr>
        <w:spacing w:line="269" w:lineRule="exact"/>
        <w:rPr>
          <w:szCs w:val="21"/>
          <w:lang w:val="fr-CH"/>
        </w:rPr>
      </w:pPr>
    </w:p>
    <w:tbl>
      <w:tblPr>
        <w:tblW w:w="9664" w:type="dxa"/>
        <w:tblLayout w:type="fixed"/>
        <w:tblCellMar>
          <w:left w:w="70" w:type="dxa"/>
          <w:right w:w="70" w:type="dxa"/>
        </w:tblCellMar>
        <w:tblLook w:val="0000" w:firstRow="0" w:lastRow="0" w:firstColumn="0" w:lastColumn="0" w:noHBand="0" w:noVBand="0"/>
      </w:tblPr>
      <w:tblGrid>
        <w:gridCol w:w="2338"/>
        <w:gridCol w:w="7326"/>
      </w:tblGrid>
      <w:tr w:rsidR="00812BD8" w:rsidRPr="00B918BF" w:rsidTr="008A3949">
        <w:tc>
          <w:tcPr>
            <w:tcW w:w="2338" w:type="dxa"/>
            <w:tcBorders>
              <w:top w:val="nil"/>
              <w:left w:val="nil"/>
              <w:bottom w:val="nil"/>
              <w:right w:val="nil"/>
            </w:tcBorders>
          </w:tcPr>
          <w:p w:rsidR="00812BD8" w:rsidRPr="00D64088" w:rsidRDefault="00812BD8" w:rsidP="006E2C1C">
            <w:pPr>
              <w:pStyle w:val="Marginale"/>
              <w:spacing w:line="269" w:lineRule="exact"/>
              <w:rPr>
                <w:sz w:val="21"/>
                <w:szCs w:val="21"/>
                <w:lang w:val="fr-CH"/>
              </w:rPr>
            </w:pPr>
          </w:p>
        </w:tc>
        <w:tc>
          <w:tcPr>
            <w:tcW w:w="7326" w:type="dxa"/>
            <w:tcBorders>
              <w:top w:val="nil"/>
              <w:left w:val="nil"/>
              <w:bottom w:val="nil"/>
              <w:right w:val="nil"/>
            </w:tcBorders>
          </w:tcPr>
          <w:p w:rsidR="00812BD8" w:rsidRPr="008A3949" w:rsidRDefault="00812BD8" w:rsidP="00B918BF">
            <w:pPr>
              <w:spacing w:line="269" w:lineRule="exact"/>
              <w:ind w:left="-2"/>
              <w:rPr>
                <w:szCs w:val="21"/>
                <w:lang w:val="fr-CH"/>
              </w:rPr>
            </w:pPr>
            <w:r w:rsidRPr="008A3949">
              <w:rPr>
                <w:szCs w:val="21"/>
                <w:vertAlign w:val="superscript"/>
                <w:lang w:val="fr-CH"/>
              </w:rPr>
              <w:t>3</w:t>
            </w:r>
            <w:r w:rsidRPr="008A3949">
              <w:rPr>
                <w:szCs w:val="21"/>
                <w:lang w:val="fr-CH"/>
              </w:rPr>
              <w:t xml:space="preserve"> </w:t>
            </w:r>
            <w:r w:rsidR="008A3949" w:rsidRPr="00AF2851">
              <w:rPr>
                <w:lang w:val="fr-CH"/>
              </w:rPr>
              <w:t>Pour le surplus, les dispositions de la loi sur les communes relatives à la responsabilité disciplinaire et à la responsabilité civile sont applica</w:t>
            </w:r>
            <w:r w:rsidR="008A3949" w:rsidRPr="00AF2851">
              <w:rPr>
                <w:lang w:val="fr-CH"/>
              </w:rPr>
              <w:softHyphen/>
              <w:t>bles.</w:t>
            </w:r>
          </w:p>
        </w:tc>
      </w:tr>
    </w:tbl>
    <w:p w:rsidR="00812BD8" w:rsidRPr="008A3949" w:rsidRDefault="008A3949" w:rsidP="008A3949">
      <w:pPr>
        <w:pStyle w:val="H1"/>
        <w:rPr>
          <w:lang w:val="fr-CH"/>
        </w:rPr>
      </w:pPr>
      <w:bookmarkStart w:id="59" w:name="_Toc434387584"/>
      <w:bookmarkStart w:id="60" w:name="_Toc449148171"/>
      <w:bookmarkStart w:id="61" w:name="_Toc114576347"/>
      <w:bookmarkStart w:id="62" w:name="_Toc115070170"/>
      <w:r w:rsidRPr="00AF2851">
        <w:rPr>
          <w:lang w:val="fr-CH"/>
        </w:rPr>
        <w:t xml:space="preserve">Finances, </w:t>
      </w:r>
      <w:bookmarkEnd w:id="59"/>
      <w:r w:rsidRPr="00AF2851">
        <w:rPr>
          <w:lang w:val="fr-CH"/>
        </w:rPr>
        <w:t>responsabilité</w:t>
      </w:r>
      <w:bookmarkEnd w:id="60"/>
      <w:bookmarkEnd w:id="61"/>
      <w:bookmarkEnd w:id="62"/>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B918BF" w:rsidTr="00812BD8">
        <w:tc>
          <w:tcPr>
            <w:tcW w:w="2338" w:type="dxa"/>
            <w:tcBorders>
              <w:top w:val="nil"/>
              <w:left w:val="nil"/>
              <w:bottom w:val="nil"/>
              <w:right w:val="nil"/>
            </w:tcBorders>
          </w:tcPr>
          <w:p w:rsidR="00812BD8" w:rsidRPr="00D64088" w:rsidRDefault="008A3949" w:rsidP="008A3949">
            <w:pPr>
              <w:rPr>
                <w:szCs w:val="21"/>
                <w:lang w:val="fr-CH"/>
              </w:rPr>
            </w:pPr>
            <w:r w:rsidRPr="00AF2851">
              <w:rPr>
                <w:lang w:val="fr-CH"/>
              </w:rPr>
              <w:t>Généralités</w:t>
            </w:r>
          </w:p>
        </w:tc>
        <w:tc>
          <w:tcPr>
            <w:tcW w:w="7326" w:type="dxa"/>
            <w:tcBorders>
              <w:top w:val="nil"/>
              <w:left w:val="nil"/>
              <w:bottom w:val="nil"/>
              <w:right w:val="nil"/>
            </w:tcBorders>
          </w:tcPr>
          <w:p w:rsidR="00812BD8" w:rsidRPr="008A3949" w:rsidRDefault="008A3949" w:rsidP="003C2FC5">
            <w:pPr>
              <w:pStyle w:val="Artikel"/>
            </w:pPr>
            <w:r w:rsidRPr="00AF2851">
              <w:t>Le conseil planifie et gère les finances conformément aux disposi</w:t>
            </w:r>
            <w:r w:rsidRPr="00AF2851">
              <w:softHyphen/>
              <w:t>tions du droit supérieur.</w:t>
            </w:r>
          </w:p>
        </w:tc>
      </w:tr>
    </w:tbl>
    <w:p w:rsidR="00812BD8" w:rsidRPr="008A3949" w:rsidRDefault="00812BD8" w:rsidP="006E2C1C">
      <w:pPr>
        <w:spacing w:line="269" w:lineRule="exact"/>
        <w:rPr>
          <w:szCs w:val="21"/>
          <w:lang w:val="fr-CH"/>
        </w:rPr>
      </w:pPr>
    </w:p>
    <w:p w:rsidR="00812BD8" w:rsidRPr="008A3949" w:rsidRDefault="00812BD8" w:rsidP="006E2C1C">
      <w:pPr>
        <w:spacing w:line="269"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B918BF" w:rsidTr="00812BD8">
        <w:tc>
          <w:tcPr>
            <w:tcW w:w="2338" w:type="dxa"/>
            <w:tcBorders>
              <w:top w:val="nil"/>
              <w:left w:val="nil"/>
              <w:bottom w:val="nil"/>
              <w:right w:val="nil"/>
            </w:tcBorders>
          </w:tcPr>
          <w:p w:rsidR="00812BD8" w:rsidRPr="00D64088" w:rsidRDefault="008A3949" w:rsidP="008A3949">
            <w:pPr>
              <w:rPr>
                <w:szCs w:val="21"/>
                <w:lang w:val="fr-CH"/>
              </w:rPr>
            </w:pPr>
            <w:r w:rsidRPr="00AF2851">
              <w:rPr>
                <w:lang w:val="fr-CH"/>
              </w:rPr>
              <w:t>Répartition des frais</w:t>
            </w:r>
          </w:p>
        </w:tc>
        <w:tc>
          <w:tcPr>
            <w:tcW w:w="7326" w:type="dxa"/>
            <w:tcBorders>
              <w:top w:val="nil"/>
              <w:left w:val="nil"/>
              <w:bottom w:val="nil"/>
              <w:right w:val="nil"/>
            </w:tcBorders>
          </w:tcPr>
          <w:p w:rsidR="00812BD8" w:rsidRPr="00D64088" w:rsidRDefault="008A3949" w:rsidP="003C2FC5">
            <w:pPr>
              <w:pStyle w:val="Artikel"/>
            </w:pPr>
            <w:r w:rsidRPr="00AF2851">
              <w:t>Les communes affiliées se répartissent les excédents de char</w:t>
            </w:r>
            <w:r w:rsidRPr="00AF2851">
              <w:softHyphen/>
              <w:t>ges selon la clé suivante:</w:t>
            </w:r>
            <w:r w:rsidRPr="00AF2851">
              <w:br/>
            </w:r>
            <w:r w:rsidRPr="00AF2851">
              <w:rPr>
                <w:i/>
              </w:rPr>
              <w:t>(par exemple en fonction du nombre des habitants et des habitantes, déterminé de la même manière que le nombre de voix attribué aux communes affiliées)</w:t>
            </w:r>
            <w:r w:rsidR="003930D5">
              <w:rPr>
                <w:i/>
              </w:rPr>
              <w:t>.</w:t>
            </w:r>
          </w:p>
        </w:tc>
      </w:tr>
    </w:tbl>
    <w:p w:rsidR="00812BD8" w:rsidRPr="00D64088" w:rsidRDefault="00812BD8" w:rsidP="006E2C1C">
      <w:pPr>
        <w:spacing w:line="269" w:lineRule="exact"/>
        <w:rPr>
          <w:szCs w:val="21"/>
          <w:lang w:val="fr-CH"/>
        </w:rPr>
      </w:pPr>
    </w:p>
    <w:p w:rsidR="00812BD8" w:rsidRPr="00D64088" w:rsidRDefault="00812BD8" w:rsidP="006E2C1C">
      <w:pPr>
        <w:spacing w:line="269"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B918BF" w:rsidTr="00812BD8">
        <w:tc>
          <w:tcPr>
            <w:tcW w:w="2338" w:type="dxa"/>
            <w:tcBorders>
              <w:top w:val="nil"/>
              <w:left w:val="nil"/>
              <w:bottom w:val="nil"/>
              <w:right w:val="nil"/>
            </w:tcBorders>
          </w:tcPr>
          <w:p w:rsidR="00812BD8" w:rsidRPr="00D64088" w:rsidRDefault="008A3949" w:rsidP="008A3949">
            <w:pPr>
              <w:rPr>
                <w:szCs w:val="21"/>
                <w:lang w:val="fr-CH"/>
              </w:rPr>
            </w:pPr>
            <w:r w:rsidRPr="00AF2851">
              <w:rPr>
                <w:lang w:val="fr-CH"/>
              </w:rPr>
              <w:t>Responsabilité</w:t>
            </w:r>
          </w:p>
        </w:tc>
        <w:tc>
          <w:tcPr>
            <w:tcW w:w="7326" w:type="dxa"/>
            <w:tcBorders>
              <w:top w:val="nil"/>
              <w:left w:val="nil"/>
              <w:bottom w:val="nil"/>
              <w:right w:val="nil"/>
            </w:tcBorders>
          </w:tcPr>
          <w:p w:rsidR="00812BD8" w:rsidRPr="008A3949" w:rsidRDefault="00812BD8" w:rsidP="003C2FC5">
            <w:pPr>
              <w:pStyle w:val="Artikel"/>
            </w:pPr>
            <w:r w:rsidRPr="008A3949">
              <w:rPr>
                <w:vertAlign w:val="superscript"/>
              </w:rPr>
              <w:t>1</w:t>
            </w:r>
            <w:r w:rsidRPr="008A3949">
              <w:t xml:space="preserve"> </w:t>
            </w:r>
            <w:r w:rsidR="008A3949" w:rsidRPr="00AF2851">
              <w:t>Le passif du syndicat n'est couvert que par ses avoirs.</w:t>
            </w:r>
          </w:p>
        </w:tc>
      </w:tr>
    </w:tbl>
    <w:p w:rsidR="00812BD8" w:rsidRPr="008A3949" w:rsidRDefault="00812BD8" w:rsidP="006E2C1C">
      <w:pPr>
        <w:spacing w:line="269"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B918BF" w:rsidTr="00812BD8">
        <w:tc>
          <w:tcPr>
            <w:tcW w:w="2338" w:type="dxa"/>
            <w:tcBorders>
              <w:top w:val="nil"/>
              <w:left w:val="nil"/>
              <w:bottom w:val="nil"/>
              <w:right w:val="nil"/>
            </w:tcBorders>
          </w:tcPr>
          <w:p w:rsidR="00812BD8" w:rsidRPr="008A3949" w:rsidRDefault="00812BD8" w:rsidP="006E2C1C">
            <w:pPr>
              <w:pStyle w:val="Marginale"/>
              <w:spacing w:line="269" w:lineRule="exact"/>
              <w:rPr>
                <w:sz w:val="21"/>
                <w:szCs w:val="21"/>
                <w:lang w:val="fr-CH"/>
              </w:rPr>
            </w:pPr>
          </w:p>
        </w:tc>
        <w:tc>
          <w:tcPr>
            <w:tcW w:w="7326" w:type="dxa"/>
            <w:tcBorders>
              <w:top w:val="nil"/>
              <w:left w:val="nil"/>
              <w:bottom w:val="nil"/>
              <w:right w:val="nil"/>
            </w:tcBorders>
          </w:tcPr>
          <w:p w:rsidR="00812BD8" w:rsidRPr="008A3949" w:rsidRDefault="00812BD8" w:rsidP="001242D4">
            <w:pPr>
              <w:spacing w:line="269" w:lineRule="exact"/>
              <w:ind w:left="72"/>
              <w:rPr>
                <w:szCs w:val="21"/>
                <w:lang w:val="fr-CH"/>
              </w:rPr>
            </w:pPr>
            <w:r w:rsidRPr="008A3949">
              <w:rPr>
                <w:szCs w:val="21"/>
                <w:vertAlign w:val="superscript"/>
                <w:lang w:val="fr-CH"/>
              </w:rPr>
              <w:t>2</w:t>
            </w:r>
            <w:r w:rsidRPr="008A3949">
              <w:rPr>
                <w:szCs w:val="21"/>
                <w:lang w:val="fr-CH"/>
              </w:rPr>
              <w:t xml:space="preserve"> </w:t>
            </w:r>
            <w:r w:rsidR="008A3949" w:rsidRPr="00AF2851">
              <w:rPr>
                <w:lang w:val="fr-CH"/>
              </w:rPr>
              <w:t>Les communes qui quittent le syndicat répondent selon la clé prévue à l'article 7</w:t>
            </w:r>
            <w:r w:rsidR="008A3949">
              <w:rPr>
                <w:lang w:val="fr-CH"/>
              </w:rPr>
              <w:t>5</w:t>
            </w:r>
            <w:r w:rsidR="008A3949" w:rsidRPr="00AF2851">
              <w:rPr>
                <w:lang w:val="fr-CH"/>
              </w:rPr>
              <w:t xml:space="preserve"> des dettes de ce dernier au moment de leur sortie pendant ........ ans après leur sortie.</w:t>
            </w:r>
          </w:p>
        </w:tc>
      </w:tr>
    </w:tbl>
    <w:p w:rsidR="00812BD8" w:rsidRPr="008A3949" w:rsidRDefault="00812BD8" w:rsidP="006E2C1C">
      <w:pPr>
        <w:spacing w:line="269"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B918BF" w:rsidTr="00812BD8">
        <w:tc>
          <w:tcPr>
            <w:tcW w:w="2338" w:type="dxa"/>
            <w:tcBorders>
              <w:top w:val="nil"/>
              <w:left w:val="nil"/>
              <w:bottom w:val="nil"/>
              <w:right w:val="nil"/>
            </w:tcBorders>
          </w:tcPr>
          <w:p w:rsidR="00812BD8" w:rsidRPr="008A3949" w:rsidRDefault="00812BD8" w:rsidP="006E2C1C">
            <w:pPr>
              <w:pStyle w:val="Marginale"/>
              <w:spacing w:line="269" w:lineRule="exact"/>
              <w:rPr>
                <w:sz w:val="21"/>
                <w:szCs w:val="21"/>
                <w:lang w:val="fr-CH"/>
              </w:rPr>
            </w:pPr>
          </w:p>
        </w:tc>
        <w:tc>
          <w:tcPr>
            <w:tcW w:w="7326" w:type="dxa"/>
            <w:tcBorders>
              <w:top w:val="nil"/>
              <w:left w:val="nil"/>
              <w:bottom w:val="nil"/>
              <w:right w:val="nil"/>
            </w:tcBorders>
          </w:tcPr>
          <w:p w:rsidR="00812BD8" w:rsidRPr="00D64088" w:rsidRDefault="00812BD8" w:rsidP="001242D4">
            <w:pPr>
              <w:spacing w:line="269" w:lineRule="exact"/>
              <w:ind w:left="72"/>
              <w:rPr>
                <w:szCs w:val="21"/>
                <w:lang w:val="fr-CH"/>
              </w:rPr>
            </w:pPr>
            <w:r w:rsidRPr="008A3949">
              <w:rPr>
                <w:szCs w:val="21"/>
                <w:vertAlign w:val="superscript"/>
                <w:lang w:val="fr-CH"/>
              </w:rPr>
              <w:t>3</w:t>
            </w:r>
            <w:r w:rsidRPr="008A3949">
              <w:rPr>
                <w:szCs w:val="21"/>
                <w:lang w:val="fr-CH"/>
              </w:rPr>
              <w:t xml:space="preserve"> </w:t>
            </w:r>
            <w:r w:rsidR="008A3949" w:rsidRPr="00AF2851">
              <w:rPr>
                <w:lang w:val="fr-CH"/>
              </w:rPr>
              <w:t>En cas de dissolution du syndicat, la loi sur les communes réglemente la responsabilité des communes affiliées envers les tiers. L'article 7</w:t>
            </w:r>
            <w:r w:rsidR="008A3949">
              <w:rPr>
                <w:lang w:val="fr-CH"/>
              </w:rPr>
              <w:t>8</w:t>
            </w:r>
            <w:r w:rsidR="008A3949" w:rsidRPr="00AF2851">
              <w:rPr>
                <w:lang w:val="fr-CH"/>
              </w:rPr>
              <w:t>, 3</w:t>
            </w:r>
            <w:r w:rsidR="008A3949" w:rsidRPr="00AF2851">
              <w:rPr>
                <w:vertAlign w:val="superscript"/>
                <w:lang w:val="fr-CH"/>
              </w:rPr>
              <w:t>e</w:t>
            </w:r>
            <w:r w:rsidR="008A3949" w:rsidRPr="00AF2851">
              <w:rPr>
                <w:lang w:val="fr-CH"/>
              </w:rPr>
              <w:t xml:space="preserve"> alinéa s'applique aux relations des communes affiliées entre elles.</w:t>
            </w:r>
          </w:p>
        </w:tc>
      </w:tr>
    </w:tbl>
    <w:p w:rsidR="00812BD8" w:rsidRPr="00D64088" w:rsidRDefault="00812BD8" w:rsidP="006E2C1C">
      <w:pPr>
        <w:spacing w:line="269" w:lineRule="exact"/>
        <w:rPr>
          <w:szCs w:val="21"/>
          <w:lang w:val="fr-CH"/>
        </w:rPr>
      </w:pPr>
    </w:p>
    <w:p w:rsidR="00812BD8" w:rsidRPr="008A3949" w:rsidRDefault="008A3949" w:rsidP="008A3949">
      <w:pPr>
        <w:pStyle w:val="H1"/>
        <w:rPr>
          <w:lang w:val="fr-CH"/>
        </w:rPr>
      </w:pPr>
      <w:bookmarkStart w:id="63" w:name="_Toc449148172"/>
      <w:bookmarkStart w:id="64" w:name="_Toc114576348"/>
      <w:bookmarkStart w:id="65" w:name="_Toc115070171"/>
      <w:r w:rsidRPr="00AF2851">
        <w:rPr>
          <w:lang w:val="fr-CH"/>
        </w:rPr>
        <w:t>Sortie, dissolution et liquidation</w:t>
      </w:r>
      <w:bookmarkEnd w:id="63"/>
      <w:bookmarkEnd w:id="64"/>
      <w:bookmarkEnd w:id="65"/>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D64088" w:rsidTr="00812BD8">
        <w:tc>
          <w:tcPr>
            <w:tcW w:w="2338" w:type="dxa"/>
            <w:tcBorders>
              <w:top w:val="nil"/>
              <w:left w:val="nil"/>
              <w:bottom w:val="nil"/>
              <w:right w:val="nil"/>
            </w:tcBorders>
          </w:tcPr>
          <w:p w:rsidR="00812BD8" w:rsidRPr="00D64088" w:rsidRDefault="008A3949" w:rsidP="008A3949">
            <w:pPr>
              <w:rPr>
                <w:lang w:val="fr-CH"/>
              </w:rPr>
            </w:pPr>
            <w:r w:rsidRPr="00AF2851">
              <w:rPr>
                <w:lang w:val="fr-CH"/>
              </w:rPr>
              <w:t>Sortie</w:t>
            </w:r>
          </w:p>
        </w:tc>
        <w:tc>
          <w:tcPr>
            <w:tcW w:w="7326" w:type="dxa"/>
            <w:tcBorders>
              <w:top w:val="nil"/>
              <w:left w:val="nil"/>
              <w:bottom w:val="nil"/>
              <w:right w:val="nil"/>
            </w:tcBorders>
          </w:tcPr>
          <w:p w:rsidR="00812BD8" w:rsidRPr="00D64088" w:rsidRDefault="00812BD8" w:rsidP="003C2FC5">
            <w:pPr>
              <w:pStyle w:val="Artikel"/>
            </w:pPr>
            <w:r w:rsidRPr="008A3949">
              <w:rPr>
                <w:vertAlign w:val="superscript"/>
              </w:rPr>
              <w:t>1</w:t>
            </w:r>
            <w:r w:rsidRPr="008A3949">
              <w:t xml:space="preserve"> </w:t>
            </w:r>
            <w:r w:rsidR="008A3949" w:rsidRPr="00AF2851">
              <w:t>La sortie  du syndicat est sujette à un délai de résiliation de ........ ans. Elle a lieu à la fin d'une année civile.</w:t>
            </w:r>
          </w:p>
        </w:tc>
      </w:tr>
    </w:tbl>
    <w:p w:rsidR="00812BD8" w:rsidRPr="00D64088" w:rsidRDefault="00812BD8" w:rsidP="006E2C1C">
      <w:pPr>
        <w:spacing w:line="269"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B918BF" w:rsidTr="00812BD8">
        <w:tc>
          <w:tcPr>
            <w:tcW w:w="2338" w:type="dxa"/>
            <w:tcBorders>
              <w:top w:val="nil"/>
              <w:left w:val="nil"/>
              <w:bottom w:val="nil"/>
              <w:right w:val="nil"/>
            </w:tcBorders>
          </w:tcPr>
          <w:p w:rsidR="00812BD8" w:rsidRPr="00D64088" w:rsidRDefault="00812BD8" w:rsidP="006E2C1C">
            <w:pPr>
              <w:pStyle w:val="Marginale"/>
              <w:spacing w:line="269" w:lineRule="exact"/>
              <w:rPr>
                <w:sz w:val="21"/>
                <w:szCs w:val="21"/>
                <w:lang w:val="fr-CH"/>
              </w:rPr>
            </w:pPr>
          </w:p>
        </w:tc>
        <w:tc>
          <w:tcPr>
            <w:tcW w:w="7326" w:type="dxa"/>
            <w:tcBorders>
              <w:top w:val="nil"/>
              <w:left w:val="nil"/>
              <w:bottom w:val="nil"/>
              <w:right w:val="nil"/>
            </w:tcBorders>
          </w:tcPr>
          <w:p w:rsidR="00812BD8" w:rsidRPr="008A3949" w:rsidRDefault="00812BD8" w:rsidP="003930D5">
            <w:pPr>
              <w:spacing w:line="269" w:lineRule="exact"/>
              <w:ind w:left="-2"/>
              <w:rPr>
                <w:szCs w:val="21"/>
                <w:lang w:val="fr-CH"/>
              </w:rPr>
            </w:pPr>
            <w:r w:rsidRPr="008A3949">
              <w:rPr>
                <w:szCs w:val="21"/>
                <w:vertAlign w:val="superscript"/>
                <w:lang w:val="fr-CH"/>
              </w:rPr>
              <w:t>2</w:t>
            </w:r>
            <w:r w:rsidRPr="008A3949">
              <w:rPr>
                <w:szCs w:val="21"/>
                <w:lang w:val="fr-CH"/>
              </w:rPr>
              <w:t xml:space="preserve"> </w:t>
            </w:r>
            <w:r w:rsidR="008A3949" w:rsidRPr="00AF2851">
              <w:rPr>
                <w:lang w:val="fr-CH"/>
              </w:rPr>
              <w:t>Les communes qui quittent le syndicat n'ont aucun droit sur la fortune de ce dernier, ni aucun droit au remboursement de contributions ver</w:t>
            </w:r>
            <w:r w:rsidR="008A3949" w:rsidRPr="00AF2851">
              <w:rPr>
                <w:lang w:val="fr-CH"/>
              </w:rPr>
              <w:softHyphen/>
              <w:t>sées.</w:t>
            </w:r>
          </w:p>
        </w:tc>
      </w:tr>
    </w:tbl>
    <w:p w:rsidR="00812BD8" w:rsidRPr="008A3949" w:rsidRDefault="00812BD8" w:rsidP="006E2C1C">
      <w:pPr>
        <w:spacing w:line="269" w:lineRule="exact"/>
        <w:rPr>
          <w:szCs w:val="21"/>
          <w:lang w:val="fr-CH"/>
        </w:rPr>
      </w:pPr>
    </w:p>
    <w:p w:rsidR="00812BD8" w:rsidRPr="008A3949" w:rsidRDefault="00812BD8" w:rsidP="006E2C1C">
      <w:pPr>
        <w:spacing w:line="269"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D64088" w:rsidTr="00812BD8">
        <w:tc>
          <w:tcPr>
            <w:tcW w:w="2338" w:type="dxa"/>
            <w:tcBorders>
              <w:top w:val="nil"/>
              <w:left w:val="nil"/>
              <w:bottom w:val="nil"/>
              <w:right w:val="nil"/>
            </w:tcBorders>
          </w:tcPr>
          <w:p w:rsidR="00812BD8" w:rsidRPr="00D64088" w:rsidRDefault="008A3949" w:rsidP="006E2C1C">
            <w:pPr>
              <w:pStyle w:val="Marginale"/>
              <w:spacing w:line="269" w:lineRule="exact"/>
              <w:rPr>
                <w:sz w:val="21"/>
                <w:szCs w:val="21"/>
                <w:lang w:val="fr-CH"/>
              </w:rPr>
            </w:pPr>
            <w:r w:rsidRPr="00AF2851">
              <w:rPr>
                <w:lang w:val="fr-CH"/>
              </w:rPr>
              <w:t>Dissolution</w:t>
            </w:r>
          </w:p>
        </w:tc>
        <w:tc>
          <w:tcPr>
            <w:tcW w:w="7326" w:type="dxa"/>
            <w:tcBorders>
              <w:top w:val="nil"/>
              <w:left w:val="nil"/>
              <w:bottom w:val="nil"/>
              <w:right w:val="nil"/>
            </w:tcBorders>
          </w:tcPr>
          <w:p w:rsidR="00812BD8" w:rsidRPr="00D64088" w:rsidRDefault="00812BD8" w:rsidP="003C2FC5">
            <w:pPr>
              <w:pStyle w:val="Artikel"/>
            </w:pPr>
            <w:r w:rsidRPr="00D64088">
              <w:rPr>
                <w:vertAlign w:val="superscript"/>
              </w:rPr>
              <w:t>1</w:t>
            </w:r>
            <w:r w:rsidRPr="00D64088">
              <w:t xml:space="preserve"> </w:t>
            </w:r>
            <w:r w:rsidR="008A3949" w:rsidRPr="00AF2851">
              <w:t>Le syndicat est dissous</w:t>
            </w:r>
          </w:p>
        </w:tc>
      </w:tr>
      <w:tr w:rsidR="00812BD8" w:rsidRPr="00B918BF" w:rsidTr="00812BD8">
        <w:tc>
          <w:tcPr>
            <w:tcW w:w="2338" w:type="dxa"/>
            <w:tcBorders>
              <w:top w:val="nil"/>
              <w:left w:val="nil"/>
              <w:bottom w:val="nil"/>
              <w:right w:val="nil"/>
            </w:tcBorders>
          </w:tcPr>
          <w:p w:rsidR="00812BD8" w:rsidRPr="00D64088" w:rsidRDefault="00812BD8" w:rsidP="006E2C1C">
            <w:pPr>
              <w:pStyle w:val="Marginale"/>
              <w:spacing w:line="269" w:lineRule="exact"/>
              <w:rPr>
                <w:sz w:val="21"/>
                <w:szCs w:val="21"/>
                <w:lang w:val="fr-CH"/>
              </w:rPr>
            </w:pPr>
          </w:p>
        </w:tc>
        <w:tc>
          <w:tcPr>
            <w:tcW w:w="7326" w:type="dxa"/>
            <w:tcBorders>
              <w:top w:val="nil"/>
              <w:left w:val="nil"/>
              <w:bottom w:val="nil"/>
              <w:right w:val="nil"/>
            </w:tcBorders>
          </w:tcPr>
          <w:p w:rsidR="00812BD8" w:rsidRPr="008A3949" w:rsidRDefault="008A3949" w:rsidP="00392E34">
            <w:pPr>
              <w:numPr>
                <w:ilvl w:val="0"/>
                <w:numId w:val="15"/>
              </w:numPr>
              <w:overflowPunct w:val="0"/>
              <w:autoSpaceDE w:val="0"/>
              <w:autoSpaceDN w:val="0"/>
              <w:adjustRightInd w:val="0"/>
              <w:spacing w:line="269" w:lineRule="exact"/>
              <w:ind w:left="358" w:hanging="284"/>
              <w:textAlignment w:val="baseline"/>
              <w:rPr>
                <w:szCs w:val="21"/>
                <w:lang w:val="fr-CH"/>
              </w:rPr>
            </w:pPr>
            <w:r w:rsidRPr="00AF2851">
              <w:rPr>
                <w:lang w:val="fr-CH"/>
              </w:rPr>
              <w:t>par une décision des trois quarts au moins des voix représentées à l'assemblée des délégués et des déléguées, ou</w:t>
            </w:r>
          </w:p>
        </w:tc>
      </w:tr>
      <w:tr w:rsidR="00812BD8" w:rsidRPr="00B918BF" w:rsidTr="00812BD8">
        <w:tc>
          <w:tcPr>
            <w:tcW w:w="2338" w:type="dxa"/>
            <w:tcBorders>
              <w:top w:val="nil"/>
              <w:left w:val="nil"/>
              <w:bottom w:val="nil"/>
              <w:right w:val="nil"/>
            </w:tcBorders>
          </w:tcPr>
          <w:p w:rsidR="00812BD8" w:rsidRPr="008A3949" w:rsidRDefault="00812BD8" w:rsidP="006E2C1C">
            <w:pPr>
              <w:pStyle w:val="Marginale"/>
              <w:numPr>
                <w:ilvl w:val="12"/>
                <w:numId w:val="0"/>
              </w:numPr>
              <w:spacing w:line="269" w:lineRule="exact"/>
              <w:rPr>
                <w:sz w:val="21"/>
                <w:szCs w:val="21"/>
                <w:lang w:val="fr-CH"/>
              </w:rPr>
            </w:pPr>
          </w:p>
        </w:tc>
        <w:tc>
          <w:tcPr>
            <w:tcW w:w="7326" w:type="dxa"/>
            <w:tcBorders>
              <w:top w:val="nil"/>
              <w:left w:val="nil"/>
              <w:bottom w:val="nil"/>
              <w:right w:val="nil"/>
            </w:tcBorders>
          </w:tcPr>
          <w:p w:rsidR="00812BD8" w:rsidRPr="008A3949" w:rsidRDefault="008A3949" w:rsidP="00392E34">
            <w:pPr>
              <w:numPr>
                <w:ilvl w:val="0"/>
                <w:numId w:val="15"/>
              </w:numPr>
              <w:overflowPunct w:val="0"/>
              <w:autoSpaceDE w:val="0"/>
              <w:autoSpaceDN w:val="0"/>
              <w:adjustRightInd w:val="0"/>
              <w:spacing w:line="269" w:lineRule="exact"/>
              <w:ind w:left="358" w:hanging="284"/>
              <w:textAlignment w:val="baseline"/>
              <w:rPr>
                <w:szCs w:val="21"/>
                <w:lang w:val="fr-CH"/>
              </w:rPr>
            </w:pPr>
            <w:r w:rsidRPr="00AF2851">
              <w:rPr>
                <w:lang w:val="fr-CH"/>
              </w:rPr>
              <w:t>par le fait que toutes les communes affiliées ou toutes les communes sauf une le quittent.</w:t>
            </w:r>
          </w:p>
        </w:tc>
      </w:tr>
    </w:tbl>
    <w:p w:rsidR="00812BD8" w:rsidRPr="008A3949" w:rsidRDefault="00812BD8" w:rsidP="006E2C1C">
      <w:pPr>
        <w:spacing w:line="269"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B918BF" w:rsidTr="00812BD8">
        <w:tc>
          <w:tcPr>
            <w:tcW w:w="2338" w:type="dxa"/>
            <w:tcBorders>
              <w:top w:val="nil"/>
              <w:left w:val="nil"/>
              <w:bottom w:val="nil"/>
              <w:right w:val="nil"/>
            </w:tcBorders>
          </w:tcPr>
          <w:p w:rsidR="00812BD8" w:rsidRPr="008A3949" w:rsidRDefault="00812BD8" w:rsidP="006E2C1C">
            <w:pPr>
              <w:pStyle w:val="Marginale"/>
              <w:spacing w:line="269" w:lineRule="exact"/>
              <w:rPr>
                <w:sz w:val="21"/>
                <w:szCs w:val="21"/>
                <w:lang w:val="fr-CH"/>
              </w:rPr>
            </w:pPr>
          </w:p>
        </w:tc>
        <w:tc>
          <w:tcPr>
            <w:tcW w:w="7326" w:type="dxa"/>
            <w:tcBorders>
              <w:top w:val="nil"/>
              <w:left w:val="nil"/>
              <w:bottom w:val="nil"/>
              <w:right w:val="nil"/>
            </w:tcBorders>
          </w:tcPr>
          <w:p w:rsidR="00812BD8" w:rsidRPr="008A3949" w:rsidRDefault="00812BD8" w:rsidP="006E2C1C">
            <w:pPr>
              <w:spacing w:line="269" w:lineRule="exact"/>
              <w:ind w:left="72"/>
              <w:rPr>
                <w:szCs w:val="21"/>
                <w:lang w:val="fr-CH"/>
              </w:rPr>
            </w:pPr>
            <w:r w:rsidRPr="008A3949">
              <w:rPr>
                <w:szCs w:val="21"/>
                <w:vertAlign w:val="superscript"/>
                <w:lang w:val="fr-CH"/>
              </w:rPr>
              <w:t>2</w:t>
            </w:r>
            <w:r w:rsidRPr="008A3949">
              <w:rPr>
                <w:szCs w:val="21"/>
                <w:lang w:val="fr-CH"/>
              </w:rPr>
              <w:t xml:space="preserve"> </w:t>
            </w:r>
            <w:r w:rsidR="008A3949" w:rsidRPr="00AF2851">
              <w:rPr>
                <w:lang w:val="fr-CH"/>
              </w:rPr>
              <w:t>La liquidation incombe au conseil.</w:t>
            </w:r>
          </w:p>
        </w:tc>
      </w:tr>
    </w:tbl>
    <w:p w:rsidR="00812BD8" w:rsidRPr="008A3949" w:rsidRDefault="00812BD8" w:rsidP="006E2C1C">
      <w:pPr>
        <w:spacing w:line="269"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B918BF" w:rsidTr="00812BD8">
        <w:tc>
          <w:tcPr>
            <w:tcW w:w="2338" w:type="dxa"/>
            <w:tcBorders>
              <w:top w:val="nil"/>
              <w:left w:val="nil"/>
              <w:bottom w:val="nil"/>
              <w:right w:val="nil"/>
            </w:tcBorders>
          </w:tcPr>
          <w:p w:rsidR="00812BD8" w:rsidRPr="008A3949" w:rsidRDefault="00812BD8" w:rsidP="006E2C1C">
            <w:pPr>
              <w:pStyle w:val="Marginale"/>
              <w:spacing w:line="269" w:lineRule="exact"/>
              <w:rPr>
                <w:sz w:val="21"/>
                <w:szCs w:val="21"/>
                <w:lang w:val="fr-CH"/>
              </w:rPr>
            </w:pPr>
          </w:p>
        </w:tc>
        <w:tc>
          <w:tcPr>
            <w:tcW w:w="7326" w:type="dxa"/>
            <w:tcBorders>
              <w:top w:val="nil"/>
              <w:left w:val="nil"/>
              <w:bottom w:val="nil"/>
              <w:right w:val="nil"/>
            </w:tcBorders>
          </w:tcPr>
          <w:p w:rsidR="00812BD8" w:rsidRPr="008A3949" w:rsidRDefault="00812BD8" w:rsidP="006E2C1C">
            <w:pPr>
              <w:spacing w:line="269" w:lineRule="exact"/>
              <w:ind w:left="72"/>
              <w:rPr>
                <w:szCs w:val="21"/>
                <w:lang w:val="fr-CH"/>
              </w:rPr>
            </w:pPr>
            <w:r w:rsidRPr="008A3949">
              <w:rPr>
                <w:szCs w:val="21"/>
                <w:vertAlign w:val="superscript"/>
                <w:lang w:val="fr-CH"/>
              </w:rPr>
              <w:t>3</w:t>
            </w:r>
            <w:r w:rsidRPr="008A3949">
              <w:rPr>
                <w:szCs w:val="21"/>
                <w:lang w:val="fr-CH"/>
              </w:rPr>
              <w:t xml:space="preserve"> </w:t>
            </w:r>
            <w:r w:rsidR="008A3949" w:rsidRPr="00AF2851">
              <w:rPr>
                <w:lang w:val="fr-CH"/>
              </w:rPr>
              <w:t>L'éventuel excès d'actifs ou de passifs est réparti entre les communes affiliées selon la clé utilisée pour les contributions annuelles au cours des ........ années précédentes.</w:t>
            </w:r>
          </w:p>
        </w:tc>
      </w:tr>
      <w:tr w:rsidR="00812BD8" w:rsidRPr="00B918BF" w:rsidTr="00812BD8">
        <w:tc>
          <w:tcPr>
            <w:tcW w:w="2338" w:type="dxa"/>
            <w:tcBorders>
              <w:top w:val="nil"/>
              <w:left w:val="nil"/>
              <w:bottom w:val="nil"/>
              <w:right w:val="nil"/>
            </w:tcBorders>
          </w:tcPr>
          <w:p w:rsidR="00812BD8" w:rsidRPr="008A3949" w:rsidRDefault="00812BD8" w:rsidP="006E2C1C">
            <w:pPr>
              <w:pStyle w:val="Marginale"/>
              <w:spacing w:line="269" w:lineRule="exact"/>
              <w:rPr>
                <w:sz w:val="21"/>
                <w:szCs w:val="21"/>
                <w:lang w:val="fr-CH"/>
              </w:rPr>
            </w:pPr>
          </w:p>
        </w:tc>
        <w:tc>
          <w:tcPr>
            <w:tcW w:w="7326" w:type="dxa"/>
            <w:tcBorders>
              <w:top w:val="nil"/>
              <w:left w:val="nil"/>
              <w:bottom w:val="nil"/>
              <w:right w:val="nil"/>
            </w:tcBorders>
          </w:tcPr>
          <w:p w:rsidR="00812BD8" w:rsidRPr="008A3949" w:rsidRDefault="00812BD8" w:rsidP="006E2C1C">
            <w:pPr>
              <w:spacing w:line="269" w:lineRule="exact"/>
              <w:ind w:left="72"/>
              <w:rPr>
                <w:szCs w:val="21"/>
                <w:vertAlign w:val="superscript"/>
                <w:lang w:val="fr-CH"/>
              </w:rPr>
            </w:pPr>
          </w:p>
        </w:tc>
      </w:tr>
      <w:tr w:rsidR="00812BD8" w:rsidRPr="00B918BF" w:rsidTr="00812BD8">
        <w:tc>
          <w:tcPr>
            <w:tcW w:w="2338" w:type="dxa"/>
            <w:tcBorders>
              <w:top w:val="nil"/>
              <w:left w:val="nil"/>
              <w:bottom w:val="nil"/>
              <w:right w:val="nil"/>
            </w:tcBorders>
          </w:tcPr>
          <w:p w:rsidR="00812BD8" w:rsidRPr="008A3949" w:rsidRDefault="00812BD8" w:rsidP="006E2C1C">
            <w:pPr>
              <w:pStyle w:val="Marginale"/>
              <w:spacing w:line="269" w:lineRule="exact"/>
              <w:rPr>
                <w:sz w:val="21"/>
                <w:szCs w:val="21"/>
                <w:lang w:val="fr-CH"/>
              </w:rPr>
            </w:pPr>
          </w:p>
        </w:tc>
        <w:tc>
          <w:tcPr>
            <w:tcW w:w="7326" w:type="dxa"/>
            <w:tcBorders>
              <w:top w:val="nil"/>
              <w:left w:val="nil"/>
              <w:bottom w:val="nil"/>
              <w:right w:val="nil"/>
            </w:tcBorders>
          </w:tcPr>
          <w:p w:rsidR="00812BD8" w:rsidRPr="008A3949" w:rsidRDefault="00812BD8" w:rsidP="006E2C1C">
            <w:pPr>
              <w:spacing w:line="269" w:lineRule="exact"/>
              <w:ind w:left="72"/>
              <w:rPr>
                <w:szCs w:val="21"/>
                <w:vertAlign w:val="superscript"/>
                <w:lang w:val="fr-CH"/>
              </w:rPr>
            </w:pPr>
            <w:r w:rsidRPr="008A3949">
              <w:rPr>
                <w:szCs w:val="21"/>
                <w:vertAlign w:val="superscript"/>
                <w:lang w:val="fr-CH"/>
              </w:rPr>
              <w:t>4</w:t>
            </w:r>
            <w:r w:rsidR="008A3949" w:rsidRPr="00AF2851">
              <w:rPr>
                <w:lang w:val="fr-CH"/>
              </w:rPr>
              <w:t xml:space="preserve"> L'autorité cantonale compétente pour l'approbation du règlement d'organisation doit être informée de la dissolution du syndicat.</w:t>
            </w:r>
          </w:p>
        </w:tc>
      </w:tr>
    </w:tbl>
    <w:p w:rsidR="00812BD8" w:rsidRPr="00B918BF" w:rsidRDefault="003930D5" w:rsidP="006E2C1C">
      <w:pPr>
        <w:pStyle w:val="H1"/>
      </w:pPr>
      <w:bookmarkStart w:id="66" w:name="_Toc434387586"/>
      <w:bookmarkStart w:id="67" w:name="_Toc473648620"/>
      <w:bookmarkStart w:id="68" w:name="_Toc115070172"/>
      <w:r w:rsidRPr="00B918BF">
        <w:t>Dispositions transitoires et fi</w:t>
      </w:r>
      <w:r>
        <w:t>nales</w:t>
      </w:r>
      <w:bookmarkEnd w:id="66"/>
      <w:bookmarkEnd w:id="67"/>
      <w:bookmarkEnd w:id="68"/>
    </w:p>
    <w:p w:rsidR="00812BD8" w:rsidRPr="00B918BF" w:rsidRDefault="00812BD8" w:rsidP="006E2C1C">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B918BF" w:rsidTr="00812BD8">
        <w:tc>
          <w:tcPr>
            <w:tcW w:w="2338" w:type="dxa"/>
            <w:tcBorders>
              <w:top w:val="nil"/>
              <w:left w:val="nil"/>
              <w:bottom w:val="nil"/>
              <w:right w:val="nil"/>
            </w:tcBorders>
          </w:tcPr>
          <w:p w:rsidR="00812BD8" w:rsidRPr="00D64088" w:rsidRDefault="008A3949" w:rsidP="008A3949">
            <w:pPr>
              <w:rPr>
                <w:szCs w:val="21"/>
                <w:lang w:val="fr-CH"/>
              </w:rPr>
            </w:pPr>
            <w:r w:rsidRPr="00AF2851">
              <w:rPr>
                <w:lang w:val="fr-CH"/>
              </w:rPr>
              <w:t>Entrée en vigueur</w:t>
            </w:r>
          </w:p>
        </w:tc>
        <w:tc>
          <w:tcPr>
            <w:tcW w:w="7326" w:type="dxa"/>
            <w:tcBorders>
              <w:top w:val="nil"/>
              <w:left w:val="nil"/>
              <w:bottom w:val="nil"/>
              <w:right w:val="nil"/>
            </w:tcBorders>
          </w:tcPr>
          <w:p w:rsidR="00812BD8" w:rsidRPr="008A3949" w:rsidRDefault="00812BD8" w:rsidP="003C2FC5">
            <w:pPr>
              <w:pStyle w:val="Artikel"/>
            </w:pPr>
            <w:r w:rsidRPr="008A3949">
              <w:rPr>
                <w:vertAlign w:val="superscript"/>
              </w:rPr>
              <w:t>1</w:t>
            </w:r>
            <w:r w:rsidRPr="008A3949">
              <w:t xml:space="preserve"> </w:t>
            </w:r>
            <w:r w:rsidR="008A3949" w:rsidRPr="00AF2851">
              <w:t>Le présent règlement, annexe I comprise, entre en vigueur le...., sous réserve de son approbation par l'instance cantonale compétente.</w:t>
            </w:r>
          </w:p>
        </w:tc>
      </w:tr>
    </w:tbl>
    <w:p w:rsidR="00812BD8" w:rsidRPr="008A3949" w:rsidRDefault="00812BD8" w:rsidP="006E2C1C">
      <w:pPr>
        <w:spacing w:line="269"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812BD8" w:rsidRPr="00B918BF" w:rsidTr="00812BD8">
        <w:tc>
          <w:tcPr>
            <w:tcW w:w="2338" w:type="dxa"/>
            <w:tcBorders>
              <w:top w:val="nil"/>
              <w:left w:val="nil"/>
              <w:bottom w:val="nil"/>
              <w:right w:val="nil"/>
            </w:tcBorders>
          </w:tcPr>
          <w:p w:rsidR="00812BD8" w:rsidRPr="008A3949" w:rsidRDefault="00812BD8" w:rsidP="006E2C1C">
            <w:pPr>
              <w:pStyle w:val="Marginale"/>
              <w:spacing w:line="269" w:lineRule="exact"/>
              <w:rPr>
                <w:sz w:val="21"/>
                <w:szCs w:val="21"/>
                <w:lang w:val="fr-CH"/>
              </w:rPr>
            </w:pPr>
          </w:p>
        </w:tc>
        <w:tc>
          <w:tcPr>
            <w:tcW w:w="7326" w:type="dxa"/>
            <w:tcBorders>
              <w:top w:val="nil"/>
              <w:left w:val="nil"/>
              <w:bottom w:val="nil"/>
              <w:right w:val="nil"/>
            </w:tcBorders>
          </w:tcPr>
          <w:p w:rsidR="00812BD8" w:rsidRPr="008A3949" w:rsidRDefault="00812BD8" w:rsidP="006E2C1C">
            <w:pPr>
              <w:spacing w:line="269" w:lineRule="exact"/>
              <w:ind w:left="72"/>
              <w:rPr>
                <w:szCs w:val="21"/>
                <w:lang w:val="fr-CH"/>
              </w:rPr>
            </w:pPr>
            <w:r w:rsidRPr="008A3949">
              <w:rPr>
                <w:szCs w:val="21"/>
                <w:vertAlign w:val="superscript"/>
                <w:lang w:val="fr-CH"/>
              </w:rPr>
              <w:t>2</w:t>
            </w:r>
            <w:r w:rsidRPr="008A3949">
              <w:rPr>
                <w:szCs w:val="21"/>
                <w:lang w:val="fr-CH"/>
              </w:rPr>
              <w:t xml:space="preserve"> </w:t>
            </w:r>
            <w:r w:rsidR="008A3949" w:rsidRPr="00AF2851">
              <w:rPr>
                <w:lang w:val="fr-CH"/>
              </w:rPr>
              <w:t>Il abroge le règlement d'organisation du .................................... .</w:t>
            </w:r>
          </w:p>
        </w:tc>
      </w:tr>
    </w:tbl>
    <w:p w:rsidR="00812BD8" w:rsidRPr="008A3949" w:rsidRDefault="00812BD8" w:rsidP="006E2C1C">
      <w:pPr>
        <w:spacing w:line="269" w:lineRule="exact"/>
        <w:rPr>
          <w:szCs w:val="21"/>
          <w:lang w:val="fr-CH"/>
        </w:rPr>
      </w:pPr>
    </w:p>
    <w:p w:rsidR="008A3949" w:rsidRPr="00AF2851" w:rsidRDefault="008A3949" w:rsidP="008A3949">
      <w:pPr>
        <w:rPr>
          <w:lang w:val="fr-CH"/>
        </w:rPr>
      </w:pPr>
      <w:r w:rsidRPr="00AF2851">
        <w:rPr>
          <w:lang w:val="fr-CH"/>
        </w:rPr>
        <w:t>Le présent règlement a été approuvé le ........</w:t>
      </w:r>
      <w:r>
        <w:rPr>
          <w:lang w:val="fr-CH"/>
        </w:rPr>
        <w:t xml:space="preserve">........ </w:t>
      </w:r>
      <w:r w:rsidRPr="00AF2851">
        <w:rPr>
          <w:lang w:val="fr-CH"/>
        </w:rPr>
        <w:t xml:space="preserve">par l'assemblée des délégués et des déléguées. </w:t>
      </w:r>
    </w:p>
    <w:p w:rsidR="00812BD8" w:rsidRPr="008A3949" w:rsidRDefault="00812BD8" w:rsidP="006E2C1C">
      <w:pPr>
        <w:spacing w:line="269" w:lineRule="exact"/>
        <w:rPr>
          <w:szCs w:val="21"/>
          <w:lang w:val="fr-CH"/>
        </w:rPr>
      </w:pPr>
    </w:p>
    <w:p w:rsidR="00812BD8" w:rsidRPr="008A3949" w:rsidRDefault="00812BD8" w:rsidP="006E2C1C">
      <w:pPr>
        <w:spacing w:line="269" w:lineRule="exact"/>
        <w:rPr>
          <w:szCs w:val="21"/>
          <w:lang w:val="fr-CH"/>
        </w:rPr>
      </w:pPr>
    </w:p>
    <w:p w:rsidR="00812BD8" w:rsidRPr="008A3949" w:rsidRDefault="008A3949" w:rsidP="006E2C1C">
      <w:pPr>
        <w:tabs>
          <w:tab w:val="left" w:pos="5954"/>
        </w:tabs>
        <w:spacing w:line="269" w:lineRule="exact"/>
        <w:ind w:left="2268"/>
        <w:rPr>
          <w:szCs w:val="21"/>
          <w:lang w:val="fr-CH"/>
        </w:rPr>
      </w:pPr>
      <w:r w:rsidRPr="008A3949">
        <w:rPr>
          <w:szCs w:val="21"/>
          <w:lang w:val="fr-CH"/>
        </w:rPr>
        <w:t>La présidente</w:t>
      </w:r>
      <w:r w:rsidR="00812BD8" w:rsidRPr="008A3949">
        <w:rPr>
          <w:szCs w:val="21"/>
          <w:lang w:val="fr-CH"/>
        </w:rPr>
        <w:t>/</w:t>
      </w:r>
      <w:r w:rsidR="00812BD8" w:rsidRPr="008A3949">
        <w:rPr>
          <w:szCs w:val="21"/>
          <w:lang w:val="fr-CH"/>
        </w:rPr>
        <w:tab/>
      </w:r>
      <w:r w:rsidRPr="008A3949">
        <w:rPr>
          <w:szCs w:val="21"/>
          <w:lang w:val="fr-CH"/>
        </w:rPr>
        <w:t>La secrétaire</w:t>
      </w:r>
      <w:r w:rsidR="00812BD8" w:rsidRPr="008A3949">
        <w:rPr>
          <w:szCs w:val="21"/>
          <w:lang w:val="fr-CH"/>
        </w:rPr>
        <w:t>/</w:t>
      </w:r>
    </w:p>
    <w:p w:rsidR="00812BD8" w:rsidRPr="008A3949" w:rsidRDefault="008A3949" w:rsidP="006E2C1C">
      <w:pPr>
        <w:tabs>
          <w:tab w:val="left" w:pos="5954"/>
        </w:tabs>
        <w:spacing w:line="269" w:lineRule="exact"/>
        <w:ind w:left="2268"/>
        <w:rPr>
          <w:szCs w:val="21"/>
          <w:lang w:val="fr-CH"/>
        </w:rPr>
      </w:pPr>
      <w:r w:rsidRPr="008A3949">
        <w:rPr>
          <w:szCs w:val="21"/>
          <w:lang w:val="fr-CH"/>
        </w:rPr>
        <w:t>Le pésident</w:t>
      </w:r>
      <w:r w:rsidR="00812BD8" w:rsidRPr="008A3949">
        <w:rPr>
          <w:szCs w:val="21"/>
          <w:lang w:val="fr-CH"/>
        </w:rPr>
        <w:t>:</w:t>
      </w:r>
      <w:r w:rsidR="00812BD8" w:rsidRPr="008A3949">
        <w:rPr>
          <w:szCs w:val="21"/>
          <w:lang w:val="fr-CH"/>
        </w:rPr>
        <w:tab/>
      </w:r>
      <w:r>
        <w:rPr>
          <w:szCs w:val="21"/>
          <w:lang w:val="fr-CH"/>
        </w:rPr>
        <w:t>Le secrétaire</w:t>
      </w:r>
      <w:r w:rsidR="00812BD8" w:rsidRPr="008A3949">
        <w:rPr>
          <w:szCs w:val="21"/>
          <w:lang w:val="fr-CH"/>
        </w:rPr>
        <w:t>:</w:t>
      </w:r>
    </w:p>
    <w:p w:rsidR="00812BD8" w:rsidRPr="008A3949" w:rsidRDefault="00812BD8" w:rsidP="006E2C1C">
      <w:pPr>
        <w:tabs>
          <w:tab w:val="left" w:pos="5954"/>
        </w:tabs>
        <w:spacing w:line="269" w:lineRule="exact"/>
        <w:ind w:left="2268"/>
        <w:rPr>
          <w:szCs w:val="21"/>
          <w:lang w:val="fr-CH"/>
        </w:rPr>
      </w:pPr>
    </w:p>
    <w:p w:rsidR="00812BD8" w:rsidRPr="008A3949" w:rsidRDefault="00812BD8" w:rsidP="006E2C1C">
      <w:pPr>
        <w:tabs>
          <w:tab w:val="left" w:pos="5954"/>
        </w:tabs>
        <w:spacing w:line="269" w:lineRule="exact"/>
        <w:ind w:left="2268"/>
        <w:rPr>
          <w:szCs w:val="21"/>
          <w:lang w:val="fr-CH"/>
        </w:rPr>
      </w:pPr>
    </w:p>
    <w:p w:rsidR="00812BD8" w:rsidRPr="008A3949" w:rsidRDefault="00812BD8" w:rsidP="006E2C1C">
      <w:pPr>
        <w:tabs>
          <w:tab w:val="left" w:pos="5954"/>
        </w:tabs>
        <w:spacing w:line="269" w:lineRule="exact"/>
        <w:ind w:left="2268"/>
        <w:rPr>
          <w:szCs w:val="21"/>
          <w:lang w:val="fr-CH"/>
        </w:rPr>
      </w:pPr>
    </w:p>
    <w:p w:rsidR="00812BD8" w:rsidRPr="00C12F76" w:rsidRDefault="00812BD8" w:rsidP="006E2C1C">
      <w:pPr>
        <w:tabs>
          <w:tab w:val="left" w:pos="5954"/>
        </w:tabs>
        <w:spacing w:line="269" w:lineRule="exact"/>
        <w:ind w:left="2268"/>
        <w:rPr>
          <w:szCs w:val="21"/>
          <w:lang w:val="fr-CH"/>
        </w:rPr>
      </w:pPr>
      <w:r w:rsidRPr="00C12F76">
        <w:rPr>
          <w:szCs w:val="21"/>
          <w:lang w:val="fr-CH"/>
        </w:rPr>
        <w:t>.................................................</w:t>
      </w:r>
      <w:r w:rsidRPr="00C12F76">
        <w:rPr>
          <w:szCs w:val="21"/>
          <w:lang w:val="fr-CH"/>
        </w:rPr>
        <w:tab/>
        <w:t>.................................................</w:t>
      </w:r>
    </w:p>
    <w:p w:rsidR="00812BD8" w:rsidRPr="00C12F76" w:rsidRDefault="00812BD8" w:rsidP="006E2C1C">
      <w:pPr>
        <w:spacing w:line="269" w:lineRule="exact"/>
        <w:rPr>
          <w:szCs w:val="21"/>
          <w:lang w:val="fr-CH"/>
        </w:rPr>
      </w:pPr>
    </w:p>
    <w:p w:rsidR="00812BD8" w:rsidRPr="00392E34" w:rsidRDefault="00812BD8" w:rsidP="00392E34">
      <w:pPr>
        <w:pStyle w:val="berschrift1"/>
        <w:rPr>
          <w:lang w:val="fr-CH"/>
        </w:rPr>
      </w:pPr>
      <w:bookmarkStart w:id="69" w:name="_Toc423253205"/>
      <w:bookmarkStart w:id="70" w:name="_Toc424114421"/>
      <w:bookmarkStart w:id="71" w:name="_Toc424116182"/>
      <w:bookmarkStart w:id="72" w:name="_Toc434387587"/>
      <w:r w:rsidRPr="00392E34">
        <w:rPr>
          <w:lang w:val="fr-CH"/>
        </w:rPr>
        <w:br w:type="page"/>
      </w:r>
      <w:bookmarkStart w:id="73" w:name="_Toc449148174"/>
      <w:bookmarkStart w:id="74" w:name="_Toc114576350"/>
      <w:bookmarkStart w:id="75" w:name="_Toc115070173"/>
      <w:bookmarkEnd w:id="69"/>
      <w:bookmarkEnd w:id="70"/>
      <w:bookmarkEnd w:id="71"/>
      <w:bookmarkEnd w:id="72"/>
      <w:r w:rsidR="00392E34" w:rsidRPr="00392E34">
        <w:rPr>
          <w:lang w:val="fr-CH"/>
        </w:rPr>
        <w:lastRenderedPageBreak/>
        <w:t>Certificat de dépôt public</w:t>
      </w:r>
      <w:bookmarkEnd w:id="73"/>
      <w:bookmarkEnd w:id="74"/>
      <w:bookmarkEnd w:id="75"/>
    </w:p>
    <w:p w:rsidR="00392E34" w:rsidRPr="00AF2851" w:rsidRDefault="00392E34" w:rsidP="00392E34">
      <w:pPr>
        <w:rPr>
          <w:lang w:val="fr-CH"/>
        </w:rPr>
      </w:pPr>
      <w:r w:rsidRPr="00AF2851">
        <w:rPr>
          <w:lang w:val="fr-CH"/>
        </w:rPr>
        <w:t>Le  / La secrétaire de .......................... a déposé publiquement le présent règlement au secrétariat municipal du ............................. au ............................. (30 jours avant l'assemblée appelée à prendre une décision). Il / Elle a fait publier le dépôt public dans le n° .................. du ..................... de la feuille officielle d'avis.</w:t>
      </w:r>
    </w:p>
    <w:p w:rsidR="00812BD8" w:rsidRPr="00392E34" w:rsidRDefault="00812BD8" w:rsidP="006E2C1C">
      <w:pPr>
        <w:spacing w:line="269" w:lineRule="exact"/>
        <w:rPr>
          <w:szCs w:val="21"/>
          <w:lang w:val="fr-CH"/>
        </w:rPr>
      </w:pPr>
    </w:p>
    <w:p w:rsidR="00812BD8" w:rsidRPr="00392E34" w:rsidRDefault="00812BD8" w:rsidP="006E2C1C">
      <w:pPr>
        <w:spacing w:line="269" w:lineRule="exact"/>
        <w:rPr>
          <w:szCs w:val="21"/>
          <w:lang w:val="fr-CH"/>
        </w:rPr>
      </w:pPr>
    </w:p>
    <w:p w:rsidR="00812BD8" w:rsidRPr="00392E34" w:rsidRDefault="00812BD8" w:rsidP="006E2C1C">
      <w:pPr>
        <w:spacing w:line="269" w:lineRule="exact"/>
        <w:rPr>
          <w:szCs w:val="21"/>
          <w:lang w:val="fr-CH"/>
        </w:rPr>
      </w:pPr>
    </w:p>
    <w:p w:rsidR="00812BD8" w:rsidRPr="00392E34" w:rsidRDefault="00392E34" w:rsidP="006E2C1C">
      <w:pPr>
        <w:tabs>
          <w:tab w:val="left" w:pos="5954"/>
        </w:tabs>
        <w:spacing w:line="269" w:lineRule="exact"/>
        <w:rPr>
          <w:szCs w:val="21"/>
          <w:lang w:val="fr-CH"/>
        </w:rPr>
      </w:pPr>
      <w:r w:rsidRPr="00392E34">
        <w:rPr>
          <w:szCs w:val="21"/>
          <w:lang w:val="fr-CH"/>
        </w:rPr>
        <w:t>Lieu et date</w:t>
      </w:r>
      <w:r w:rsidR="00812BD8" w:rsidRPr="00392E34">
        <w:rPr>
          <w:szCs w:val="21"/>
          <w:lang w:val="fr-CH"/>
        </w:rPr>
        <w:tab/>
      </w:r>
      <w:r w:rsidRPr="00392E34">
        <w:rPr>
          <w:szCs w:val="21"/>
          <w:lang w:val="fr-CH"/>
        </w:rPr>
        <w:t>La secrétaire</w:t>
      </w:r>
      <w:r w:rsidR="00812BD8" w:rsidRPr="00392E34">
        <w:rPr>
          <w:szCs w:val="21"/>
          <w:lang w:val="fr-CH"/>
        </w:rPr>
        <w:t>/</w:t>
      </w:r>
    </w:p>
    <w:p w:rsidR="00812BD8" w:rsidRPr="00C12F76" w:rsidRDefault="00812BD8" w:rsidP="006E2C1C">
      <w:pPr>
        <w:tabs>
          <w:tab w:val="left" w:pos="5954"/>
        </w:tabs>
        <w:spacing w:line="269" w:lineRule="exact"/>
        <w:rPr>
          <w:szCs w:val="21"/>
          <w:lang w:val="fr-CH"/>
        </w:rPr>
      </w:pPr>
      <w:r w:rsidRPr="00392E34">
        <w:rPr>
          <w:szCs w:val="21"/>
          <w:lang w:val="fr-CH"/>
        </w:rPr>
        <w:tab/>
      </w:r>
      <w:r w:rsidR="00392E34" w:rsidRPr="00C12F76">
        <w:rPr>
          <w:szCs w:val="21"/>
          <w:lang w:val="fr-CH"/>
        </w:rPr>
        <w:t>Le secrétaire</w:t>
      </w:r>
      <w:r w:rsidRPr="00C12F76">
        <w:rPr>
          <w:szCs w:val="21"/>
          <w:lang w:val="fr-CH"/>
        </w:rPr>
        <w:t>:</w:t>
      </w:r>
    </w:p>
    <w:p w:rsidR="00812BD8" w:rsidRPr="00C12F76" w:rsidRDefault="00812BD8" w:rsidP="006E2C1C">
      <w:pPr>
        <w:tabs>
          <w:tab w:val="left" w:pos="5954"/>
        </w:tabs>
        <w:spacing w:line="269" w:lineRule="exact"/>
        <w:rPr>
          <w:szCs w:val="21"/>
          <w:lang w:val="fr-CH"/>
        </w:rPr>
      </w:pPr>
    </w:p>
    <w:p w:rsidR="00812BD8" w:rsidRPr="00C12F76" w:rsidRDefault="00812BD8" w:rsidP="006E2C1C">
      <w:pPr>
        <w:tabs>
          <w:tab w:val="left" w:pos="5954"/>
        </w:tabs>
        <w:spacing w:line="269" w:lineRule="exact"/>
        <w:rPr>
          <w:szCs w:val="21"/>
          <w:lang w:val="fr-CH"/>
        </w:rPr>
      </w:pPr>
    </w:p>
    <w:p w:rsidR="00812BD8" w:rsidRPr="00C12F76" w:rsidRDefault="00812BD8" w:rsidP="006E2C1C">
      <w:pPr>
        <w:tabs>
          <w:tab w:val="left" w:pos="5954"/>
        </w:tabs>
        <w:spacing w:line="269" w:lineRule="exact"/>
        <w:rPr>
          <w:szCs w:val="21"/>
          <w:lang w:val="fr-CH"/>
        </w:rPr>
      </w:pPr>
    </w:p>
    <w:p w:rsidR="00812BD8" w:rsidRPr="00C12F76" w:rsidRDefault="00812BD8" w:rsidP="006E2C1C">
      <w:pPr>
        <w:tabs>
          <w:tab w:val="left" w:pos="5954"/>
        </w:tabs>
        <w:spacing w:line="269" w:lineRule="exact"/>
        <w:rPr>
          <w:szCs w:val="21"/>
          <w:lang w:val="fr-CH"/>
        </w:rPr>
      </w:pPr>
    </w:p>
    <w:p w:rsidR="00812BD8" w:rsidRPr="00C12F76" w:rsidRDefault="00812BD8" w:rsidP="006E2C1C">
      <w:pPr>
        <w:tabs>
          <w:tab w:val="left" w:pos="5954"/>
        </w:tabs>
        <w:spacing w:line="269" w:lineRule="exact"/>
        <w:rPr>
          <w:szCs w:val="21"/>
          <w:lang w:val="fr-CH"/>
        </w:rPr>
      </w:pPr>
      <w:r w:rsidRPr="00C12F76">
        <w:rPr>
          <w:szCs w:val="21"/>
          <w:lang w:val="fr-CH"/>
        </w:rPr>
        <w:tab/>
        <w:t>..................................................</w:t>
      </w:r>
    </w:p>
    <w:p w:rsidR="00812BD8" w:rsidRPr="00C12F76" w:rsidRDefault="00812BD8" w:rsidP="006E2C1C">
      <w:pPr>
        <w:tabs>
          <w:tab w:val="left" w:pos="5954"/>
        </w:tabs>
        <w:spacing w:line="269" w:lineRule="exact"/>
        <w:rPr>
          <w:szCs w:val="21"/>
          <w:lang w:val="fr-CH"/>
        </w:rPr>
      </w:pPr>
    </w:p>
    <w:p w:rsidR="00812BD8" w:rsidRPr="00392E34" w:rsidRDefault="00812BD8" w:rsidP="00392E34">
      <w:pPr>
        <w:pStyle w:val="berschrift1"/>
        <w:rPr>
          <w:lang w:val="fr-CH"/>
        </w:rPr>
      </w:pPr>
      <w:bookmarkStart w:id="76" w:name="_Toc424096731"/>
      <w:bookmarkStart w:id="77" w:name="_Toc424096842"/>
      <w:bookmarkStart w:id="78" w:name="_Toc424114422"/>
      <w:bookmarkStart w:id="79" w:name="_Toc424116183"/>
      <w:bookmarkStart w:id="80" w:name="_Toc434387588"/>
      <w:r w:rsidRPr="00392E34">
        <w:rPr>
          <w:lang w:val="fr-CH"/>
        </w:rPr>
        <w:br w:type="page"/>
      </w:r>
      <w:bookmarkStart w:id="81" w:name="_Toc449148175"/>
      <w:bookmarkStart w:id="82" w:name="_Toc114576351"/>
      <w:bookmarkStart w:id="83" w:name="_Toc115070174"/>
      <w:bookmarkEnd w:id="76"/>
      <w:bookmarkEnd w:id="77"/>
      <w:bookmarkEnd w:id="78"/>
      <w:bookmarkEnd w:id="79"/>
      <w:bookmarkEnd w:id="80"/>
      <w:r w:rsidR="00392E34" w:rsidRPr="00AF2851">
        <w:rPr>
          <w:lang w:val="fr-CH"/>
        </w:rPr>
        <w:lastRenderedPageBreak/>
        <w:t>Annexe I: Commissions</w:t>
      </w:r>
      <w:bookmarkEnd w:id="81"/>
      <w:bookmarkEnd w:id="82"/>
      <w:bookmarkEnd w:id="83"/>
    </w:p>
    <w:p w:rsidR="00392E34" w:rsidRPr="00AF2851" w:rsidRDefault="00392E34" w:rsidP="00392E34">
      <w:pPr>
        <w:pStyle w:val="berschrift4"/>
        <w:rPr>
          <w:lang w:val="fr-CH"/>
        </w:rPr>
      </w:pPr>
      <w:r w:rsidRPr="00AF2851">
        <w:rPr>
          <w:lang w:val="fr-CH"/>
        </w:rPr>
        <w:t>Nom de la commission</w:t>
      </w:r>
    </w:p>
    <w:p w:rsidR="00812BD8" w:rsidRPr="00392E34" w:rsidRDefault="00812BD8" w:rsidP="006E2C1C">
      <w:pPr>
        <w:spacing w:line="269"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812BD8" w:rsidRPr="00D64088" w:rsidTr="00812BD8">
        <w:tc>
          <w:tcPr>
            <w:tcW w:w="4039" w:type="dxa"/>
            <w:tcBorders>
              <w:top w:val="nil"/>
              <w:left w:val="nil"/>
              <w:bottom w:val="nil"/>
              <w:right w:val="nil"/>
            </w:tcBorders>
          </w:tcPr>
          <w:p w:rsidR="00812BD8" w:rsidRPr="00D64088" w:rsidRDefault="00392E34" w:rsidP="006E2C1C">
            <w:pPr>
              <w:spacing w:line="269" w:lineRule="exact"/>
              <w:rPr>
                <w:szCs w:val="21"/>
                <w:lang w:val="fr-CH"/>
              </w:rPr>
            </w:pPr>
            <w:r w:rsidRPr="00AF2851">
              <w:rPr>
                <w:lang w:val="fr-CH"/>
              </w:rPr>
              <w:t>Nombre de membres:</w:t>
            </w:r>
          </w:p>
        </w:tc>
        <w:tc>
          <w:tcPr>
            <w:tcW w:w="5625" w:type="dxa"/>
            <w:tcBorders>
              <w:top w:val="nil"/>
              <w:left w:val="nil"/>
              <w:bottom w:val="nil"/>
              <w:right w:val="nil"/>
            </w:tcBorders>
          </w:tcPr>
          <w:p w:rsidR="00812BD8" w:rsidRPr="00D64088" w:rsidRDefault="00812BD8" w:rsidP="006E2C1C">
            <w:pPr>
              <w:pStyle w:val="Marginale"/>
              <w:spacing w:line="269" w:lineRule="exact"/>
              <w:ind w:left="72"/>
              <w:rPr>
                <w:sz w:val="21"/>
                <w:szCs w:val="21"/>
                <w:lang w:val="fr-CH"/>
              </w:rPr>
            </w:pPr>
            <w:r w:rsidRPr="00D64088">
              <w:rPr>
                <w:sz w:val="21"/>
                <w:szCs w:val="21"/>
                <w:lang w:val="fr-CH"/>
              </w:rPr>
              <w:t>..........</w:t>
            </w:r>
          </w:p>
        </w:tc>
      </w:tr>
    </w:tbl>
    <w:p w:rsidR="00812BD8" w:rsidRPr="00D64088" w:rsidRDefault="00812BD8" w:rsidP="006E2C1C">
      <w:pPr>
        <w:spacing w:line="269"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812BD8" w:rsidRPr="00D64088" w:rsidTr="00812BD8">
        <w:tc>
          <w:tcPr>
            <w:tcW w:w="4039" w:type="dxa"/>
            <w:tcBorders>
              <w:top w:val="nil"/>
              <w:left w:val="nil"/>
              <w:bottom w:val="nil"/>
              <w:right w:val="nil"/>
            </w:tcBorders>
          </w:tcPr>
          <w:p w:rsidR="00812BD8" w:rsidRPr="00D64088" w:rsidRDefault="00392E34" w:rsidP="006E2C1C">
            <w:pPr>
              <w:spacing w:line="269" w:lineRule="exact"/>
              <w:rPr>
                <w:szCs w:val="21"/>
                <w:lang w:val="fr-CH"/>
              </w:rPr>
            </w:pPr>
            <w:r w:rsidRPr="00AF2851">
              <w:rPr>
                <w:lang w:val="fr-CH"/>
              </w:rPr>
              <w:t>Membre d'office:</w:t>
            </w:r>
          </w:p>
        </w:tc>
        <w:tc>
          <w:tcPr>
            <w:tcW w:w="5625" w:type="dxa"/>
            <w:tcBorders>
              <w:top w:val="nil"/>
              <w:left w:val="nil"/>
              <w:bottom w:val="nil"/>
              <w:right w:val="nil"/>
            </w:tcBorders>
          </w:tcPr>
          <w:p w:rsidR="00812BD8" w:rsidRPr="00D64088" w:rsidRDefault="00812BD8" w:rsidP="006E2C1C">
            <w:pPr>
              <w:pStyle w:val="Marginale"/>
              <w:spacing w:line="269" w:lineRule="exact"/>
              <w:ind w:left="72"/>
              <w:rPr>
                <w:sz w:val="21"/>
                <w:szCs w:val="21"/>
                <w:lang w:val="fr-CH"/>
              </w:rPr>
            </w:pPr>
            <w:r w:rsidRPr="00D64088">
              <w:rPr>
                <w:sz w:val="21"/>
                <w:szCs w:val="21"/>
                <w:lang w:val="fr-CH"/>
              </w:rPr>
              <w:t>..........</w:t>
            </w:r>
          </w:p>
        </w:tc>
      </w:tr>
    </w:tbl>
    <w:p w:rsidR="00812BD8" w:rsidRPr="00D64088" w:rsidRDefault="00812BD8" w:rsidP="006E2C1C">
      <w:pPr>
        <w:spacing w:line="269"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812BD8" w:rsidRPr="00D64088" w:rsidTr="00812BD8">
        <w:tc>
          <w:tcPr>
            <w:tcW w:w="4039" w:type="dxa"/>
            <w:tcBorders>
              <w:top w:val="nil"/>
              <w:left w:val="nil"/>
              <w:bottom w:val="nil"/>
              <w:right w:val="nil"/>
            </w:tcBorders>
          </w:tcPr>
          <w:p w:rsidR="00812BD8" w:rsidRPr="00D64088" w:rsidRDefault="00392E34" w:rsidP="006E2C1C">
            <w:pPr>
              <w:spacing w:line="269" w:lineRule="exact"/>
              <w:rPr>
                <w:szCs w:val="21"/>
                <w:lang w:val="fr-CH"/>
              </w:rPr>
            </w:pPr>
            <w:r w:rsidRPr="00AF2851">
              <w:rPr>
                <w:lang w:val="fr-CH"/>
              </w:rPr>
              <w:t>Organe électoral:</w:t>
            </w:r>
          </w:p>
        </w:tc>
        <w:tc>
          <w:tcPr>
            <w:tcW w:w="5625" w:type="dxa"/>
            <w:tcBorders>
              <w:top w:val="nil"/>
              <w:left w:val="nil"/>
              <w:bottom w:val="nil"/>
              <w:right w:val="nil"/>
            </w:tcBorders>
          </w:tcPr>
          <w:p w:rsidR="00812BD8" w:rsidRPr="00D64088" w:rsidRDefault="00812BD8" w:rsidP="006E2C1C">
            <w:pPr>
              <w:pStyle w:val="Marginale"/>
              <w:spacing w:line="269" w:lineRule="exact"/>
              <w:ind w:left="72"/>
              <w:rPr>
                <w:sz w:val="21"/>
                <w:szCs w:val="21"/>
                <w:lang w:val="fr-CH"/>
              </w:rPr>
            </w:pPr>
            <w:r w:rsidRPr="00D64088">
              <w:rPr>
                <w:sz w:val="21"/>
                <w:szCs w:val="21"/>
                <w:lang w:val="fr-CH"/>
              </w:rPr>
              <w:t>..........</w:t>
            </w:r>
          </w:p>
        </w:tc>
      </w:tr>
    </w:tbl>
    <w:p w:rsidR="00812BD8" w:rsidRPr="00D64088" w:rsidRDefault="00812BD8" w:rsidP="006E2C1C">
      <w:pPr>
        <w:spacing w:line="269"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812BD8" w:rsidRPr="00D64088" w:rsidTr="00812BD8">
        <w:tc>
          <w:tcPr>
            <w:tcW w:w="4039" w:type="dxa"/>
            <w:tcBorders>
              <w:top w:val="nil"/>
              <w:left w:val="nil"/>
              <w:bottom w:val="nil"/>
              <w:right w:val="nil"/>
            </w:tcBorders>
          </w:tcPr>
          <w:p w:rsidR="00812BD8" w:rsidRPr="00D64088" w:rsidRDefault="00392E34" w:rsidP="006E2C1C">
            <w:pPr>
              <w:spacing w:line="269" w:lineRule="exact"/>
              <w:rPr>
                <w:szCs w:val="21"/>
                <w:lang w:val="fr-CH"/>
              </w:rPr>
            </w:pPr>
            <w:r w:rsidRPr="00AF2851">
              <w:rPr>
                <w:lang w:val="fr-CH"/>
              </w:rPr>
              <w:t>Supérieur:</w:t>
            </w:r>
          </w:p>
        </w:tc>
        <w:tc>
          <w:tcPr>
            <w:tcW w:w="5625" w:type="dxa"/>
            <w:tcBorders>
              <w:top w:val="nil"/>
              <w:left w:val="nil"/>
              <w:bottom w:val="nil"/>
              <w:right w:val="nil"/>
            </w:tcBorders>
          </w:tcPr>
          <w:p w:rsidR="00812BD8" w:rsidRPr="00D64088" w:rsidRDefault="00812BD8" w:rsidP="006E2C1C">
            <w:pPr>
              <w:pStyle w:val="Marginale"/>
              <w:spacing w:line="269" w:lineRule="exact"/>
              <w:ind w:left="72"/>
              <w:rPr>
                <w:sz w:val="21"/>
                <w:szCs w:val="21"/>
                <w:lang w:val="fr-CH"/>
              </w:rPr>
            </w:pPr>
            <w:r w:rsidRPr="00D64088">
              <w:rPr>
                <w:sz w:val="21"/>
                <w:szCs w:val="21"/>
                <w:lang w:val="fr-CH"/>
              </w:rPr>
              <w:t>..........</w:t>
            </w:r>
          </w:p>
        </w:tc>
      </w:tr>
    </w:tbl>
    <w:p w:rsidR="00812BD8" w:rsidRPr="00D64088" w:rsidRDefault="00812BD8" w:rsidP="006E2C1C">
      <w:pPr>
        <w:spacing w:line="269"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812BD8" w:rsidRPr="00D64088" w:rsidTr="00812BD8">
        <w:tc>
          <w:tcPr>
            <w:tcW w:w="4039" w:type="dxa"/>
            <w:tcBorders>
              <w:top w:val="nil"/>
              <w:left w:val="nil"/>
              <w:bottom w:val="nil"/>
              <w:right w:val="nil"/>
            </w:tcBorders>
          </w:tcPr>
          <w:p w:rsidR="00812BD8" w:rsidRPr="00D64088" w:rsidRDefault="00392E34" w:rsidP="006E2C1C">
            <w:pPr>
              <w:spacing w:line="269" w:lineRule="exact"/>
              <w:rPr>
                <w:szCs w:val="21"/>
                <w:lang w:val="fr-CH"/>
              </w:rPr>
            </w:pPr>
            <w:r w:rsidRPr="00AF2851">
              <w:rPr>
                <w:lang w:val="fr-CH"/>
              </w:rPr>
              <w:t>Subordonnés:</w:t>
            </w:r>
          </w:p>
        </w:tc>
        <w:tc>
          <w:tcPr>
            <w:tcW w:w="5625" w:type="dxa"/>
            <w:tcBorders>
              <w:top w:val="nil"/>
              <w:left w:val="nil"/>
              <w:bottom w:val="nil"/>
              <w:right w:val="nil"/>
            </w:tcBorders>
          </w:tcPr>
          <w:p w:rsidR="00812BD8" w:rsidRPr="00D64088" w:rsidRDefault="00812BD8" w:rsidP="006E2C1C">
            <w:pPr>
              <w:pStyle w:val="Marginale"/>
              <w:spacing w:line="269" w:lineRule="exact"/>
              <w:ind w:left="72"/>
              <w:rPr>
                <w:sz w:val="21"/>
                <w:szCs w:val="21"/>
                <w:lang w:val="fr-CH"/>
              </w:rPr>
            </w:pPr>
            <w:r w:rsidRPr="00D64088">
              <w:rPr>
                <w:sz w:val="21"/>
                <w:szCs w:val="21"/>
                <w:lang w:val="fr-CH"/>
              </w:rPr>
              <w:t>..........</w:t>
            </w:r>
          </w:p>
        </w:tc>
      </w:tr>
    </w:tbl>
    <w:p w:rsidR="00812BD8" w:rsidRPr="00D64088" w:rsidRDefault="00812BD8" w:rsidP="006E2C1C">
      <w:pPr>
        <w:spacing w:line="269"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812BD8" w:rsidRPr="00D64088" w:rsidTr="00812BD8">
        <w:tc>
          <w:tcPr>
            <w:tcW w:w="4039" w:type="dxa"/>
            <w:tcBorders>
              <w:top w:val="nil"/>
              <w:left w:val="nil"/>
              <w:bottom w:val="nil"/>
              <w:right w:val="nil"/>
            </w:tcBorders>
          </w:tcPr>
          <w:p w:rsidR="00812BD8" w:rsidRPr="00D64088" w:rsidRDefault="00392E34" w:rsidP="006E2C1C">
            <w:pPr>
              <w:spacing w:line="269" w:lineRule="exact"/>
              <w:rPr>
                <w:szCs w:val="21"/>
                <w:lang w:val="fr-CH"/>
              </w:rPr>
            </w:pPr>
            <w:r w:rsidRPr="00AF2851">
              <w:rPr>
                <w:lang w:val="fr-CH"/>
              </w:rPr>
              <w:t>Tâches:</w:t>
            </w:r>
          </w:p>
        </w:tc>
        <w:tc>
          <w:tcPr>
            <w:tcW w:w="5625" w:type="dxa"/>
            <w:tcBorders>
              <w:top w:val="nil"/>
              <w:left w:val="nil"/>
              <w:bottom w:val="nil"/>
              <w:right w:val="nil"/>
            </w:tcBorders>
          </w:tcPr>
          <w:p w:rsidR="00812BD8" w:rsidRPr="00D64088" w:rsidRDefault="00812BD8" w:rsidP="006E2C1C">
            <w:pPr>
              <w:pStyle w:val="Marginale"/>
              <w:spacing w:line="269" w:lineRule="exact"/>
              <w:ind w:left="72"/>
              <w:rPr>
                <w:sz w:val="21"/>
                <w:szCs w:val="21"/>
                <w:lang w:val="fr-CH"/>
              </w:rPr>
            </w:pPr>
            <w:r w:rsidRPr="00D64088">
              <w:rPr>
                <w:sz w:val="21"/>
                <w:szCs w:val="21"/>
                <w:lang w:val="fr-CH"/>
              </w:rPr>
              <w:t>..........</w:t>
            </w:r>
          </w:p>
        </w:tc>
      </w:tr>
    </w:tbl>
    <w:p w:rsidR="00812BD8" w:rsidRPr="00D64088" w:rsidRDefault="00812BD8" w:rsidP="006E2C1C">
      <w:pPr>
        <w:spacing w:line="269"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812BD8" w:rsidRPr="00D64088" w:rsidTr="00812BD8">
        <w:tc>
          <w:tcPr>
            <w:tcW w:w="4039" w:type="dxa"/>
            <w:tcBorders>
              <w:top w:val="nil"/>
              <w:left w:val="nil"/>
              <w:bottom w:val="nil"/>
              <w:right w:val="nil"/>
            </w:tcBorders>
          </w:tcPr>
          <w:p w:rsidR="00812BD8" w:rsidRPr="00D64088" w:rsidRDefault="00392E34" w:rsidP="006E2C1C">
            <w:pPr>
              <w:spacing w:line="269" w:lineRule="exact"/>
              <w:rPr>
                <w:szCs w:val="21"/>
                <w:lang w:val="fr-CH"/>
              </w:rPr>
            </w:pPr>
            <w:r w:rsidRPr="00AF2851">
              <w:rPr>
                <w:lang w:val="fr-CH"/>
              </w:rPr>
              <w:t>Compétences financières:</w:t>
            </w:r>
          </w:p>
        </w:tc>
        <w:tc>
          <w:tcPr>
            <w:tcW w:w="5625" w:type="dxa"/>
            <w:tcBorders>
              <w:top w:val="nil"/>
              <w:left w:val="nil"/>
              <w:bottom w:val="nil"/>
              <w:right w:val="nil"/>
            </w:tcBorders>
          </w:tcPr>
          <w:p w:rsidR="00812BD8" w:rsidRPr="00D64088" w:rsidRDefault="00812BD8" w:rsidP="006E2C1C">
            <w:pPr>
              <w:pStyle w:val="Marginale"/>
              <w:spacing w:line="269" w:lineRule="exact"/>
              <w:ind w:left="72"/>
              <w:rPr>
                <w:sz w:val="21"/>
                <w:szCs w:val="21"/>
                <w:lang w:val="fr-CH"/>
              </w:rPr>
            </w:pPr>
            <w:r w:rsidRPr="00D64088">
              <w:rPr>
                <w:sz w:val="21"/>
                <w:szCs w:val="21"/>
                <w:lang w:val="fr-CH"/>
              </w:rPr>
              <w:t>..........</w:t>
            </w:r>
          </w:p>
        </w:tc>
      </w:tr>
    </w:tbl>
    <w:p w:rsidR="00812BD8" w:rsidRPr="00D64088" w:rsidRDefault="00812BD8" w:rsidP="006E2C1C">
      <w:pPr>
        <w:spacing w:line="269" w:lineRule="exact"/>
        <w:rPr>
          <w:szCs w:val="21"/>
          <w:lang w:val="fr-CH"/>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812BD8" w:rsidRPr="00D64088" w:rsidTr="00812BD8">
        <w:tc>
          <w:tcPr>
            <w:tcW w:w="4039" w:type="dxa"/>
            <w:tcBorders>
              <w:top w:val="nil"/>
              <w:left w:val="nil"/>
              <w:bottom w:val="nil"/>
              <w:right w:val="nil"/>
            </w:tcBorders>
          </w:tcPr>
          <w:p w:rsidR="00812BD8" w:rsidRPr="00D64088" w:rsidRDefault="00392E34" w:rsidP="006E2C1C">
            <w:pPr>
              <w:spacing w:line="269" w:lineRule="exact"/>
              <w:rPr>
                <w:szCs w:val="21"/>
                <w:lang w:val="fr-CH"/>
              </w:rPr>
            </w:pPr>
            <w:r w:rsidRPr="00AF2851">
              <w:rPr>
                <w:lang w:val="fr-CH"/>
              </w:rPr>
              <w:t>Signatures:</w:t>
            </w:r>
          </w:p>
        </w:tc>
        <w:tc>
          <w:tcPr>
            <w:tcW w:w="5625" w:type="dxa"/>
            <w:tcBorders>
              <w:top w:val="nil"/>
              <w:left w:val="nil"/>
              <w:bottom w:val="nil"/>
              <w:right w:val="nil"/>
            </w:tcBorders>
          </w:tcPr>
          <w:p w:rsidR="00812BD8" w:rsidRPr="00D64088" w:rsidRDefault="00812BD8" w:rsidP="006E2C1C">
            <w:pPr>
              <w:pStyle w:val="Marginale"/>
              <w:spacing w:line="269" w:lineRule="exact"/>
              <w:ind w:left="72"/>
              <w:rPr>
                <w:sz w:val="21"/>
                <w:szCs w:val="21"/>
                <w:lang w:val="fr-CH"/>
              </w:rPr>
            </w:pPr>
            <w:r w:rsidRPr="00D64088">
              <w:rPr>
                <w:sz w:val="21"/>
                <w:szCs w:val="21"/>
                <w:lang w:val="fr-CH"/>
              </w:rPr>
              <w:t>..........</w:t>
            </w:r>
          </w:p>
        </w:tc>
      </w:tr>
    </w:tbl>
    <w:p w:rsidR="00812BD8" w:rsidRPr="00D64088" w:rsidRDefault="00812BD8" w:rsidP="006E2C1C">
      <w:pPr>
        <w:spacing w:line="269" w:lineRule="exact"/>
        <w:rPr>
          <w:szCs w:val="21"/>
          <w:lang w:val="fr-CH"/>
        </w:rPr>
      </w:pPr>
    </w:p>
    <w:p w:rsidR="00812BD8" w:rsidRPr="00D64088" w:rsidRDefault="00812BD8" w:rsidP="006E2C1C">
      <w:pPr>
        <w:spacing w:line="269" w:lineRule="exact"/>
        <w:rPr>
          <w:szCs w:val="21"/>
          <w:lang w:val="fr-CH"/>
        </w:rPr>
        <w:sectPr w:rsidR="00812BD8" w:rsidRPr="00D64088" w:rsidSect="00812BD8">
          <w:headerReference w:type="default" r:id="rId8"/>
          <w:footerReference w:type="default" r:id="rId9"/>
          <w:headerReference w:type="first" r:id="rId10"/>
          <w:pgSz w:w="11907" w:h="16840" w:code="9"/>
          <w:pgMar w:top="397" w:right="794" w:bottom="1134" w:left="1588" w:header="720" w:footer="907" w:gutter="0"/>
          <w:cols w:space="720"/>
          <w:titlePg/>
          <w:docGrid w:linePitch="286"/>
        </w:sectPr>
      </w:pPr>
    </w:p>
    <w:p w:rsidR="00392E34" w:rsidRPr="00AF2851" w:rsidRDefault="00392E34" w:rsidP="00392E34">
      <w:pPr>
        <w:pStyle w:val="berschrift1"/>
        <w:rPr>
          <w:rFonts w:cs="Arial"/>
          <w:lang w:val="fr-CH"/>
        </w:rPr>
      </w:pPr>
      <w:bookmarkStart w:id="84" w:name="_Toc150838201"/>
      <w:bookmarkStart w:id="85" w:name="_Toc114576352"/>
      <w:bookmarkStart w:id="86" w:name="_Toc424096732"/>
      <w:bookmarkStart w:id="87" w:name="_Toc424096843"/>
      <w:bookmarkStart w:id="88" w:name="_Toc424114423"/>
      <w:bookmarkStart w:id="89" w:name="_Toc424116184"/>
      <w:bookmarkStart w:id="90" w:name="_Toc115070175"/>
      <w:r w:rsidRPr="00AF2851">
        <w:rPr>
          <w:rFonts w:cs="Arial"/>
          <w:lang w:val="fr-CH"/>
        </w:rPr>
        <w:lastRenderedPageBreak/>
        <w:t>Annexe II: Incompatibilités en raison de la parenté</w:t>
      </w:r>
      <w:bookmarkEnd w:id="84"/>
      <w:bookmarkEnd w:id="85"/>
      <w:bookmarkEnd w:id="90"/>
    </w:p>
    <w:p w:rsidR="00812BD8" w:rsidRPr="00D64088" w:rsidRDefault="00812BD8" w:rsidP="006E2C1C">
      <w:pPr>
        <w:spacing w:line="269" w:lineRule="exact"/>
        <w:rPr>
          <w:rFonts w:cs="Arial"/>
          <w:szCs w:val="21"/>
          <w:lang w:val="fr-CH"/>
        </w:rPr>
      </w:pPr>
    </w:p>
    <w:tbl>
      <w:tblPr>
        <w:tblW w:w="0" w:type="auto"/>
        <w:tblLayout w:type="fixed"/>
        <w:tblCellMar>
          <w:left w:w="70" w:type="dxa"/>
          <w:right w:w="70" w:type="dxa"/>
        </w:tblCellMar>
        <w:tblLook w:val="0000" w:firstRow="0" w:lastRow="0" w:firstColumn="0" w:lastColumn="0" w:noHBand="0" w:noVBand="0"/>
      </w:tblPr>
      <w:tblGrid>
        <w:gridCol w:w="1380"/>
        <w:gridCol w:w="1380"/>
        <w:gridCol w:w="1380"/>
        <w:gridCol w:w="1380"/>
        <w:gridCol w:w="1380"/>
        <w:gridCol w:w="1380"/>
        <w:gridCol w:w="1380"/>
      </w:tblGrid>
      <w:tr w:rsidR="00812BD8" w:rsidRPr="00D64088" w:rsidTr="00812BD8">
        <w:tc>
          <w:tcPr>
            <w:tcW w:w="1380" w:type="dxa"/>
            <w:tcBorders>
              <w:top w:val="nil"/>
              <w:left w:val="nil"/>
              <w:bottom w:val="nil"/>
              <w:right w:val="nil"/>
            </w:tcBorders>
          </w:tcPr>
          <w:p w:rsidR="00812BD8" w:rsidRPr="00D64088" w:rsidRDefault="00812BD8" w:rsidP="006E2C1C">
            <w:pPr>
              <w:spacing w:before="240" w:after="240" w:line="269" w:lineRule="exact"/>
              <w:jc w:val="center"/>
              <w:rPr>
                <w:rFonts w:cs="Arial"/>
                <w:b/>
                <w:szCs w:val="21"/>
                <w:lang w:val="fr-CH"/>
              </w:rPr>
            </w:pPr>
            <w:r w:rsidRPr="00D64088">
              <w:rPr>
                <w:rFonts w:cs="Arial"/>
                <w:noProof/>
                <w:szCs w:val="21"/>
                <w:lang w:eastAsia="de-CH"/>
              </w:rPr>
              <mc:AlternateContent>
                <mc:Choice Requires="wps">
                  <w:drawing>
                    <wp:anchor distT="0" distB="0" distL="114300" distR="114300" simplePos="0" relativeHeight="251675648" behindDoc="0" locked="0" layoutInCell="0" allowOverlap="1" wp14:anchorId="7EC3ECBE" wp14:editId="3D5E1E4C">
                      <wp:simplePos x="0" y="0"/>
                      <wp:positionH relativeFrom="column">
                        <wp:posOffset>1368425</wp:posOffset>
                      </wp:positionH>
                      <wp:positionV relativeFrom="paragraph">
                        <wp:posOffset>259715</wp:posOffset>
                      </wp:positionV>
                      <wp:extent cx="1188085" cy="635"/>
                      <wp:effectExtent l="0" t="0" r="0" b="0"/>
                      <wp:wrapNone/>
                      <wp:docPr id="2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085" cy="635"/>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96582A" id="Line 2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75pt,20.45pt" to="201.3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" o:allowincell="f" strokeweight=".5pt">
                      <v:stroke dashstyle="1 1"/>
                    </v:line>
                  </w:pict>
                </mc:Fallback>
              </mc:AlternateContent>
            </w:r>
            <w:r w:rsidRPr="00D64088">
              <w:rPr>
                <w:rFonts w:cs="Arial"/>
                <w:noProof/>
                <w:szCs w:val="21"/>
                <w:lang w:eastAsia="de-CH"/>
              </w:rPr>
              <mc:AlternateContent>
                <mc:Choice Requires="wps">
                  <w:drawing>
                    <wp:anchor distT="0" distB="0" distL="114300" distR="114300" simplePos="0" relativeHeight="251693056" behindDoc="0" locked="0" layoutInCell="0" allowOverlap="1" wp14:anchorId="5EBD2B64" wp14:editId="1A3676BE">
                      <wp:simplePos x="0" y="0"/>
                      <wp:positionH relativeFrom="column">
                        <wp:posOffset>3562985</wp:posOffset>
                      </wp:positionH>
                      <wp:positionV relativeFrom="paragraph">
                        <wp:posOffset>259715</wp:posOffset>
                      </wp:positionV>
                      <wp:extent cx="549275" cy="366395"/>
                      <wp:effectExtent l="0" t="0" r="0" b="0"/>
                      <wp:wrapNone/>
                      <wp:docPr id="2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275" cy="36639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EAB8CC" id="Line 41"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5pt,20.45pt" to="323.8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" o:allowincell="f" strokeweight="1pt"/>
                  </w:pict>
                </mc:Fallback>
              </mc:AlternateContent>
            </w:r>
            <w:r w:rsidRPr="00D64088">
              <w:rPr>
                <w:rFonts w:cs="Arial"/>
                <w:noProof/>
                <w:szCs w:val="21"/>
                <w:lang w:eastAsia="de-CH"/>
              </w:rPr>
              <mc:AlternateContent>
                <mc:Choice Requires="wps">
                  <w:drawing>
                    <wp:anchor distT="0" distB="0" distL="114300" distR="114300" simplePos="0" relativeHeight="251692032" behindDoc="0" locked="0" layoutInCell="0" allowOverlap="1" wp14:anchorId="36762194" wp14:editId="6CF2FA56">
                      <wp:simplePos x="0" y="0"/>
                      <wp:positionH relativeFrom="column">
                        <wp:posOffset>3014345</wp:posOffset>
                      </wp:positionH>
                      <wp:positionV relativeFrom="paragraph">
                        <wp:posOffset>259715</wp:posOffset>
                      </wp:positionV>
                      <wp:extent cx="549275" cy="366395"/>
                      <wp:effectExtent l="0" t="0" r="0" b="0"/>
                      <wp:wrapNone/>
                      <wp:docPr id="2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9275" cy="36639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11B522" id="Line 40"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35pt,20.45pt" to="280.6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" o:allowincell="f" strokeweight="1pt"/>
                  </w:pict>
                </mc:Fallback>
              </mc:AlternateContent>
            </w:r>
            <w:r w:rsidRPr="00D64088">
              <w:rPr>
                <w:rFonts w:cs="Arial"/>
                <w:noProof/>
                <w:szCs w:val="21"/>
                <w:lang w:eastAsia="de-CH"/>
              </w:rPr>
              <mc:AlternateContent>
                <mc:Choice Requires="wps">
                  <w:drawing>
                    <wp:anchor distT="0" distB="0" distL="114300" distR="114300" simplePos="0" relativeHeight="251687936" behindDoc="0" locked="0" layoutInCell="0" allowOverlap="1" wp14:anchorId="407AB1B3" wp14:editId="3DFFEEA1">
                      <wp:simplePos x="0" y="0"/>
                      <wp:positionH relativeFrom="column">
                        <wp:posOffset>4385945</wp:posOffset>
                      </wp:positionH>
                      <wp:positionV relativeFrom="paragraph">
                        <wp:posOffset>168275</wp:posOffset>
                      </wp:positionV>
                      <wp:extent cx="180340" cy="183515"/>
                      <wp:effectExtent l="0" t="0" r="0" b="0"/>
                      <wp:wrapNone/>
                      <wp:docPr id="1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18351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10409B" id="Line 36"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35pt,13.25pt" to="359.5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" o:allowincell="f" strokeweight="1pt"/>
                  </w:pict>
                </mc:Fallback>
              </mc:AlternateContent>
            </w:r>
            <w:r w:rsidRPr="00D64088">
              <w:rPr>
                <w:rFonts w:cs="Arial"/>
                <w:noProof/>
                <w:szCs w:val="21"/>
                <w:lang w:eastAsia="de-CH"/>
              </w:rPr>
              <mc:AlternateContent>
                <mc:Choice Requires="wps">
                  <w:drawing>
                    <wp:anchor distT="0" distB="0" distL="114300" distR="114300" simplePos="0" relativeHeight="251688960" behindDoc="0" locked="0" layoutInCell="0" allowOverlap="1" wp14:anchorId="1E725EB9" wp14:editId="24A89695">
                      <wp:simplePos x="0" y="0"/>
                      <wp:positionH relativeFrom="column">
                        <wp:posOffset>4385945</wp:posOffset>
                      </wp:positionH>
                      <wp:positionV relativeFrom="paragraph">
                        <wp:posOffset>168275</wp:posOffset>
                      </wp:positionV>
                      <wp:extent cx="180340" cy="183515"/>
                      <wp:effectExtent l="0" t="0" r="0" b="0"/>
                      <wp:wrapNone/>
                      <wp:docPr id="1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340" cy="18351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B95144" id="Line 37"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35pt,13.25pt" to="359.5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" o:allowincell="f" strokeweight="1pt"/>
                  </w:pict>
                </mc:Fallback>
              </mc:AlternateContent>
            </w:r>
            <w:r w:rsidRPr="00D64088">
              <w:rPr>
                <w:rFonts w:cs="Arial"/>
                <w:noProof/>
                <w:szCs w:val="21"/>
                <w:lang w:eastAsia="de-CH"/>
              </w:rPr>
              <mc:AlternateContent>
                <mc:Choice Requires="wps">
                  <w:drawing>
                    <wp:anchor distT="0" distB="0" distL="114300" distR="114300" simplePos="0" relativeHeight="251676672" behindDoc="0" locked="0" layoutInCell="0" allowOverlap="1" wp14:anchorId="72A58E85" wp14:editId="54596D97">
                      <wp:simplePos x="0" y="0"/>
                      <wp:positionH relativeFrom="column">
                        <wp:posOffset>2831465</wp:posOffset>
                      </wp:positionH>
                      <wp:positionV relativeFrom="paragraph">
                        <wp:posOffset>259715</wp:posOffset>
                      </wp:positionV>
                      <wp:extent cx="1646555" cy="635"/>
                      <wp:effectExtent l="0" t="0" r="0" b="0"/>
                      <wp:wrapNone/>
                      <wp:docPr id="1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6555" cy="635"/>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94F13E" id="Line 2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95pt,20.45pt" to="352.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" o:allowincell="f" strokeweight=".5pt">
                      <v:stroke dashstyle="1 1"/>
                    </v:line>
                  </w:pict>
                </mc:Fallback>
              </mc:AlternateContent>
            </w:r>
            <w:r w:rsidRPr="00D64088">
              <w:rPr>
                <w:rFonts w:cs="Arial"/>
                <w:noProof/>
                <w:szCs w:val="21"/>
                <w:lang w:eastAsia="de-CH"/>
              </w:rPr>
              <mc:AlternateContent>
                <mc:Choice Requires="wps">
                  <w:drawing>
                    <wp:anchor distT="0" distB="0" distL="114300" distR="114300" simplePos="0" relativeHeight="251681792" behindDoc="0" locked="0" layoutInCell="0" allowOverlap="1" wp14:anchorId="05CE1BA4" wp14:editId="4F0717A0">
                      <wp:simplePos x="0" y="0"/>
                      <wp:positionH relativeFrom="column">
                        <wp:posOffset>1002665</wp:posOffset>
                      </wp:positionH>
                      <wp:positionV relativeFrom="paragraph">
                        <wp:posOffset>268605</wp:posOffset>
                      </wp:positionV>
                      <wp:extent cx="823595" cy="366395"/>
                      <wp:effectExtent l="0" t="0" r="0" b="0"/>
                      <wp:wrapNone/>
                      <wp:docPr id="1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3595" cy="36639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AF1D23" id="Line 30"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95pt,21.15pt" to="143.8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" o:allowincell="f" strokeweight="1pt"/>
                  </w:pict>
                </mc:Fallback>
              </mc:AlternateContent>
            </w:r>
          </w:p>
        </w:tc>
        <w:tc>
          <w:tcPr>
            <w:tcW w:w="1380" w:type="dxa"/>
            <w:tcBorders>
              <w:top w:val="nil"/>
              <w:left w:val="nil"/>
              <w:bottom w:val="nil"/>
              <w:right w:val="nil"/>
            </w:tcBorders>
          </w:tcPr>
          <w:p w:rsidR="00812BD8" w:rsidRPr="00D64088" w:rsidRDefault="00812BD8" w:rsidP="006E2C1C">
            <w:pPr>
              <w:spacing w:before="240" w:after="240" w:line="269" w:lineRule="exact"/>
              <w:jc w:val="center"/>
              <w:rPr>
                <w:rFonts w:cs="Arial"/>
                <w:b/>
                <w:szCs w:val="21"/>
                <w:lang w:val="fr-CH"/>
              </w:rPr>
            </w:pPr>
            <w:r w:rsidRPr="00D64088">
              <w:rPr>
                <w:rFonts w:cs="Arial"/>
                <w:b/>
                <w:szCs w:val="21"/>
                <w:lang w:val="fr-CH"/>
              </w:rPr>
              <w:t>B1</w:t>
            </w:r>
          </w:p>
        </w:tc>
        <w:tc>
          <w:tcPr>
            <w:tcW w:w="1380" w:type="dxa"/>
            <w:tcBorders>
              <w:top w:val="nil"/>
              <w:left w:val="nil"/>
              <w:bottom w:val="nil"/>
              <w:right w:val="nil"/>
            </w:tcBorders>
          </w:tcPr>
          <w:p w:rsidR="00812BD8" w:rsidRPr="00D64088" w:rsidRDefault="00812BD8" w:rsidP="006E2C1C">
            <w:pPr>
              <w:spacing w:before="240" w:after="240" w:line="269" w:lineRule="exact"/>
              <w:jc w:val="center"/>
              <w:rPr>
                <w:rFonts w:cs="Arial"/>
                <w:b/>
                <w:szCs w:val="21"/>
                <w:lang w:val="fr-CH"/>
              </w:rPr>
            </w:pPr>
          </w:p>
        </w:tc>
        <w:tc>
          <w:tcPr>
            <w:tcW w:w="1380" w:type="dxa"/>
            <w:tcBorders>
              <w:top w:val="nil"/>
              <w:left w:val="nil"/>
              <w:bottom w:val="nil"/>
              <w:right w:val="nil"/>
            </w:tcBorders>
          </w:tcPr>
          <w:p w:rsidR="00812BD8" w:rsidRPr="00D64088" w:rsidRDefault="00812BD8" w:rsidP="006E2C1C">
            <w:pPr>
              <w:spacing w:before="240" w:after="240" w:line="269" w:lineRule="exact"/>
              <w:rPr>
                <w:rFonts w:cs="Arial"/>
                <w:b/>
                <w:szCs w:val="21"/>
                <w:lang w:val="fr-CH"/>
              </w:rPr>
            </w:pPr>
            <w:r w:rsidRPr="00D64088">
              <w:rPr>
                <w:rFonts w:cs="Arial"/>
                <w:b/>
                <w:szCs w:val="21"/>
                <w:lang w:val="fr-CH"/>
              </w:rPr>
              <w:t>A</w:t>
            </w:r>
          </w:p>
        </w:tc>
        <w:tc>
          <w:tcPr>
            <w:tcW w:w="1380" w:type="dxa"/>
            <w:tcBorders>
              <w:top w:val="nil"/>
              <w:left w:val="nil"/>
              <w:bottom w:val="nil"/>
              <w:right w:val="nil"/>
            </w:tcBorders>
          </w:tcPr>
          <w:p w:rsidR="00812BD8" w:rsidRPr="00D64088" w:rsidRDefault="00812BD8" w:rsidP="006E2C1C">
            <w:pPr>
              <w:spacing w:before="240" w:after="240" w:line="269" w:lineRule="exact"/>
              <w:jc w:val="center"/>
              <w:rPr>
                <w:rFonts w:cs="Arial"/>
                <w:b/>
                <w:szCs w:val="21"/>
                <w:lang w:val="fr-CH"/>
              </w:rPr>
            </w:pPr>
          </w:p>
        </w:tc>
        <w:tc>
          <w:tcPr>
            <w:tcW w:w="1380" w:type="dxa"/>
            <w:tcBorders>
              <w:top w:val="nil"/>
              <w:left w:val="nil"/>
              <w:bottom w:val="nil"/>
              <w:right w:val="nil"/>
            </w:tcBorders>
          </w:tcPr>
          <w:p w:rsidR="00812BD8" w:rsidRPr="00D64088" w:rsidRDefault="00812BD8" w:rsidP="006E2C1C">
            <w:pPr>
              <w:spacing w:before="240" w:after="240" w:line="269" w:lineRule="exact"/>
              <w:ind w:left="57"/>
              <w:rPr>
                <w:rFonts w:cs="Arial"/>
                <w:b/>
                <w:szCs w:val="21"/>
                <w:lang w:val="fr-CH"/>
              </w:rPr>
            </w:pPr>
            <w:r w:rsidRPr="00D64088">
              <w:rPr>
                <w:rFonts w:cs="Arial"/>
                <w:b/>
                <w:szCs w:val="21"/>
                <w:lang w:val="fr-CH"/>
              </w:rPr>
              <w:t>B</w:t>
            </w:r>
          </w:p>
        </w:tc>
        <w:tc>
          <w:tcPr>
            <w:tcW w:w="1380" w:type="dxa"/>
            <w:tcBorders>
              <w:top w:val="nil"/>
              <w:left w:val="nil"/>
              <w:bottom w:val="nil"/>
              <w:right w:val="nil"/>
            </w:tcBorders>
          </w:tcPr>
          <w:p w:rsidR="00812BD8" w:rsidRPr="00D64088" w:rsidRDefault="00812BD8" w:rsidP="006E2C1C">
            <w:pPr>
              <w:spacing w:before="240" w:after="240" w:line="269" w:lineRule="exact"/>
              <w:jc w:val="center"/>
              <w:rPr>
                <w:rFonts w:cs="Arial"/>
                <w:b/>
                <w:szCs w:val="21"/>
                <w:lang w:val="fr-CH"/>
              </w:rPr>
            </w:pPr>
          </w:p>
        </w:tc>
      </w:tr>
      <w:tr w:rsidR="00812BD8" w:rsidRPr="00D64088" w:rsidTr="00812BD8">
        <w:tc>
          <w:tcPr>
            <w:tcW w:w="1380" w:type="dxa"/>
            <w:tcBorders>
              <w:top w:val="nil"/>
              <w:left w:val="nil"/>
              <w:bottom w:val="nil"/>
              <w:right w:val="nil"/>
            </w:tcBorders>
          </w:tcPr>
          <w:p w:rsidR="00812BD8" w:rsidRPr="00D64088" w:rsidRDefault="00812BD8" w:rsidP="006E2C1C">
            <w:pPr>
              <w:spacing w:before="240" w:after="240" w:line="269" w:lineRule="exact"/>
              <w:jc w:val="center"/>
              <w:rPr>
                <w:rFonts w:cs="Arial"/>
                <w:b/>
                <w:szCs w:val="21"/>
                <w:lang w:val="fr-CH"/>
              </w:rPr>
            </w:pPr>
            <w:r w:rsidRPr="00D64088">
              <w:rPr>
                <w:rFonts w:cs="Arial"/>
                <w:noProof/>
                <w:szCs w:val="21"/>
                <w:lang w:eastAsia="de-CH"/>
              </w:rPr>
              <mc:AlternateContent>
                <mc:Choice Requires="wps">
                  <w:drawing>
                    <wp:anchor distT="0" distB="0" distL="114300" distR="114300" simplePos="0" relativeHeight="251695104" behindDoc="0" locked="0" layoutInCell="0" allowOverlap="1" wp14:anchorId="5E22460A" wp14:editId="63E5E391">
                      <wp:simplePos x="0" y="0"/>
                      <wp:positionH relativeFrom="column">
                        <wp:posOffset>4568825</wp:posOffset>
                      </wp:positionH>
                      <wp:positionV relativeFrom="paragraph">
                        <wp:posOffset>292735</wp:posOffset>
                      </wp:positionV>
                      <wp:extent cx="367030" cy="366395"/>
                      <wp:effectExtent l="0" t="0" r="0" b="0"/>
                      <wp:wrapNone/>
                      <wp:docPr id="3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030" cy="36639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CBB355" id="Line 43"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75pt,23.05pt" to="388.65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" o:allowincell="f" strokeweight="1pt"/>
                  </w:pict>
                </mc:Fallback>
              </mc:AlternateContent>
            </w:r>
            <w:r w:rsidRPr="00D64088">
              <w:rPr>
                <w:rFonts w:cs="Arial"/>
                <w:noProof/>
                <w:szCs w:val="21"/>
                <w:lang w:eastAsia="de-CH"/>
              </w:rPr>
              <mc:AlternateContent>
                <mc:Choice Requires="wps">
                  <w:drawing>
                    <wp:anchor distT="0" distB="0" distL="114300" distR="114300" simplePos="0" relativeHeight="251694080" behindDoc="0" locked="0" layoutInCell="0" allowOverlap="1" wp14:anchorId="05582E23" wp14:editId="22EE9CE1">
                      <wp:simplePos x="0" y="0"/>
                      <wp:positionH relativeFrom="column">
                        <wp:posOffset>4203065</wp:posOffset>
                      </wp:positionH>
                      <wp:positionV relativeFrom="paragraph">
                        <wp:posOffset>292735</wp:posOffset>
                      </wp:positionV>
                      <wp:extent cx="366395" cy="366395"/>
                      <wp:effectExtent l="0" t="0" r="0" b="0"/>
                      <wp:wrapNone/>
                      <wp:docPr id="3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6395" cy="36639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D0AB1C" id="Line 42"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95pt,23.05pt" to="359.8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" o:allowincell="f" strokeweight="1pt"/>
                  </w:pict>
                </mc:Fallback>
              </mc:AlternateContent>
            </w:r>
            <w:r w:rsidRPr="00D64088">
              <w:rPr>
                <w:rFonts w:cs="Arial"/>
                <w:noProof/>
                <w:szCs w:val="21"/>
                <w:lang w:eastAsia="de-CH"/>
              </w:rPr>
              <mc:AlternateContent>
                <mc:Choice Requires="wps">
                  <w:drawing>
                    <wp:anchor distT="0" distB="0" distL="114300" distR="114300" simplePos="0" relativeHeight="251682816" behindDoc="0" locked="0" layoutInCell="0" allowOverlap="1" wp14:anchorId="37052500" wp14:editId="5B6952DB">
                      <wp:simplePos x="0" y="0"/>
                      <wp:positionH relativeFrom="column">
                        <wp:posOffset>4568825</wp:posOffset>
                      </wp:positionH>
                      <wp:positionV relativeFrom="paragraph">
                        <wp:posOffset>292735</wp:posOffset>
                      </wp:positionV>
                      <wp:extent cx="635" cy="366395"/>
                      <wp:effectExtent l="0" t="0" r="0" b="0"/>
                      <wp:wrapNone/>
                      <wp:docPr id="1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6639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CCF364" id="Line 31"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75pt,23.05pt" to="359.8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" o:allowincell="f" strokeweight="1pt"/>
                  </w:pict>
                </mc:Fallback>
              </mc:AlternateContent>
            </w:r>
            <w:r w:rsidRPr="00D64088">
              <w:rPr>
                <w:rFonts w:cs="Arial"/>
                <w:noProof/>
                <w:szCs w:val="21"/>
                <w:lang w:eastAsia="de-CH"/>
              </w:rPr>
              <mc:AlternateContent>
                <mc:Choice Requires="wps">
                  <w:drawing>
                    <wp:anchor distT="0" distB="0" distL="114300" distR="114300" simplePos="0" relativeHeight="251678720" behindDoc="0" locked="0" layoutInCell="0" allowOverlap="1" wp14:anchorId="729C7DF0" wp14:editId="78984CFB">
                      <wp:simplePos x="0" y="0"/>
                      <wp:positionH relativeFrom="column">
                        <wp:posOffset>4203065</wp:posOffset>
                      </wp:positionH>
                      <wp:positionV relativeFrom="paragraph">
                        <wp:posOffset>292735</wp:posOffset>
                      </wp:positionV>
                      <wp:extent cx="900430" cy="635"/>
                      <wp:effectExtent l="0" t="0" r="0" b="0"/>
                      <wp:wrapNone/>
                      <wp:docPr id="1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0430" cy="635"/>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7B236D" id="Line 2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95pt,23.05pt" to="401.8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" o:allowincell="f" strokeweight=".5pt">
                      <v:stroke dashstyle="1 1"/>
                    </v:line>
                  </w:pict>
                </mc:Fallback>
              </mc:AlternateContent>
            </w:r>
            <w:r w:rsidRPr="00D64088">
              <w:rPr>
                <w:rFonts w:cs="Arial"/>
                <w:noProof/>
                <w:szCs w:val="21"/>
                <w:lang w:eastAsia="de-CH"/>
              </w:rPr>
              <mc:AlternateContent>
                <mc:Choice Requires="wps">
                  <w:drawing>
                    <wp:anchor distT="0" distB="0" distL="114300" distR="114300" simplePos="0" relativeHeight="251686912" behindDoc="0" locked="0" layoutInCell="0" allowOverlap="1" wp14:anchorId="05CE2F80" wp14:editId="5200EDC8">
                      <wp:simplePos x="0" y="0"/>
                      <wp:positionH relativeFrom="column">
                        <wp:posOffset>2374265</wp:posOffset>
                      </wp:positionH>
                      <wp:positionV relativeFrom="paragraph">
                        <wp:posOffset>302260</wp:posOffset>
                      </wp:positionV>
                      <wp:extent cx="366395" cy="366395"/>
                      <wp:effectExtent l="0" t="0" r="0" b="0"/>
                      <wp:wrapNone/>
                      <wp:docPr id="3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36639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2E53C5" id="Line 35"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95pt,23.8pt" to="215.8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" o:allowincell="f" strokeweight="1pt"/>
                  </w:pict>
                </mc:Fallback>
              </mc:AlternateContent>
            </w:r>
            <w:r w:rsidRPr="00D64088">
              <w:rPr>
                <w:rFonts w:cs="Arial"/>
                <w:noProof/>
                <w:szCs w:val="21"/>
                <w:lang w:eastAsia="de-CH"/>
              </w:rPr>
              <mc:AlternateContent>
                <mc:Choice Requires="wps">
                  <w:drawing>
                    <wp:anchor distT="0" distB="0" distL="114300" distR="114300" simplePos="0" relativeHeight="251685888" behindDoc="0" locked="0" layoutInCell="0" allowOverlap="1" wp14:anchorId="08AEF8E9" wp14:editId="3B8FC1A9">
                      <wp:simplePos x="0" y="0"/>
                      <wp:positionH relativeFrom="column">
                        <wp:posOffset>2008505</wp:posOffset>
                      </wp:positionH>
                      <wp:positionV relativeFrom="paragraph">
                        <wp:posOffset>302260</wp:posOffset>
                      </wp:positionV>
                      <wp:extent cx="366395" cy="366395"/>
                      <wp:effectExtent l="0" t="0" r="0" b="0"/>
                      <wp:wrapNone/>
                      <wp:docPr id="1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6395" cy="36639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90ECF5" id="Line 34"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15pt,23.8pt" to="187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" o:allowincell="f" strokeweight="1pt"/>
                  </w:pict>
                </mc:Fallback>
              </mc:AlternateContent>
            </w:r>
            <w:r w:rsidRPr="00D64088">
              <w:rPr>
                <w:rFonts w:cs="Arial"/>
                <w:noProof/>
                <w:szCs w:val="21"/>
                <w:lang w:eastAsia="de-CH"/>
              </w:rPr>
              <mc:AlternateContent>
                <mc:Choice Requires="wps">
                  <w:drawing>
                    <wp:anchor distT="0" distB="0" distL="114300" distR="114300" simplePos="0" relativeHeight="251677696" behindDoc="0" locked="0" layoutInCell="0" allowOverlap="1" wp14:anchorId="15054105" wp14:editId="059C2161">
                      <wp:simplePos x="0" y="0"/>
                      <wp:positionH relativeFrom="column">
                        <wp:posOffset>1917065</wp:posOffset>
                      </wp:positionH>
                      <wp:positionV relativeFrom="paragraph">
                        <wp:posOffset>302260</wp:posOffset>
                      </wp:positionV>
                      <wp:extent cx="1006475" cy="635"/>
                      <wp:effectExtent l="0" t="0" r="0" b="0"/>
                      <wp:wrapNone/>
                      <wp:docPr id="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6475" cy="635"/>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017DCF" id="Line 2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95pt,23.8pt" to="230.2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" o:allowincell="f" strokeweight=".5pt">
                      <v:stroke dashstyle="1 1"/>
                    </v:line>
                  </w:pict>
                </mc:Fallback>
              </mc:AlternateContent>
            </w:r>
          </w:p>
        </w:tc>
        <w:tc>
          <w:tcPr>
            <w:tcW w:w="1380" w:type="dxa"/>
            <w:tcBorders>
              <w:top w:val="nil"/>
              <w:left w:val="nil"/>
              <w:bottom w:val="nil"/>
              <w:right w:val="nil"/>
            </w:tcBorders>
          </w:tcPr>
          <w:p w:rsidR="00812BD8" w:rsidRPr="00D64088" w:rsidRDefault="00812BD8" w:rsidP="006E2C1C">
            <w:pPr>
              <w:spacing w:before="240" w:after="240" w:line="269" w:lineRule="exact"/>
              <w:rPr>
                <w:rFonts w:cs="Arial"/>
                <w:b/>
                <w:szCs w:val="21"/>
                <w:lang w:val="fr-CH"/>
              </w:rPr>
            </w:pPr>
            <w:r w:rsidRPr="00D64088">
              <w:rPr>
                <w:rFonts w:cs="Arial"/>
                <w:b/>
                <w:szCs w:val="21"/>
                <w:lang w:val="fr-CH"/>
              </w:rPr>
              <w:t>G</w:t>
            </w:r>
          </w:p>
        </w:tc>
        <w:tc>
          <w:tcPr>
            <w:tcW w:w="1380" w:type="dxa"/>
            <w:tcBorders>
              <w:top w:val="nil"/>
              <w:left w:val="nil"/>
              <w:bottom w:val="nil"/>
              <w:right w:val="nil"/>
            </w:tcBorders>
          </w:tcPr>
          <w:p w:rsidR="00812BD8" w:rsidRPr="00D64088" w:rsidRDefault="00812BD8" w:rsidP="006E2C1C">
            <w:pPr>
              <w:spacing w:before="240" w:after="240" w:line="269" w:lineRule="exact"/>
              <w:ind w:left="57"/>
              <w:rPr>
                <w:rFonts w:cs="Arial"/>
                <w:b/>
                <w:szCs w:val="21"/>
                <w:lang w:val="fr-CH"/>
              </w:rPr>
            </w:pPr>
            <w:r w:rsidRPr="00D64088">
              <w:rPr>
                <w:rFonts w:cs="Arial"/>
                <w:b/>
                <w:szCs w:val="21"/>
                <w:lang w:val="fr-CH"/>
              </w:rPr>
              <w:t>C</w:t>
            </w:r>
          </w:p>
        </w:tc>
        <w:tc>
          <w:tcPr>
            <w:tcW w:w="1380" w:type="dxa"/>
            <w:tcBorders>
              <w:top w:val="nil"/>
              <w:left w:val="nil"/>
              <w:bottom w:val="nil"/>
              <w:right w:val="nil"/>
            </w:tcBorders>
          </w:tcPr>
          <w:p w:rsidR="00812BD8" w:rsidRPr="00D64088" w:rsidRDefault="00812BD8" w:rsidP="006E2C1C">
            <w:pPr>
              <w:spacing w:before="240" w:after="240" w:line="269" w:lineRule="exact"/>
              <w:jc w:val="center"/>
              <w:rPr>
                <w:rFonts w:cs="Arial"/>
                <w:b/>
                <w:szCs w:val="21"/>
                <w:lang w:val="fr-CH"/>
              </w:rPr>
            </w:pPr>
            <w:r w:rsidRPr="00D64088">
              <w:rPr>
                <w:rFonts w:cs="Arial"/>
                <w:b/>
                <w:szCs w:val="21"/>
                <w:lang w:val="fr-CH"/>
              </w:rPr>
              <w:t>D</w:t>
            </w:r>
          </w:p>
        </w:tc>
        <w:tc>
          <w:tcPr>
            <w:tcW w:w="1380" w:type="dxa"/>
            <w:tcBorders>
              <w:top w:val="nil"/>
              <w:left w:val="nil"/>
              <w:bottom w:val="nil"/>
              <w:right w:val="nil"/>
            </w:tcBorders>
          </w:tcPr>
          <w:p w:rsidR="00812BD8" w:rsidRPr="00D64088" w:rsidRDefault="00812BD8" w:rsidP="006E2C1C">
            <w:pPr>
              <w:spacing w:before="240" w:after="240" w:line="269" w:lineRule="exact"/>
              <w:ind w:right="181"/>
              <w:jc w:val="right"/>
              <w:rPr>
                <w:rFonts w:cs="Arial"/>
                <w:b/>
                <w:szCs w:val="21"/>
                <w:lang w:val="fr-CH"/>
              </w:rPr>
            </w:pPr>
            <w:r w:rsidRPr="00D64088">
              <w:rPr>
                <w:rFonts w:cs="Arial"/>
                <w:b/>
                <w:szCs w:val="21"/>
                <w:lang w:val="fr-CH"/>
              </w:rPr>
              <w:t>E</w:t>
            </w:r>
          </w:p>
        </w:tc>
        <w:tc>
          <w:tcPr>
            <w:tcW w:w="1380" w:type="dxa"/>
            <w:tcBorders>
              <w:top w:val="nil"/>
              <w:left w:val="nil"/>
              <w:bottom w:val="nil"/>
              <w:right w:val="nil"/>
            </w:tcBorders>
          </w:tcPr>
          <w:p w:rsidR="00812BD8" w:rsidRPr="00D64088" w:rsidRDefault="00812BD8" w:rsidP="006E2C1C">
            <w:pPr>
              <w:spacing w:before="240" w:after="240" w:line="269" w:lineRule="exact"/>
              <w:ind w:right="-82"/>
              <w:jc w:val="right"/>
              <w:rPr>
                <w:rFonts w:cs="Arial"/>
                <w:b/>
                <w:szCs w:val="21"/>
                <w:lang w:val="fr-CH"/>
              </w:rPr>
            </w:pPr>
            <w:r w:rsidRPr="00D64088">
              <w:rPr>
                <w:rFonts w:cs="Arial"/>
                <w:b/>
                <w:szCs w:val="21"/>
                <w:lang w:val="fr-CH"/>
              </w:rPr>
              <w:t>F</w:t>
            </w:r>
          </w:p>
        </w:tc>
        <w:tc>
          <w:tcPr>
            <w:tcW w:w="1380" w:type="dxa"/>
            <w:tcBorders>
              <w:top w:val="nil"/>
              <w:left w:val="nil"/>
              <w:bottom w:val="nil"/>
              <w:right w:val="nil"/>
            </w:tcBorders>
          </w:tcPr>
          <w:p w:rsidR="00812BD8" w:rsidRPr="00D64088" w:rsidRDefault="00812BD8" w:rsidP="006E2C1C">
            <w:pPr>
              <w:spacing w:before="240" w:after="240" w:line="269" w:lineRule="exact"/>
              <w:jc w:val="center"/>
              <w:rPr>
                <w:rFonts w:cs="Arial"/>
                <w:b/>
                <w:szCs w:val="21"/>
                <w:lang w:val="fr-CH"/>
              </w:rPr>
            </w:pPr>
          </w:p>
        </w:tc>
      </w:tr>
      <w:tr w:rsidR="00812BD8" w:rsidRPr="00D64088" w:rsidTr="00812BD8">
        <w:tc>
          <w:tcPr>
            <w:tcW w:w="1380" w:type="dxa"/>
            <w:tcBorders>
              <w:top w:val="nil"/>
              <w:left w:val="nil"/>
              <w:bottom w:val="nil"/>
              <w:right w:val="nil"/>
            </w:tcBorders>
          </w:tcPr>
          <w:p w:rsidR="00812BD8" w:rsidRPr="00D64088" w:rsidRDefault="00812BD8" w:rsidP="006E2C1C">
            <w:pPr>
              <w:spacing w:before="280" w:after="240" w:line="269" w:lineRule="exact"/>
              <w:ind w:left="567"/>
              <w:jc w:val="center"/>
              <w:rPr>
                <w:rFonts w:cs="Arial"/>
                <w:b/>
                <w:szCs w:val="21"/>
                <w:lang w:val="fr-CH"/>
              </w:rPr>
            </w:pPr>
            <w:r w:rsidRPr="00D64088">
              <w:rPr>
                <w:rFonts w:cs="Arial"/>
                <w:noProof/>
                <w:szCs w:val="21"/>
                <w:lang w:eastAsia="de-CH"/>
              </w:rPr>
              <mc:AlternateContent>
                <mc:Choice Requires="wps">
                  <w:drawing>
                    <wp:anchor distT="0" distB="0" distL="114300" distR="114300" simplePos="0" relativeHeight="251684864" behindDoc="0" locked="0" layoutInCell="0" allowOverlap="1" wp14:anchorId="51B9416E" wp14:editId="4B1005D5">
                      <wp:simplePos x="0" y="0"/>
                      <wp:positionH relativeFrom="column">
                        <wp:posOffset>5483225</wp:posOffset>
                      </wp:positionH>
                      <wp:positionV relativeFrom="paragraph">
                        <wp:posOffset>326390</wp:posOffset>
                      </wp:positionV>
                      <wp:extent cx="635" cy="366395"/>
                      <wp:effectExtent l="0" t="0" r="0" b="0"/>
                      <wp:wrapNone/>
                      <wp:docPr id="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639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0B81F6" id="Line 33"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75pt,25.7pt" to="431.8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" o:allowincell="f" strokeweight="1pt"/>
                  </w:pict>
                </mc:Fallback>
              </mc:AlternateContent>
            </w:r>
            <w:r w:rsidRPr="00D64088">
              <w:rPr>
                <w:rFonts w:cs="Arial"/>
                <w:noProof/>
                <w:szCs w:val="21"/>
                <w:lang w:eastAsia="de-CH"/>
              </w:rPr>
              <mc:AlternateContent>
                <mc:Choice Requires="wps">
                  <w:drawing>
                    <wp:anchor distT="0" distB="0" distL="114300" distR="114300" simplePos="0" relativeHeight="251680768" behindDoc="0" locked="0" layoutInCell="0" allowOverlap="1" wp14:anchorId="40BC934C" wp14:editId="1D6B9910">
                      <wp:simplePos x="0" y="0"/>
                      <wp:positionH relativeFrom="column">
                        <wp:posOffset>5117465</wp:posOffset>
                      </wp:positionH>
                      <wp:positionV relativeFrom="paragraph">
                        <wp:posOffset>326390</wp:posOffset>
                      </wp:positionV>
                      <wp:extent cx="791845" cy="635"/>
                      <wp:effectExtent l="0" t="0" r="0" b="0"/>
                      <wp:wrapNone/>
                      <wp:docPr id="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1845" cy="635"/>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9E0B4B" id="Line 2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95pt,25.7pt" to="465.3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" o:allowincell="f" strokeweight=".5pt">
                      <v:stroke dashstyle="1 1"/>
                    </v:line>
                  </w:pict>
                </mc:Fallback>
              </mc:AlternateContent>
            </w:r>
            <w:r w:rsidRPr="00D64088">
              <w:rPr>
                <w:rFonts w:cs="Arial"/>
                <w:noProof/>
                <w:szCs w:val="21"/>
                <w:lang w:eastAsia="de-CH"/>
              </w:rPr>
              <mc:AlternateContent>
                <mc:Choice Requires="wps">
                  <w:drawing>
                    <wp:anchor distT="0" distB="0" distL="114300" distR="114300" simplePos="0" relativeHeight="251683840" behindDoc="0" locked="0" layoutInCell="0" allowOverlap="1" wp14:anchorId="43DBB51B" wp14:editId="5EBFB2C9">
                      <wp:simplePos x="0" y="0"/>
                      <wp:positionH relativeFrom="column">
                        <wp:posOffset>1276985</wp:posOffset>
                      </wp:positionH>
                      <wp:positionV relativeFrom="paragraph">
                        <wp:posOffset>335915</wp:posOffset>
                      </wp:positionV>
                      <wp:extent cx="635" cy="366395"/>
                      <wp:effectExtent l="0" t="0" r="0" b="0"/>
                      <wp:wrapNone/>
                      <wp:docPr id="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639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49545A" id="Line 3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5pt,26.45pt" to="100.6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" o:allowincell="f" strokeweight="1pt"/>
                  </w:pict>
                </mc:Fallback>
              </mc:AlternateContent>
            </w:r>
            <w:r w:rsidRPr="00D64088">
              <w:rPr>
                <w:rFonts w:cs="Arial"/>
                <w:noProof/>
                <w:szCs w:val="21"/>
                <w:lang w:eastAsia="de-CH"/>
              </w:rPr>
              <mc:AlternateContent>
                <mc:Choice Requires="wps">
                  <w:drawing>
                    <wp:anchor distT="0" distB="0" distL="114300" distR="114300" simplePos="0" relativeHeight="251679744" behindDoc="0" locked="0" layoutInCell="0" allowOverlap="1" wp14:anchorId="7B3AAB06" wp14:editId="14BFF580">
                      <wp:simplePos x="0" y="0"/>
                      <wp:positionH relativeFrom="column">
                        <wp:posOffset>636905</wp:posOffset>
                      </wp:positionH>
                      <wp:positionV relativeFrom="paragraph">
                        <wp:posOffset>335915</wp:posOffset>
                      </wp:positionV>
                      <wp:extent cx="1296035" cy="635"/>
                      <wp:effectExtent l="0" t="0" r="0" b="0"/>
                      <wp:wrapNone/>
                      <wp:docPr id="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6035" cy="635"/>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6BCE9C" id="Line 2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5pt,26.45pt" to="152.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" o:allowincell="f" strokeweight=".5pt">
                      <v:stroke dashstyle="1 1"/>
                    </v:line>
                  </w:pict>
                </mc:Fallback>
              </mc:AlternateContent>
            </w:r>
            <w:r w:rsidRPr="00D64088">
              <w:rPr>
                <w:rFonts w:cs="Arial"/>
                <w:b/>
                <w:szCs w:val="21"/>
                <w:lang w:val="fr-CH"/>
              </w:rPr>
              <w:t>O</w:t>
            </w:r>
          </w:p>
        </w:tc>
        <w:tc>
          <w:tcPr>
            <w:tcW w:w="1380" w:type="dxa"/>
            <w:tcBorders>
              <w:top w:val="nil"/>
              <w:left w:val="nil"/>
              <w:bottom w:val="nil"/>
              <w:right w:val="nil"/>
            </w:tcBorders>
          </w:tcPr>
          <w:p w:rsidR="00812BD8" w:rsidRPr="00D64088" w:rsidRDefault="00812BD8" w:rsidP="006E2C1C">
            <w:pPr>
              <w:spacing w:before="280" w:after="240" w:line="269" w:lineRule="exact"/>
              <w:ind w:left="888"/>
              <w:jc w:val="right"/>
              <w:rPr>
                <w:rFonts w:cs="Arial"/>
                <w:b/>
                <w:szCs w:val="21"/>
                <w:lang w:val="fr-CH"/>
              </w:rPr>
            </w:pPr>
          </w:p>
        </w:tc>
        <w:tc>
          <w:tcPr>
            <w:tcW w:w="1380" w:type="dxa"/>
            <w:tcBorders>
              <w:top w:val="nil"/>
              <w:left w:val="nil"/>
              <w:bottom w:val="nil"/>
              <w:right w:val="nil"/>
            </w:tcBorders>
          </w:tcPr>
          <w:p w:rsidR="00812BD8" w:rsidRPr="00D64088" w:rsidRDefault="00812BD8" w:rsidP="006E2C1C">
            <w:pPr>
              <w:spacing w:before="280" w:after="240" w:line="269" w:lineRule="exact"/>
              <w:ind w:left="217"/>
              <w:rPr>
                <w:rFonts w:cs="Arial"/>
                <w:b/>
                <w:szCs w:val="21"/>
                <w:lang w:val="fr-CH"/>
              </w:rPr>
            </w:pPr>
            <w:r w:rsidRPr="00D64088">
              <w:rPr>
                <w:rFonts w:cs="Arial"/>
                <w:b/>
                <w:szCs w:val="21"/>
                <w:lang w:val="fr-CH"/>
              </w:rPr>
              <w:t>H</w:t>
            </w:r>
          </w:p>
        </w:tc>
        <w:tc>
          <w:tcPr>
            <w:tcW w:w="1380" w:type="dxa"/>
            <w:tcBorders>
              <w:top w:val="nil"/>
              <w:left w:val="nil"/>
              <w:bottom w:val="nil"/>
              <w:right w:val="nil"/>
            </w:tcBorders>
          </w:tcPr>
          <w:p w:rsidR="00812BD8" w:rsidRPr="00D64088" w:rsidRDefault="00812BD8" w:rsidP="006E2C1C">
            <w:pPr>
              <w:spacing w:before="280" w:after="240" w:line="269" w:lineRule="exact"/>
              <w:ind w:left="113"/>
              <w:rPr>
                <w:rFonts w:cs="Arial"/>
                <w:szCs w:val="21"/>
                <w:lang w:val="fr-CH"/>
              </w:rPr>
            </w:pPr>
            <w:r w:rsidRPr="00D64088">
              <w:rPr>
                <w:rFonts w:cs="Arial"/>
                <w:b/>
                <w:szCs w:val="21"/>
                <w:lang w:val="fr-CH"/>
              </w:rPr>
              <w:t>J+++R</w:t>
            </w:r>
          </w:p>
        </w:tc>
        <w:tc>
          <w:tcPr>
            <w:tcW w:w="1380" w:type="dxa"/>
            <w:tcBorders>
              <w:top w:val="nil"/>
              <w:left w:val="nil"/>
              <w:bottom w:val="nil"/>
              <w:right w:val="nil"/>
            </w:tcBorders>
          </w:tcPr>
          <w:p w:rsidR="00812BD8" w:rsidRPr="00D64088" w:rsidRDefault="00812BD8" w:rsidP="006E2C1C">
            <w:pPr>
              <w:spacing w:before="280" w:after="240" w:line="269" w:lineRule="exact"/>
              <w:jc w:val="right"/>
              <w:rPr>
                <w:rFonts w:cs="Arial"/>
                <w:b/>
                <w:szCs w:val="21"/>
                <w:lang w:val="fr-CH"/>
              </w:rPr>
            </w:pPr>
            <w:r w:rsidRPr="00D64088">
              <w:rPr>
                <w:rFonts w:cs="Arial"/>
                <w:b/>
                <w:szCs w:val="21"/>
                <w:lang w:val="fr-CH"/>
              </w:rPr>
              <w:t>K</w:t>
            </w:r>
          </w:p>
        </w:tc>
        <w:tc>
          <w:tcPr>
            <w:tcW w:w="1380" w:type="dxa"/>
            <w:tcBorders>
              <w:top w:val="nil"/>
              <w:left w:val="nil"/>
              <w:bottom w:val="nil"/>
              <w:right w:val="nil"/>
            </w:tcBorders>
          </w:tcPr>
          <w:p w:rsidR="00812BD8" w:rsidRPr="00D64088" w:rsidRDefault="00812BD8" w:rsidP="006E2C1C">
            <w:pPr>
              <w:tabs>
                <w:tab w:val="right" w:pos="1157"/>
              </w:tabs>
              <w:spacing w:before="280" w:after="240" w:line="269" w:lineRule="exact"/>
              <w:ind w:left="284"/>
              <w:rPr>
                <w:rFonts w:cs="Arial"/>
                <w:b/>
                <w:szCs w:val="21"/>
                <w:lang w:val="fr-CH"/>
              </w:rPr>
            </w:pPr>
            <w:r w:rsidRPr="00D64088">
              <w:rPr>
                <w:rFonts w:cs="Arial"/>
                <w:b/>
                <w:szCs w:val="21"/>
                <w:lang w:val="fr-CH"/>
              </w:rPr>
              <w:t>L</w:t>
            </w:r>
            <w:r w:rsidRPr="00D64088">
              <w:rPr>
                <w:rFonts w:cs="Arial"/>
                <w:b/>
                <w:szCs w:val="21"/>
                <w:lang w:val="fr-CH"/>
              </w:rPr>
              <w:tab/>
              <w:t>M</w:t>
            </w:r>
          </w:p>
        </w:tc>
        <w:tc>
          <w:tcPr>
            <w:tcW w:w="1380" w:type="dxa"/>
            <w:tcBorders>
              <w:top w:val="nil"/>
              <w:left w:val="nil"/>
              <w:bottom w:val="nil"/>
              <w:right w:val="nil"/>
            </w:tcBorders>
          </w:tcPr>
          <w:p w:rsidR="00812BD8" w:rsidRPr="00D64088" w:rsidRDefault="00812BD8" w:rsidP="006E2C1C">
            <w:pPr>
              <w:spacing w:before="280" w:after="240" w:line="269" w:lineRule="exact"/>
              <w:jc w:val="right"/>
              <w:rPr>
                <w:rFonts w:cs="Arial"/>
                <w:b/>
                <w:szCs w:val="21"/>
                <w:lang w:val="fr-CH"/>
              </w:rPr>
            </w:pPr>
            <w:r w:rsidRPr="00D64088">
              <w:rPr>
                <w:rFonts w:cs="Arial"/>
                <w:b/>
                <w:szCs w:val="21"/>
                <w:lang w:val="fr-CH"/>
              </w:rPr>
              <w:t>N</w:t>
            </w:r>
          </w:p>
        </w:tc>
      </w:tr>
      <w:tr w:rsidR="00812BD8" w:rsidRPr="00D64088" w:rsidTr="00812BD8">
        <w:tc>
          <w:tcPr>
            <w:tcW w:w="1380" w:type="dxa"/>
            <w:tcBorders>
              <w:top w:val="nil"/>
              <w:left w:val="nil"/>
              <w:bottom w:val="nil"/>
              <w:right w:val="nil"/>
            </w:tcBorders>
          </w:tcPr>
          <w:p w:rsidR="00812BD8" w:rsidRPr="00D64088" w:rsidRDefault="00812BD8" w:rsidP="006E2C1C">
            <w:pPr>
              <w:spacing w:before="240" w:after="240" w:line="269" w:lineRule="exact"/>
              <w:jc w:val="center"/>
              <w:rPr>
                <w:rFonts w:cs="Arial"/>
                <w:b/>
                <w:szCs w:val="21"/>
                <w:lang w:val="fr-CH"/>
              </w:rPr>
            </w:pPr>
          </w:p>
        </w:tc>
        <w:tc>
          <w:tcPr>
            <w:tcW w:w="1380" w:type="dxa"/>
            <w:tcBorders>
              <w:top w:val="nil"/>
              <w:left w:val="nil"/>
              <w:bottom w:val="nil"/>
              <w:right w:val="nil"/>
            </w:tcBorders>
          </w:tcPr>
          <w:p w:rsidR="00812BD8" w:rsidRPr="00D64088" w:rsidRDefault="00812BD8" w:rsidP="006E2C1C">
            <w:pPr>
              <w:spacing w:before="240" w:after="240" w:line="269" w:lineRule="exact"/>
              <w:ind w:left="38" w:firstLine="5"/>
              <w:jc w:val="center"/>
              <w:rPr>
                <w:rFonts w:cs="Arial"/>
                <w:b/>
                <w:szCs w:val="21"/>
                <w:lang w:val="fr-CH"/>
              </w:rPr>
            </w:pPr>
            <w:r w:rsidRPr="00D64088">
              <w:rPr>
                <w:rFonts w:cs="Arial"/>
                <w:b/>
                <w:szCs w:val="21"/>
                <w:lang w:val="fr-CH"/>
              </w:rPr>
              <w:t>P - - - S</w:t>
            </w:r>
          </w:p>
        </w:tc>
        <w:tc>
          <w:tcPr>
            <w:tcW w:w="1380" w:type="dxa"/>
            <w:tcBorders>
              <w:top w:val="nil"/>
              <w:left w:val="nil"/>
              <w:bottom w:val="nil"/>
              <w:right w:val="nil"/>
            </w:tcBorders>
          </w:tcPr>
          <w:p w:rsidR="00812BD8" w:rsidRPr="00D64088" w:rsidRDefault="00812BD8" w:rsidP="006E2C1C">
            <w:pPr>
              <w:spacing w:before="240" w:after="240" w:line="269" w:lineRule="exact"/>
              <w:jc w:val="right"/>
              <w:rPr>
                <w:rFonts w:cs="Arial"/>
                <w:b/>
                <w:szCs w:val="21"/>
                <w:lang w:val="fr-CH"/>
              </w:rPr>
            </w:pPr>
          </w:p>
        </w:tc>
        <w:tc>
          <w:tcPr>
            <w:tcW w:w="1380" w:type="dxa"/>
            <w:tcBorders>
              <w:top w:val="nil"/>
              <w:left w:val="nil"/>
              <w:bottom w:val="nil"/>
              <w:right w:val="nil"/>
            </w:tcBorders>
          </w:tcPr>
          <w:p w:rsidR="00812BD8" w:rsidRPr="00D64088" w:rsidRDefault="00812BD8" w:rsidP="006E2C1C">
            <w:pPr>
              <w:spacing w:before="240" w:after="240" w:line="269" w:lineRule="exact"/>
              <w:jc w:val="right"/>
              <w:rPr>
                <w:rFonts w:cs="Arial"/>
                <w:b/>
                <w:szCs w:val="21"/>
                <w:lang w:val="fr-CH"/>
              </w:rPr>
            </w:pPr>
          </w:p>
        </w:tc>
        <w:tc>
          <w:tcPr>
            <w:tcW w:w="1380" w:type="dxa"/>
            <w:tcBorders>
              <w:top w:val="nil"/>
              <w:left w:val="nil"/>
              <w:bottom w:val="nil"/>
              <w:right w:val="nil"/>
            </w:tcBorders>
          </w:tcPr>
          <w:p w:rsidR="00812BD8" w:rsidRPr="00D64088" w:rsidRDefault="00812BD8" w:rsidP="006E2C1C">
            <w:pPr>
              <w:spacing w:before="240" w:after="240" w:line="269" w:lineRule="exact"/>
              <w:jc w:val="center"/>
              <w:rPr>
                <w:rFonts w:cs="Arial"/>
                <w:b/>
                <w:szCs w:val="21"/>
                <w:lang w:val="fr-CH"/>
              </w:rPr>
            </w:pPr>
          </w:p>
        </w:tc>
        <w:tc>
          <w:tcPr>
            <w:tcW w:w="1380" w:type="dxa"/>
            <w:tcBorders>
              <w:top w:val="nil"/>
              <w:left w:val="nil"/>
              <w:bottom w:val="nil"/>
              <w:right w:val="nil"/>
            </w:tcBorders>
          </w:tcPr>
          <w:p w:rsidR="00812BD8" w:rsidRPr="00D64088" w:rsidRDefault="00812BD8" w:rsidP="006E2C1C">
            <w:pPr>
              <w:spacing w:before="240" w:after="240" w:line="269" w:lineRule="exact"/>
              <w:jc w:val="right"/>
              <w:rPr>
                <w:rFonts w:cs="Arial"/>
                <w:b/>
                <w:szCs w:val="21"/>
                <w:lang w:val="fr-CH"/>
              </w:rPr>
            </w:pPr>
          </w:p>
        </w:tc>
        <w:tc>
          <w:tcPr>
            <w:tcW w:w="1380" w:type="dxa"/>
            <w:tcBorders>
              <w:top w:val="nil"/>
              <w:left w:val="nil"/>
              <w:bottom w:val="nil"/>
              <w:right w:val="nil"/>
            </w:tcBorders>
          </w:tcPr>
          <w:p w:rsidR="00812BD8" w:rsidRPr="00D64088" w:rsidRDefault="00812BD8" w:rsidP="006E2C1C">
            <w:pPr>
              <w:spacing w:before="240" w:after="240" w:line="269" w:lineRule="exact"/>
              <w:ind w:right="420"/>
              <w:jc w:val="center"/>
              <w:rPr>
                <w:rFonts w:cs="Arial"/>
                <w:b/>
                <w:szCs w:val="21"/>
                <w:lang w:val="fr-CH"/>
              </w:rPr>
            </w:pPr>
            <w:r w:rsidRPr="00D64088">
              <w:rPr>
                <w:rFonts w:cs="Arial"/>
                <w:b/>
                <w:szCs w:val="21"/>
                <w:lang w:val="fr-CH"/>
              </w:rPr>
              <w:t>Q</w:t>
            </w:r>
          </w:p>
        </w:tc>
      </w:tr>
    </w:tbl>
    <w:p w:rsidR="00812BD8" w:rsidRPr="00D64088" w:rsidRDefault="00812BD8" w:rsidP="006E2C1C">
      <w:pPr>
        <w:spacing w:line="269" w:lineRule="exact"/>
        <w:rPr>
          <w:rFonts w:cs="Arial"/>
          <w:szCs w:val="21"/>
          <w:lang w:val="fr-CH"/>
        </w:rPr>
      </w:pPr>
    </w:p>
    <w:p w:rsidR="00812BD8" w:rsidRPr="00D64088" w:rsidRDefault="00812BD8" w:rsidP="006E2C1C">
      <w:pPr>
        <w:tabs>
          <w:tab w:val="left" w:pos="2268"/>
          <w:tab w:val="left" w:pos="2694"/>
        </w:tabs>
        <w:spacing w:line="269" w:lineRule="exact"/>
        <w:ind w:left="1418" w:hanging="1418"/>
        <w:rPr>
          <w:rFonts w:cs="Arial"/>
          <w:szCs w:val="21"/>
          <w:lang w:val="fr-CH"/>
        </w:rPr>
      </w:pPr>
      <w:r w:rsidRPr="00D64088">
        <w:rPr>
          <w:rFonts w:cs="Arial"/>
          <w:noProof/>
          <w:szCs w:val="21"/>
          <w:lang w:eastAsia="de-CH"/>
        </w:rPr>
        <mc:AlternateContent>
          <mc:Choice Requires="wps">
            <w:drawing>
              <wp:anchor distT="0" distB="0" distL="114300" distR="114300" simplePos="0" relativeHeight="251691008" behindDoc="0" locked="0" layoutInCell="0" allowOverlap="1" wp14:anchorId="2339EDC4" wp14:editId="00634FE0">
                <wp:simplePos x="0" y="0"/>
                <wp:positionH relativeFrom="column">
                  <wp:posOffset>911225</wp:posOffset>
                </wp:positionH>
                <wp:positionV relativeFrom="paragraph">
                  <wp:posOffset>305435</wp:posOffset>
                </wp:positionV>
                <wp:extent cx="3175" cy="163195"/>
                <wp:effectExtent l="0" t="0" r="0" b="0"/>
                <wp:wrapNone/>
                <wp:docPr id="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16319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E54FC6" id="Line 39"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75pt,24.05pt" to="1in,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" o:allowincell="f" strokeweight="1pt"/>
            </w:pict>
          </mc:Fallback>
        </mc:AlternateContent>
      </w:r>
      <w:r w:rsidRPr="00D64088">
        <w:rPr>
          <w:rFonts w:cs="Arial"/>
          <w:noProof/>
          <w:szCs w:val="21"/>
          <w:lang w:eastAsia="de-CH"/>
        </w:rPr>
        <mc:AlternateContent>
          <mc:Choice Requires="wps">
            <w:drawing>
              <wp:anchor distT="0" distB="0" distL="114300" distR="114300" simplePos="0" relativeHeight="251689984" behindDoc="0" locked="0" layoutInCell="0" allowOverlap="1" wp14:anchorId="7CFBE56A" wp14:editId="669D17AE">
                <wp:simplePos x="0" y="0"/>
                <wp:positionH relativeFrom="column">
                  <wp:posOffset>819785</wp:posOffset>
                </wp:positionH>
                <wp:positionV relativeFrom="paragraph">
                  <wp:posOffset>122555</wp:posOffset>
                </wp:positionV>
                <wp:extent cx="366395" cy="635"/>
                <wp:effectExtent l="0" t="0" r="0" b="0"/>
                <wp:wrapNone/>
                <wp:docPr id="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635"/>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775329" id="Line 38"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5pt,9.65pt" to="93.4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" o:allowincell="f" strokeweight=".5pt">
                <v:stroke dashstyle="1 1"/>
              </v:line>
            </w:pict>
          </mc:Fallback>
        </mc:AlternateContent>
      </w:r>
      <w:r w:rsidR="00392E34" w:rsidRPr="00AF2851">
        <w:rPr>
          <w:rFonts w:cs="Arial"/>
          <w:sz w:val="20"/>
          <w:u w:val="single"/>
          <w:lang w:val="fr-CH"/>
        </w:rPr>
        <w:t>Légende</w:t>
      </w:r>
      <w:r w:rsidRPr="00D64088">
        <w:rPr>
          <w:rFonts w:cs="Arial"/>
          <w:szCs w:val="21"/>
          <w:u w:val="single"/>
          <w:lang w:val="fr-CH"/>
        </w:rPr>
        <w:t>:</w:t>
      </w:r>
      <w:r w:rsidRPr="00D64088">
        <w:rPr>
          <w:rFonts w:cs="Arial"/>
          <w:szCs w:val="21"/>
          <w:lang w:val="fr-CH"/>
        </w:rPr>
        <w:tab/>
      </w:r>
      <w:r w:rsidRPr="00D64088">
        <w:rPr>
          <w:rFonts w:cs="Arial"/>
          <w:szCs w:val="21"/>
          <w:lang w:val="fr-CH"/>
        </w:rPr>
        <w:tab/>
        <w:t>=</w:t>
      </w:r>
      <w:r w:rsidRPr="00D64088">
        <w:rPr>
          <w:rFonts w:cs="Arial"/>
          <w:szCs w:val="21"/>
          <w:lang w:val="fr-CH"/>
        </w:rPr>
        <w:tab/>
      </w:r>
      <w:r w:rsidR="00392E34">
        <w:rPr>
          <w:rFonts w:cs="Arial"/>
          <w:szCs w:val="21"/>
          <w:lang w:val="fr-CH"/>
        </w:rPr>
        <w:t>mariage</w:t>
      </w:r>
      <w:r w:rsidRPr="00D64088">
        <w:rPr>
          <w:rFonts w:cs="Arial"/>
          <w:szCs w:val="21"/>
          <w:lang w:val="fr-CH"/>
        </w:rPr>
        <w:br/>
      </w:r>
      <w:r w:rsidRPr="00D64088">
        <w:rPr>
          <w:rFonts w:cs="Arial"/>
          <w:szCs w:val="21"/>
          <w:lang w:val="fr-CH"/>
        </w:rPr>
        <w:br/>
      </w:r>
      <w:r w:rsidRPr="00D64088">
        <w:rPr>
          <w:rFonts w:cs="Arial"/>
          <w:szCs w:val="21"/>
          <w:lang w:val="fr-CH"/>
        </w:rPr>
        <w:tab/>
        <w:t>=</w:t>
      </w:r>
      <w:r w:rsidRPr="00D64088">
        <w:rPr>
          <w:rFonts w:cs="Arial"/>
          <w:szCs w:val="21"/>
          <w:lang w:val="fr-CH"/>
        </w:rPr>
        <w:tab/>
      </w:r>
      <w:r w:rsidR="00392E34">
        <w:rPr>
          <w:rFonts w:cs="Arial"/>
          <w:szCs w:val="21"/>
          <w:lang w:val="fr-CH"/>
        </w:rPr>
        <w:t>filiation</w:t>
      </w:r>
    </w:p>
    <w:p w:rsidR="00812BD8" w:rsidRPr="00D64088" w:rsidRDefault="00812BD8" w:rsidP="006E2C1C">
      <w:pPr>
        <w:tabs>
          <w:tab w:val="left" w:pos="2268"/>
          <w:tab w:val="left" w:pos="2694"/>
        </w:tabs>
        <w:spacing w:line="269" w:lineRule="exact"/>
        <w:ind w:left="1418" w:hanging="1418"/>
        <w:rPr>
          <w:rFonts w:cs="Arial"/>
          <w:szCs w:val="21"/>
          <w:lang w:val="fr-CH"/>
        </w:rPr>
      </w:pPr>
    </w:p>
    <w:p w:rsidR="00812BD8" w:rsidRPr="00D64088" w:rsidRDefault="00812BD8" w:rsidP="006E2C1C">
      <w:pPr>
        <w:tabs>
          <w:tab w:val="left" w:pos="2268"/>
          <w:tab w:val="left" w:pos="2694"/>
        </w:tabs>
        <w:spacing w:line="269" w:lineRule="exact"/>
        <w:ind w:left="1418" w:hanging="1418"/>
        <w:rPr>
          <w:rFonts w:cs="Arial"/>
          <w:szCs w:val="21"/>
          <w:lang w:val="fr-CH"/>
        </w:rPr>
      </w:pPr>
      <w:r w:rsidRPr="00D64088">
        <w:rPr>
          <w:rFonts w:cs="Arial"/>
          <w:noProof/>
          <w:szCs w:val="21"/>
          <w:lang w:eastAsia="de-CH"/>
        </w:rPr>
        <mc:AlternateContent>
          <mc:Choice Requires="wps">
            <w:drawing>
              <wp:anchor distT="0" distB="0" distL="114300" distR="114300" simplePos="0" relativeHeight="251697152" behindDoc="0" locked="0" layoutInCell="1" allowOverlap="1" wp14:anchorId="33A26652" wp14:editId="783C3825">
                <wp:simplePos x="0" y="0"/>
                <wp:positionH relativeFrom="column">
                  <wp:posOffset>833120</wp:posOffset>
                </wp:positionH>
                <wp:positionV relativeFrom="paragraph">
                  <wp:posOffset>1905</wp:posOffset>
                </wp:positionV>
                <wp:extent cx="180340" cy="183515"/>
                <wp:effectExtent l="0" t="0" r="0" b="0"/>
                <wp:wrapNone/>
                <wp:docPr id="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340" cy="18351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77FB18" id="Line 45"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6pt,.15pt" to="79.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" strokeweight="1pt">
                <v:stroke startarrowwidth="narrow" startarrowlength="short" endarrowwidth="narrow" endarrowlength="short"/>
              </v:line>
            </w:pict>
          </mc:Fallback>
        </mc:AlternateContent>
      </w:r>
      <w:r w:rsidRPr="00D64088">
        <w:rPr>
          <w:rFonts w:cs="Arial"/>
          <w:noProof/>
          <w:szCs w:val="21"/>
          <w:lang w:eastAsia="de-CH"/>
        </w:rPr>
        <mc:AlternateContent>
          <mc:Choice Requires="wps">
            <w:drawing>
              <wp:anchor distT="0" distB="0" distL="114300" distR="114300" simplePos="0" relativeHeight="251696128" behindDoc="0" locked="0" layoutInCell="1" allowOverlap="1" wp14:anchorId="3942D3E9" wp14:editId="53C85DD9">
                <wp:simplePos x="0" y="0"/>
                <wp:positionH relativeFrom="column">
                  <wp:posOffset>833120</wp:posOffset>
                </wp:positionH>
                <wp:positionV relativeFrom="paragraph">
                  <wp:posOffset>1905</wp:posOffset>
                </wp:positionV>
                <wp:extent cx="180340" cy="183515"/>
                <wp:effectExtent l="0" t="0" r="0" b="0"/>
                <wp:wrapNone/>
                <wp:docPr id="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18351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9ACCC3" id="Line 44"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6pt,.15pt" to="79.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" strokeweight="1pt">
                <v:stroke startarrowwidth="narrow" startarrowlength="short" endarrowwidth="narrow" endarrowlength="short"/>
              </v:line>
            </w:pict>
          </mc:Fallback>
        </mc:AlternateContent>
      </w:r>
      <w:r w:rsidRPr="00D64088">
        <w:rPr>
          <w:rFonts w:cs="Arial"/>
          <w:szCs w:val="21"/>
          <w:lang w:val="fr-CH"/>
        </w:rPr>
        <w:tab/>
      </w:r>
      <w:r w:rsidRPr="00D64088">
        <w:rPr>
          <w:rFonts w:cs="Arial"/>
          <w:szCs w:val="21"/>
          <w:lang w:val="fr-CH"/>
        </w:rPr>
        <w:tab/>
        <w:t>=</w:t>
      </w:r>
      <w:r w:rsidRPr="00D64088">
        <w:rPr>
          <w:rFonts w:cs="Arial"/>
          <w:szCs w:val="21"/>
          <w:lang w:val="fr-CH"/>
        </w:rPr>
        <w:tab/>
      </w:r>
      <w:r w:rsidR="00392E34">
        <w:rPr>
          <w:rFonts w:cs="Arial"/>
          <w:szCs w:val="21"/>
          <w:lang w:val="fr-CH"/>
        </w:rPr>
        <w:t>décédé(e)</w:t>
      </w:r>
    </w:p>
    <w:p w:rsidR="00812BD8" w:rsidRPr="00D64088" w:rsidRDefault="00812BD8" w:rsidP="006E2C1C">
      <w:pPr>
        <w:spacing w:line="269" w:lineRule="exact"/>
        <w:rPr>
          <w:rFonts w:cs="Arial"/>
          <w:szCs w:val="21"/>
          <w:lang w:val="fr-CH"/>
        </w:rPr>
      </w:pPr>
    </w:p>
    <w:p w:rsidR="00812BD8" w:rsidRPr="00392E34" w:rsidRDefault="00812BD8" w:rsidP="00392E34">
      <w:pPr>
        <w:tabs>
          <w:tab w:val="left" w:pos="2268"/>
          <w:tab w:val="left" w:pos="2694"/>
        </w:tabs>
        <w:spacing w:line="269" w:lineRule="exact"/>
        <w:ind w:left="1260"/>
        <w:rPr>
          <w:rFonts w:cs="Arial"/>
          <w:szCs w:val="21"/>
        </w:rPr>
      </w:pPr>
      <w:r w:rsidRPr="00392E34">
        <w:rPr>
          <w:rFonts w:cs="Arial"/>
          <w:szCs w:val="21"/>
        </w:rPr>
        <w:t>+++</w:t>
      </w:r>
      <w:r w:rsidRPr="00392E34">
        <w:rPr>
          <w:rFonts w:cs="Arial"/>
          <w:szCs w:val="21"/>
        </w:rPr>
        <w:tab/>
      </w:r>
      <w:r w:rsidR="00392E34" w:rsidRPr="00392E34">
        <w:rPr>
          <w:rFonts w:cs="Arial"/>
          <w:szCs w:val="21"/>
        </w:rPr>
        <w:t>=</w:t>
      </w:r>
      <w:r w:rsidR="00392E34" w:rsidRPr="00392E34">
        <w:rPr>
          <w:rFonts w:cs="Arial"/>
          <w:szCs w:val="21"/>
        </w:rPr>
        <w:tab/>
      </w:r>
      <w:r w:rsidR="00392E34">
        <w:rPr>
          <w:rFonts w:cs="Arial"/>
          <w:szCs w:val="21"/>
        </w:rPr>
        <w:t>part</w:t>
      </w:r>
      <w:r w:rsidR="003930D5">
        <w:rPr>
          <w:rFonts w:cs="Arial"/>
          <w:szCs w:val="21"/>
        </w:rPr>
        <w:t>e</w:t>
      </w:r>
      <w:r w:rsidR="00392E34">
        <w:rPr>
          <w:rFonts w:cs="Arial"/>
          <w:szCs w:val="21"/>
        </w:rPr>
        <w:t>nariat enregistré</w:t>
      </w:r>
      <w:r w:rsidRPr="00392E34">
        <w:rPr>
          <w:rFonts w:cs="Arial"/>
          <w:szCs w:val="21"/>
        </w:rPr>
        <w:t xml:space="preserve"> </w:t>
      </w:r>
    </w:p>
    <w:p w:rsidR="00812BD8" w:rsidRPr="00392E34" w:rsidRDefault="00812BD8" w:rsidP="006E2C1C">
      <w:pPr>
        <w:tabs>
          <w:tab w:val="left" w:pos="1260"/>
        </w:tabs>
        <w:spacing w:line="269" w:lineRule="exact"/>
        <w:rPr>
          <w:rFonts w:cs="Arial"/>
          <w:szCs w:val="21"/>
        </w:rPr>
      </w:pPr>
    </w:p>
    <w:p w:rsidR="00812BD8" w:rsidRPr="00392E34" w:rsidRDefault="00392E34" w:rsidP="00392E34">
      <w:pPr>
        <w:tabs>
          <w:tab w:val="left" w:pos="1260"/>
          <w:tab w:val="left" w:pos="2268"/>
          <w:tab w:val="left" w:pos="2694"/>
        </w:tabs>
        <w:spacing w:line="269" w:lineRule="exact"/>
        <w:rPr>
          <w:rFonts w:cs="Arial"/>
          <w:szCs w:val="21"/>
          <w:lang w:val="fr-CH"/>
        </w:rPr>
      </w:pPr>
      <w:r w:rsidRPr="00C12F76">
        <w:rPr>
          <w:rFonts w:cs="Arial"/>
          <w:szCs w:val="21"/>
          <w:lang w:val="fr-CH"/>
        </w:rPr>
        <w:tab/>
      </w:r>
      <w:r w:rsidRPr="00392E34">
        <w:rPr>
          <w:rFonts w:cs="Arial"/>
          <w:szCs w:val="21"/>
          <w:lang w:val="fr-CH"/>
        </w:rPr>
        <w:t xml:space="preserve">- - - </w:t>
      </w:r>
      <w:r w:rsidRPr="00392E34">
        <w:rPr>
          <w:rFonts w:cs="Arial"/>
          <w:szCs w:val="21"/>
          <w:lang w:val="fr-CH"/>
        </w:rPr>
        <w:tab/>
        <w:t>=</w:t>
      </w:r>
      <w:r w:rsidRPr="00392E34">
        <w:rPr>
          <w:rFonts w:cs="Arial"/>
          <w:szCs w:val="21"/>
          <w:lang w:val="fr-CH"/>
        </w:rPr>
        <w:tab/>
        <w:t>vie de couple menée de fait</w:t>
      </w:r>
    </w:p>
    <w:tbl>
      <w:tblPr>
        <w:tblW w:w="0" w:type="auto"/>
        <w:tblLayout w:type="fixed"/>
        <w:tblCellMar>
          <w:left w:w="71" w:type="dxa"/>
          <w:right w:w="71" w:type="dxa"/>
        </w:tblCellMar>
        <w:tblLook w:val="0000" w:firstRow="0" w:lastRow="0" w:firstColumn="0" w:lastColumn="0" w:noHBand="0" w:noVBand="0"/>
      </w:tblPr>
      <w:tblGrid>
        <w:gridCol w:w="2905"/>
        <w:gridCol w:w="3119"/>
        <w:gridCol w:w="3640"/>
      </w:tblGrid>
      <w:tr w:rsidR="00392E34" w:rsidRPr="00AF2851" w:rsidTr="00754CFE">
        <w:tc>
          <w:tcPr>
            <w:tcW w:w="6024" w:type="dxa"/>
            <w:gridSpan w:val="2"/>
            <w:tcBorders>
              <w:top w:val="single" w:sz="12" w:space="0" w:color="auto"/>
              <w:left w:val="single" w:sz="12" w:space="0" w:color="auto"/>
              <w:bottom w:val="single" w:sz="12" w:space="0" w:color="auto"/>
              <w:right w:val="single" w:sz="6" w:space="0" w:color="auto"/>
            </w:tcBorders>
            <w:shd w:val="pct12" w:color="auto" w:fill="auto"/>
          </w:tcPr>
          <w:p w:rsidR="00392E34" w:rsidRPr="00AF2851" w:rsidRDefault="00392E34" w:rsidP="00754CFE">
            <w:pPr>
              <w:rPr>
                <w:rFonts w:cs="Arial"/>
                <w:lang w:val="fr-CH"/>
              </w:rPr>
            </w:pPr>
            <w:r w:rsidRPr="00AF2851">
              <w:rPr>
                <w:rFonts w:cs="Arial"/>
                <w:b/>
                <w:lang w:val="fr-CH"/>
              </w:rPr>
              <w:t xml:space="preserve">Ne peuvent faire partie ensemble du </w:t>
            </w:r>
            <w:r w:rsidRPr="00AF2851">
              <w:rPr>
                <w:rFonts w:cs="Arial"/>
                <w:b/>
                <w:i/>
                <w:lang w:val="fr-CH"/>
              </w:rPr>
              <w:t>conseil</w:t>
            </w:r>
            <w:r w:rsidRPr="00AF2851">
              <w:rPr>
                <w:rFonts w:cs="Arial"/>
                <w:b/>
                <w:lang w:val="fr-CH"/>
              </w:rPr>
              <w:t xml:space="preserve"> </w:t>
            </w:r>
          </w:p>
        </w:tc>
        <w:tc>
          <w:tcPr>
            <w:tcW w:w="3640" w:type="dxa"/>
            <w:tcBorders>
              <w:top w:val="single" w:sz="12" w:space="0" w:color="auto"/>
              <w:left w:val="nil"/>
              <w:bottom w:val="single" w:sz="12" w:space="0" w:color="auto"/>
              <w:right w:val="single" w:sz="12" w:space="0" w:color="auto"/>
            </w:tcBorders>
          </w:tcPr>
          <w:p w:rsidR="00392E34" w:rsidRPr="00AF2851" w:rsidRDefault="00392E34" w:rsidP="00754CFE">
            <w:pPr>
              <w:rPr>
                <w:rFonts w:cs="Arial"/>
                <w:lang w:val="fr-CH"/>
              </w:rPr>
            </w:pPr>
            <w:r w:rsidRPr="00AF2851">
              <w:rPr>
                <w:rFonts w:cs="Arial"/>
                <w:lang w:val="fr-CH"/>
              </w:rPr>
              <w:t>Exemples:</w:t>
            </w:r>
          </w:p>
        </w:tc>
      </w:tr>
      <w:tr w:rsidR="00392E34" w:rsidRPr="00B918BF" w:rsidTr="00754CFE">
        <w:tc>
          <w:tcPr>
            <w:tcW w:w="2905" w:type="dxa"/>
            <w:tcBorders>
              <w:left w:val="single" w:sz="12" w:space="0" w:color="auto"/>
              <w:right w:val="single" w:sz="12" w:space="0" w:color="auto"/>
            </w:tcBorders>
            <w:shd w:val="pct12" w:color="auto" w:fill="auto"/>
          </w:tcPr>
          <w:p w:rsidR="00392E34" w:rsidRPr="00AF2851" w:rsidRDefault="00392E34" w:rsidP="00392E34">
            <w:pPr>
              <w:numPr>
                <w:ilvl w:val="0"/>
                <w:numId w:val="24"/>
              </w:numPr>
              <w:overflowPunct w:val="0"/>
              <w:autoSpaceDE w:val="0"/>
              <w:autoSpaceDN w:val="0"/>
              <w:adjustRightInd w:val="0"/>
              <w:spacing w:line="240" w:lineRule="auto"/>
              <w:textAlignment w:val="baseline"/>
              <w:rPr>
                <w:rFonts w:cs="Arial"/>
                <w:b/>
                <w:lang w:val="fr-CH"/>
              </w:rPr>
            </w:pPr>
            <w:r w:rsidRPr="00AF2851">
              <w:rPr>
                <w:rFonts w:cs="Arial"/>
                <w:b/>
                <w:lang w:val="fr-CH"/>
              </w:rPr>
              <w:t>les parents en ligne directe</w:t>
            </w:r>
          </w:p>
        </w:tc>
        <w:tc>
          <w:tcPr>
            <w:tcW w:w="3119" w:type="dxa"/>
            <w:tcBorders>
              <w:left w:val="nil"/>
              <w:right w:val="single" w:sz="6" w:space="0" w:color="auto"/>
            </w:tcBorders>
          </w:tcPr>
          <w:p w:rsidR="00392E34" w:rsidRPr="00AF2851" w:rsidRDefault="00392E34" w:rsidP="00754CFE">
            <w:pPr>
              <w:rPr>
                <w:rFonts w:cs="Arial"/>
                <w:lang w:val="fr-CH"/>
              </w:rPr>
            </w:pPr>
            <w:r w:rsidRPr="00AF2851">
              <w:rPr>
                <w:rFonts w:cs="Arial"/>
                <w:lang w:val="fr-CH"/>
              </w:rPr>
              <w:t>parents - enfants</w:t>
            </w:r>
          </w:p>
        </w:tc>
        <w:tc>
          <w:tcPr>
            <w:tcW w:w="3640" w:type="dxa"/>
            <w:tcBorders>
              <w:left w:val="nil"/>
              <w:right w:val="single" w:sz="12" w:space="0" w:color="auto"/>
            </w:tcBorders>
          </w:tcPr>
          <w:p w:rsidR="00392E34" w:rsidRPr="00AF2851" w:rsidRDefault="00392E34" w:rsidP="00754CFE">
            <w:pPr>
              <w:rPr>
                <w:rFonts w:cs="Arial"/>
                <w:lang w:val="fr-CH"/>
              </w:rPr>
            </w:pPr>
            <w:r w:rsidRPr="00AF2851">
              <w:rPr>
                <w:rFonts w:cs="Arial"/>
                <w:lang w:val="fr-CH"/>
              </w:rPr>
              <w:t>A avec D, E et G; F avec K, L et M; D avec H et J</w:t>
            </w:r>
          </w:p>
        </w:tc>
      </w:tr>
      <w:tr w:rsidR="00392E34" w:rsidRPr="00B918BF" w:rsidTr="00754CFE">
        <w:tc>
          <w:tcPr>
            <w:tcW w:w="2905" w:type="dxa"/>
            <w:tcBorders>
              <w:left w:val="single" w:sz="12" w:space="0" w:color="auto"/>
              <w:right w:val="single" w:sz="12" w:space="0" w:color="auto"/>
            </w:tcBorders>
            <w:shd w:val="pct12" w:color="auto" w:fill="auto"/>
          </w:tcPr>
          <w:p w:rsidR="00392E34" w:rsidRPr="00AF2851" w:rsidRDefault="00392E34" w:rsidP="00754CFE">
            <w:pPr>
              <w:rPr>
                <w:rFonts w:cs="Arial"/>
                <w:b/>
                <w:lang w:val="fr-CH"/>
              </w:rPr>
            </w:pPr>
          </w:p>
        </w:tc>
        <w:tc>
          <w:tcPr>
            <w:tcW w:w="3119" w:type="dxa"/>
            <w:tcBorders>
              <w:top w:val="single" w:sz="6" w:space="0" w:color="auto"/>
              <w:left w:val="nil"/>
              <w:bottom w:val="single" w:sz="6" w:space="0" w:color="auto"/>
              <w:right w:val="single" w:sz="6" w:space="0" w:color="auto"/>
            </w:tcBorders>
          </w:tcPr>
          <w:p w:rsidR="00392E34" w:rsidRPr="00AF2851" w:rsidRDefault="00392E34" w:rsidP="00754CFE">
            <w:pPr>
              <w:rPr>
                <w:rFonts w:cs="Arial"/>
                <w:lang w:val="fr-CH"/>
              </w:rPr>
            </w:pPr>
            <w:r w:rsidRPr="00AF2851">
              <w:rPr>
                <w:rFonts w:cs="Arial"/>
                <w:lang w:val="fr-CH"/>
              </w:rPr>
              <w:t xml:space="preserve">grands-parents - </w:t>
            </w:r>
            <w:r w:rsidRPr="00AF2851">
              <w:rPr>
                <w:rFonts w:cs="Arial"/>
                <w:lang w:val="fr-CH"/>
              </w:rPr>
              <w:br/>
              <w:t>petits-enfants</w:t>
            </w:r>
          </w:p>
        </w:tc>
        <w:tc>
          <w:tcPr>
            <w:tcW w:w="3640" w:type="dxa"/>
            <w:tcBorders>
              <w:top w:val="single" w:sz="6" w:space="0" w:color="auto"/>
              <w:left w:val="nil"/>
              <w:bottom w:val="single" w:sz="6" w:space="0" w:color="auto"/>
              <w:right w:val="single" w:sz="12" w:space="0" w:color="auto"/>
            </w:tcBorders>
          </w:tcPr>
          <w:p w:rsidR="00392E34" w:rsidRPr="00AF2851" w:rsidRDefault="00392E34" w:rsidP="00754CFE">
            <w:pPr>
              <w:rPr>
                <w:rFonts w:cs="Arial"/>
                <w:lang w:val="fr-CH"/>
              </w:rPr>
            </w:pPr>
            <w:r w:rsidRPr="00AF2851">
              <w:rPr>
                <w:rFonts w:cs="Arial"/>
                <w:lang w:val="fr-CH"/>
              </w:rPr>
              <w:t>A avec H, J, K, L et M</w:t>
            </w:r>
          </w:p>
        </w:tc>
      </w:tr>
      <w:tr w:rsidR="00392E34" w:rsidRPr="00AF2851" w:rsidTr="00754CFE">
        <w:tc>
          <w:tcPr>
            <w:tcW w:w="2905" w:type="dxa"/>
            <w:tcBorders>
              <w:left w:val="single" w:sz="12" w:space="0" w:color="auto"/>
              <w:bottom w:val="single" w:sz="6" w:space="0" w:color="auto"/>
              <w:right w:val="single" w:sz="12" w:space="0" w:color="auto"/>
            </w:tcBorders>
            <w:shd w:val="pct12" w:color="auto" w:fill="auto"/>
          </w:tcPr>
          <w:p w:rsidR="00392E34" w:rsidRPr="00AF2851" w:rsidRDefault="00392E34" w:rsidP="00754CFE">
            <w:pPr>
              <w:rPr>
                <w:rFonts w:cs="Arial"/>
                <w:b/>
                <w:lang w:val="fr-CH"/>
              </w:rPr>
            </w:pPr>
          </w:p>
        </w:tc>
        <w:tc>
          <w:tcPr>
            <w:tcW w:w="3119" w:type="dxa"/>
            <w:tcBorders>
              <w:left w:val="nil"/>
              <w:right w:val="single" w:sz="6" w:space="0" w:color="auto"/>
            </w:tcBorders>
          </w:tcPr>
          <w:p w:rsidR="00392E34" w:rsidRPr="00AF2851" w:rsidRDefault="00392E34" w:rsidP="00754CFE">
            <w:pPr>
              <w:rPr>
                <w:rFonts w:cs="Arial"/>
                <w:lang w:val="fr-CH"/>
              </w:rPr>
            </w:pPr>
            <w:r w:rsidRPr="00AF2851">
              <w:rPr>
                <w:rFonts w:cs="Arial"/>
                <w:lang w:val="fr-CH"/>
              </w:rPr>
              <w:t>arrière-grands-parents - ar</w:t>
            </w:r>
            <w:r w:rsidRPr="00AF2851">
              <w:rPr>
                <w:rFonts w:cs="Arial"/>
                <w:lang w:val="fr-CH"/>
              </w:rPr>
              <w:softHyphen/>
              <w:t>rière-petits-enfants</w:t>
            </w:r>
          </w:p>
        </w:tc>
        <w:tc>
          <w:tcPr>
            <w:tcW w:w="3640" w:type="dxa"/>
            <w:tcBorders>
              <w:left w:val="nil"/>
              <w:right w:val="single" w:sz="12" w:space="0" w:color="auto"/>
            </w:tcBorders>
          </w:tcPr>
          <w:p w:rsidR="00392E34" w:rsidRPr="00AF2851" w:rsidRDefault="00392E34" w:rsidP="00754CFE">
            <w:pPr>
              <w:rPr>
                <w:rFonts w:cs="Arial"/>
                <w:lang w:val="fr-CH"/>
              </w:rPr>
            </w:pPr>
            <w:r w:rsidRPr="00AF2851">
              <w:rPr>
                <w:rFonts w:cs="Arial"/>
                <w:lang w:val="fr-CH"/>
              </w:rPr>
              <w:t>A avec P et Q</w:t>
            </w:r>
          </w:p>
        </w:tc>
      </w:tr>
      <w:tr w:rsidR="00392E34" w:rsidRPr="00B918BF" w:rsidTr="00754CFE">
        <w:tc>
          <w:tcPr>
            <w:tcW w:w="2905" w:type="dxa"/>
            <w:tcBorders>
              <w:left w:val="single" w:sz="12" w:space="0" w:color="auto"/>
              <w:right w:val="single" w:sz="12" w:space="0" w:color="auto"/>
            </w:tcBorders>
            <w:shd w:val="pct12" w:color="auto" w:fill="auto"/>
          </w:tcPr>
          <w:p w:rsidR="00392E34" w:rsidRPr="00AF2851" w:rsidRDefault="00392E34" w:rsidP="00392E34">
            <w:pPr>
              <w:numPr>
                <w:ilvl w:val="0"/>
                <w:numId w:val="25"/>
              </w:numPr>
              <w:overflowPunct w:val="0"/>
              <w:autoSpaceDE w:val="0"/>
              <w:autoSpaceDN w:val="0"/>
              <w:adjustRightInd w:val="0"/>
              <w:spacing w:line="240" w:lineRule="auto"/>
              <w:textAlignment w:val="baseline"/>
              <w:rPr>
                <w:rFonts w:cs="Arial"/>
                <w:b/>
                <w:lang w:val="fr-CH"/>
              </w:rPr>
            </w:pPr>
            <w:r w:rsidRPr="00AF2851">
              <w:rPr>
                <w:rFonts w:cs="Arial"/>
                <w:b/>
                <w:lang w:val="fr-CH"/>
              </w:rPr>
              <w:t>les alliés en ligne directe</w:t>
            </w:r>
          </w:p>
        </w:tc>
        <w:tc>
          <w:tcPr>
            <w:tcW w:w="3119" w:type="dxa"/>
            <w:tcBorders>
              <w:top w:val="single" w:sz="6" w:space="0" w:color="auto"/>
              <w:left w:val="nil"/>
              <w:right w:val="single" w:sz="6" w:space="0" w:color="auto"/>
            </w:tcBorders>
          </w:tcPr>
          <w:p w:rsidR="00392E34" w:rsidRPr="00AF2851" w:rsidRDefault="00392E34" w:rsidP="00754CFE">
            <w:pPr>
              <w:rPr>
                <w:rFonts w:cs="Arial"/>
                <w:lang w:val="fr-CH"/>
              </w:rPr>
            </w:pPr>
            <w:r w:rsidRPr="00AF2851">
              <w:rPr>
                <w:rFonts w:cs="Arial"/>
                <w:lang w:val="fr-CH"/>
              </w:rPr>
              <w:t>beaux-parents</w:t>
            </w:r>
          </w:p>
          <w:p w:rsidR="00392E34" w:rsidRPr="00AF2851" w:rsidRDefault="00392E34" w:rsidP="00754CFE">
            <w:pPr>
              <w:rPr>
                <w:rFonts w:cs="Arial"/>
                <w:lang w:val="fr-CH"/>
              </w:rPr>
            </w:pPr>
            <w:r w:rsidRPr="00AF2851">
              <w:rPr>
                <w:rFonts w:cs="Arial"/>
                <w:lang w:val="fr-CH"/>
              </w:rPr>
              <w:t>beaux-fils/belles-filles</w:t>
            </w:r>
          </w:p>
        </w:tc>
        <w:tc>
          <w:tcPr>
            <w:tcW w:w="3640" w:type="dxa"/>
            <w:tcBorders>
              <w:top w:val="single" w:sz="6" w:space="0" w:color="auto"/>
              <w:left w:val="nil"/>
              <w:right w:val="single" w:sz="12" w:space="0" w:color="auto"/>
            </w:tcBorders>
          </w:tcPr>
          <w:p w:rsidR="00392E34" w:rsidRPr="00AF2851" w:rsidRDefault="00392E34" w:rsidP="00754CFE">
            <w:pPr>
              <w:rPr>
                <w:rFonts w:cs="Arial"/>
                <w:lang w:val="fr-CH"/>
              </w:rPr>
            </w:pPr>
            <w:r w:rsidRPr="00AF2851">
              <w:rPr>
                <w:rFonts w:cs="Arial"/>
                <w:lang w:val="fr-CH"/>
              </w:rPr>
              <w:t>A avec C et F; E et F avec N; C et D avec O; C et D avec R</w:t>
            </w:r>
          </w:p>
        </w:tc>
      </w:tr>
      <w:tr w:rsidR="00392E34" w:rsidRPr="00B918BF" w:rsidTr="00754CFE">
        <w:tc>
          <w:tcPr>
            <w:tcW w:w="2905" w:type="dxa"/>
            <w:tcBorders>
              <w:left w:val="single" w:sz="12" w:space="0" w:color="auto"/>
              <w:right w:val="single" w:sz="12" w:space="0" w:color="auto"/>
            </w:tcBorders>
            <w:shd w:val="pct12" w:color="auto" w:fill="auto"/>
          </w:tcPr>
          <w:p w:rsidR="00392E34" w:rsidRPr="00AF2851" w:rsidRDefault="00392E34" w:rsidP="00754CFE">
            <w:pPr>
              <w:rPr>
                <w:rFonts w:cs="Arial"/>
                <w:b/>
                <w:lang w:val="fr-CH"/>
              </w:rPr>
            </w:pPr>
          </w:p>
        </w:tc>
        <w:tc>
          <w:tcPr>
            <w:tcW w:w="3119" w:type="dxa"/>
            <w:tcBorders>
              <w:left w:val="nil"/>
              <w:right w:val="single" w:sz="6" w:space="0" w:color="auto"/>
            </w:tcBorders>
          </w:tcPr>
          <w:p w:rsidR="00392E34" w:rsidRPr="00AF2851" w:rsidRDefault="00392E34" w:rsidP="00754CFE">
            <w:pPr>
              <w:rPr>
                <w:rFonts w:cs="Arial"/>
                <w:lang w:val="fr-CH"/>
              </w:rPr>
            </w:pPr>
          </w:p>
        </w:tc>
        <w:tc>
          <w:tcPr>
            <w:tcW w:w="3640" w:type="dxa"/>
            <w:tcBorders>
              <w:top w:val="single" w:sz="6" w:space="0" w:color="auto"/>
              <w:left w:val="nil"/>
              <w:right w:val="single" w:sz="12" w:space="0" w:color="auto"/>
            </w:tcBorders>
          </w:tcPr>
          <w:p w:rsidR="00392E34" w:rsidRPr="00AF2851" w:rsidRDefault="00392E34" w:rsidP="00754CFE">
            <w:pPr>
              <w:rPr>
                <w:rFonts w:cs="Arial"/>
                <w:lang w:val="fr-CH"/>
              </w:rPr>
            </w:pPr>
            <w:r w:rsidRPr="00AF2851">
              <w:rPr>
                <w:rFonts w:cs="Arial"/>
                <w:lang w:val="fr-CH"/>
              </w:rPr>
              <w:t>O avec C et D; N avec E et F; R avec C et D</w:t>
            </w:r>
          </w:p>
        </w:tc>
      </w:tr>
      <w:tr w:rsidR="00392E34" w:rsidRPr="00B918BF" w:rsidTr="00754CFE">
        <w:tc>
          <w:tcPr>
            <w:tcW w:w="2905" w:type="dxa"/>
            <w:tcBorders>
              <w:left w:val="single" w:sz="12" w:space="0" w:color="auto"/>
              <w:right w:val="single" w:sz="12" w:space="0" w:color="auto"/>
            </w:tcBorders>
            <w:shd w:val="pct12" w:color="auto" w:fill="auto"/>
          </w:tcPr>
          <w:p w:rsidR="00392E34" w:rsidRPr="00AF2851" w:rsidRDefault="00392E34" w:rsidP="00754CFE">
            <w:pPr>
              <w:rPr>
                <w:rFonts w:cs="Arial"/>
                <w:b/>
                <w:lang w:val="fr-CH"/>
              </w:rPr>
            </w:pPr>
          </w:p>
        </w:tc>
        <w:tc>
          <w:tcPr>
            <w:tcW w:w="3119" w:type="dxa"/>
            <w:tcBorders>
              <w:left w:val="nil"/>
              <w:right w:val="single" w:sz="6" w:space="0" w:color="auto"/>
            </w:tcBorders>
          </w:tcPr>
          <w:p w:rsidR="00392E34" w:rsidRPr="00AF2851" w:rsidRDefault="00392E34" w:rsidP="00754CFE">
            <w:pPr>
              <w:rPr>
                <w:rFonts w:cs="Arial"/>
                <w:lang w:val="fr-CH"/>
              </w:rPr>
            </w:pPr>
          </w:p>
        </w:tc>
        <w:tc>
          <w:tcPr>
            <w:tcW w:w="3640" w:type="dxa"/>
            <w:tcBorders>
              <w:left w:val="nil"/>
              <w:right w:val="single" w:sz="12" w:space="0" w:color="auto"/>
            </w:tcBorders>
          </w:tcPr>
          <w:p w:rsidR="00392E34" w:rsidRPr="00AF2851" w:rsidRDefault="00392E34" w:rsidP="00754CFE">
            <w:pPr>
              <w:rPr>
                <w:rFonts w:cs="Arial"/>
                <w:lang w:val="fr-CH"/>
              </w:rPr>
            </w:pPr>
            <w:r w:rsidRPr="00AF2851">
              <w:rPr>
                <w:rFonts w:cs="Arial"/>
                <w:lang w:val="fr-CH"/>
              </w:rPr>
              <w:t>B1 (2</w:t>
            </w:r>
            <w:r w:rsidRPr="00AF2851">
              <w:rPr>
                <w:rFonts w:cs="Arial"/>
                <w:vertAlign w:val="superscript"/>
                <w:lang w:val="fr-CH"/>
              </w:rPr>
              <w:t>e</w:t>
            </w:r>
            <w:r w:rsidRPr="00AF2851">
              <w:rPr>
                <w:rFonts w:cs="Arial"/>
                <w:lang w:val="fr-CH"/>
              </w:rPr>
              <w:t xml:space="preserve"> épouse de A) avec D et E</w:t>
            </w:r>
          </w:p>
        </w:tc>
      </w:tr>
      <w:tr w:rsidR="00392E34" w:rsidRPr="00B918BF" w:rsidTr="00754CFE">
        <w:tc>
          <w:tcPr>
            <w:tcW w:w="2905" w:type="dxa"/>
            <w:tcBorders>
              <w:top w:val="single" w:sz="6" w:space="0" w:color="auto"/>
              <w:left w:val="single" w:sz="12" w:space="0" w:color="auto"/>
              <w:bottom w:val="single" w:sz="6" w:space="0" w:color="auto"/>
              <w:right w:val="single" w:sz="12" w:space="0" w:color="auto"/>
            </w:tcBorders>
            <w:shd w:val="pct12" w:color="auto" w:fill="auto"/>
          </w:tcPr>
          <w:p w:rsidR="00392E34" w:rsidRPr="00AF2851" w:rsidRDefault="00392E34" w:rsidP="00392E34">
            <w:pPr>
              <w:numPr>
                <w:ilvl w:val="0"/>
                <w:numId w:val="26"/>
              </w:numPr>
              <w:overflowPunct w:val="0"/>
              <w:autoSpaceDE w:val="0"/>
              <w:autoSpaceDN w:val="0"/>
              <w:adjustRightInd w:val="0"/>
              <w:spacing w:line="240" w:lineRule="auto"/>
              <w:textAlignment w:val="baseline"/>
              <w:rPr>
                <w:rFonts w:cs="Arial"/>
                <w:b/>
                <w:lang w:val="fr-CH"/>
              </w:rPr>
            </w:pPr>
            <w:r w:rsidRPr="00AF2851">
              <w:rPr>
                <w:rFonts w:cs="Arial"/>
                <w:b/>
                <w:lang w:val="fr-CH"/>
              </w:rPr>
              <w:t>les frères et sœurs germains, utérins ou consanguins</w:t>
            </w:r>
          </w:p>
        </w:tc>
        <w:tc>
          <w:tcPr>
            <w:tcW w:w="3119" w:type="dxa"/>
            <w:tcBorders>
              <w:top w:val="single" w:sz="6" w:space="0" w:color="auto"/>
              <w:left w:val="nil"/>
              <w:bottom w:val="single" w:sz="6" w:space="0" w:color="auto"/>
              <w:right w:val="single" w:sz="6" w:space="0" w:color="auto"/>
            </w:tcBorders>
          </w:tcPr>
          <w:p w:rsidR="00392E34" w:rsidRPr="00AF2851" w:rsidRDefault="00392E34" w:rsidP="00754CFE">
            <w:pPr>
              <w:rPr>
                <w:rFonts w:cs="Arial"/>
                <w:lang w:val="fr-CH"/>
              </w:rPr>
            </w:pPr>
            <w:r w:rsidRPr="00AF2851">
              <w:rPr>
                <w:rFonts w:cs="Arial"/>
                <w:lang w:val="fr-CH"/>
              </w:rPr>
              <w:t>frère/sœur, demi-frère/demi-sœur</w:t>
            </w:r>
          </w:p>
        </w:tc>
        <w:tc>
          <w:tcPr>
            <w:tcW w:w="3640" w:type="dxa"/>
            <w:tcBorders>
              <w:top w:val="single" w:sz="6" w:space="0" w:color="auto"/>
              <w:left w:val="nil"/>
              <w:bottom w:val="single" w:sz="6" w:space="0" w:color="auto"/>
              <w:right w:val="single" w:sz="12" w:space="0" w:color="auto"/>
            </w:tcBorders>
          </w:tcPr>
          <w:p w:rsidR="00392E34" w:rsidRPr="00AF2851" w:rsidRDefault="00392E34" w:rsidP="00754CFE">
            <w:pPr>
              <w:rPr>
                <w:rFonts w:cs="Arial"/>
                <w:lang w:val="fr-CH"/>
              </w:rPr>
            </w:pPr>
            <w:r w:rsidRPr="00AF2851">
              <w:rPr>
                <w:rFonts w:cs="Arial"/>
                <w:lang w:val="fr-CH"/>
              </w:rPr>
              <w:t>K avec L et M; H avec J;</w:t>
            </w:r>
            <w:r w:rsidRPr="00AF2851">
              <w:rPr>
                <w:rFonts w:cs="Arial"/>
                <w:lang w:val="fr-CH"/>
              </w:rPr>
              <w:br/>
              <w:t>G avec D et E</w:t>
            </w:r>
          </w:p>
        </w:tc>
      </w:tr>
      <w:tr w:rsidR="00392E34" w:rsidRPr="00B918BF" w:rsidTr="00754CFE">
        <w:tc>
          <w:tcPr>
            <w:tcW w:w="2905" w:type="dxa"/>
            <w:tcBorders>
              <w:left w:val="single" w:sz="12" w:space="0" w:color="auto"/>
              <w:bottom w:val="single" w:sz="12" w:space="0" w:color="auto"/>
              <w:right w:val="single" w:sz="12" w:space="0" w:color="auto"/>
            </w:tcBorders>
            <w:shd w:val="pct12" w:color="auto" w:fill="auto"/>
          </w:tcPr>
          <w:p w:rsidR="00392E34" w:rsidRPr="00AF2851" w:rsidRDefault="00392E34" w:rsidP="00392E34">
            <w:pPr>
              <w:numPr>
                <w:ilvl w:val="0"/>
                <w:numId w:val="26"/>
              </w:numPr>
              <w:overflowPunct w:val="0"/>
              <w:autoSpaceDE w:val="0"/>
              <w:autoSpaceDN w:val="0"/>
              <w:adjustRightInd w:val="0"/>
              <w:spacing w:line="240" w:lineRule="auto"/>
              <w:textAlignment w:val="baseline"/>
              <w:rPr>
                <w:rFonts w:cs="Arial"/>
                <w:b/>
                <w:lang w:val="fr-CH"/>
              </w:rPr>
            </w:pPr>
            <w:r w:rsidRPr="00AF2851">
              <w:rPr>
                <w:rFonts w:cs="Arial"/>
                <w:b/>
                <w:lang w:val="fr-CH"/>
              </w:rPr>
              <w:t>les époux</w:t>
            </w:r>
          </w:p>
        </w:tc>
        <w:tc>
          <w:tcPr>
            <w:tcW w:w="3119" w:type="dxa"/>
            <w:tcBorders>
              <w:left w:val="nil"/>
              <w:bottom w:val="single" w:sz="12" w:space="0" w:color="auto"/>
              <w:right w:val="single" w:sz="6" w:space="0" w:color="auto"/>
            </w:tcBorders>
          </w:tcPr>
          <w:p w:rsidR="00392E34" w:rsidRPr="00AF2851" w:rsidRDefault="00392E34" w:rsidP="00754CFE">
            <w:pPr>
              <w:rPr>
                <w:rFonts w:cs="Arial"/>
                <w:lang w:val="fr-CH"/>
              </w:rPr>
            </w:pPr>
            <w:r w:rsidRPr="00AF2851">
              <w:rPr>
                <w:rFonts w:cs="Arial"/>
                <w:lang w:val="fr-CH"/>
              </w:rPr>
              <w:t>époux/épouse</w:t>
            </w:r>
          </w:p>
        </w:tc>
        <w:tc>
          <w:tcPr>
            <w:tcW w:w="3640" w:type="dxa"/>
            <w:tcBorders>
              <w:left w:val="nil"/>
              <w:bottom w:val="single" w:sz="12" w:space="0" w:color="auto"/>
              <w:right w:val="single" w:sz="12" w:space="0" w:color="auto"/>
            </w:tcBorders>
          </w:tcPr>
          <w:p w:rsidR="00392E34" w:rsidRPr="00AF2851" w:rsidRDefault="00392E34" w:rsidP="00754CFE">
            <w:pPr>
              <w:rPr>
                <w:rFonts w:cs="Arial"/>
                <w:lang w:val="fr-CH"/>
              </w:rPr>
            </w:pPr>
            <w:r w:rsidRPr="00AF2851">
              <w:rPr>
                <w:rFonts w:cs="Arial"/>
                <w:lang w:val="fr-CH"/>
              </w:rPr>
              <w:t>A avec B1; C avec D; O avec H</w:t>
            </w:r>
          </w:p>
        </w:tc>
      </w:tr>
      <w:tr w:rsidR="00392E34" w:rsidRPr="00AF2851" w:rsidTr="00754CFE">
        <w:tc>
          <w:tcPr>
            <w:tcW w:w="2905" w:type="dxa"/>
            <w:tcBorders>
              <w:left w:val="single" w:sz="12" w:space="0" w:color="auto"/>
              <w:right w:val="single" w:sz="12" w:space="0" w:color="auto"/>
            </w:tcBorders>
            <w:shd w:val="pct12" w:color="auto" w:fill="auto"/>
          </w:tcPr>
          <w:p w:rsidR="00392E34" w:rsidRPr="00AF2851" w:rsidRDefault="00392E34" w:rsidP="00392E34">
            <w:pPr>
              <w:numPr>
                <w:ilvl w:val="0"/>
                <w:numId w:val="26"/>
              </w:numPr>
              <w:overflowPunct w:val="0"/>
              <w:autoSpaceDE w:val="0"/>
              <w:autoSpaceDN w:val="0"/>
              <w:adjustRightInd w:val="0"/>
              <w:spacing w:line="240" w:lineRule="auto"/>
              <w:textAlignment w:val="baseline"/>
              <w:rPr>
                <w:rFonts w:cs="Arial"/>
                <w:b/>
                <w:lang w:val="fr-CH"/>
              </w:rPr>
            </w:pPr>
            <w:r w:rsidRPr="00AF2851">
              <w:rPr>
                <w:rFonts w:cs="Arial"/>
                <w:b/>
                <w:lang w:val="fr-CH"/>
              </w:rPr>
              <w:t xml:space="preserve">les partenaires enregistrés </w:t>
            </w:r>
          </w:p>
        </w:tc>
        <w:tc>
          <w:tcPr>
            <w:tcW w:w="3119" w:type="dxa"/>
            <w:tcBorders>
              <w:left w:val="nil"/>
              <w:right w:val="single" w:sz="6" w:space="0" w:color="auto"/>
            </w:tcBorders>
          </w:tcPr>
          <w:p w:rsidR="00392E34" w:rsidRPr="00AF2851" w:rsidRDefault="00392E34" w:rsidP="00754CFE">
            <w:pPr>
              <w:rPr>
                <w:rFonts w:cs="Arial"/>
                <w:lang w:val="fr-CH"/>
              </w:rPr>
            </w:pPr>
            <w:r w:rsidRPr="00AF2851">
              <w:rPr>
                <w:rFonts w:cs="Arial"/>
                <w:lang w:val="fr-CH"/>
              </w:rPr>
              <w:t>partenaires enregistrés</w:t>
            </w:r>
          </w:p>
        </w:tc>
        <w:tc>
          <w:tcPr>
            <w:tcW w:w="3640" w:type="dxa"/>
            <w:tcBorders>
              <w:left w:val="nil"/>
              <w:right w:val="single" w:sz="12" w:space="0" w:color="auto"/>
            </w:tcBorders>
          </w:tcPr>
          <w:p w:rsidR="00392E34" w:rsidRPr="00AF2851" w:rsidRDefault="00392E34" w:rsidP="00754CFE">
            <w:pPr>
              <w:rPr>
                <w:rFonts w:cs="Arial"/>
                <w:lang w:val="fr-CH"/>
              </w:rPr>
            </w:pPr>
            <w:r w:rsidRPr="00AF2851">
              <w:rPr>
                <w:rFonts w:cs="Arial"/>
                <w:lang w:val="fr-CH"/>
              </w:rPr>
              <w:t>J avec R</w:t>
            </w:r>
          </w:p>
        </w:tc>
      </w:tr>
      <w:tr w:rsidR="00392E34" w:rsidRPr="00AF2851" w:rsidTr="00754CFE">
        <w:tc>
          <w:tcPr>
            <w:tcW w:w="2905" w:type="dxa"/>
            <w:tcBorders>
              <w:left w:val="single" w:sz="12" w:space="0" w:color="auto"/>
              <w:bottom w:val="single" w:sz="12" w:space="0" w:color="auto"/>
              <w:right w:val="single" w:sz="12" w:space="0" w:color="auto"/>
            </w:tcBorders>
            <w:shd w:val="pct12" w:color="auto" w:fill="auto"/>
          </w:tcPr>
          <w:p w:rsidR="00392E34" w:rsidRPr="00AF2851" w:rsidRDefault="00392E34" w:rsidP="00392E34">
            <w:pPr>
              <w:numPr>
                <w:ilvl w:val="0"/>
                <w:numId w:val="26"/>
              </w:numPr>
              <w:overflowPunct w:val="0"/>
              <w:autoSpaceDE w:val="0"/>
              <w:autoSpaceDN w:val="0"/>
              <w:adjustRightInd w:val="0"/>
              <w:spacing w:line="240" w:lineRule="auto"/>
              <w:textAlignment w:val="baseline"/>
              <w:rPr>
                <w:rFonts w:cs="Arial"/>
                <w:b/>
                <w:lang w:val="fr-CH"/>
              </w:rPr>
            </w:pPr>
            <w:r w:rsidRPr="00AF2851">
              <w:rPr>
                <w:rFonts w:cs="Arial"/>
                <w:b/>
                <w:lang w:val="fr-CH"/>
              </w:rPr>
              <w:t>vie de couple menée de fait</w:t>
            </w:r>
          </w:p>
        </w:tc>
        <w:tc>
          <w:tcPr>
            <w:tcW w:w="3119" w:type="dxa"/>
            <w:tcBorders>
              <w:left w:val="nil"/>
              <w:bottom w:val="single" w:sz="12" w:space="0" w:color="auto"/>
              <w:right w:val="single" w:sz="6" w:space="0" w:color="auto"/>
            </w:tcBorders>
          </w:tcPr>
          <w:p w:rsidR="00392E34" w:rsidRPr="00AF2851" w:rsidRDefault="00392E34" w:rsidP="00754CFE">
            <w:pPr>
              <w:rPr>
                <w:rFonts w:cs="Arial"/>
                <w:lang w:val="fr-CH"/>
              </w:rPr>
            </w:pPr>
            <w:r w:rsidRPr="00AF2851">
              <w:rPr>
                <w:rFonts w:cs="Arial"/>
                <w:lang w:val="fr-CH"/>
              </w:rPr>
              <w:t>partenaires</w:t>
            </w:r>
          </w:p>
        </w:tc>
        <w:tc>
          <w:tcPr>
            <w:tcW w:w="3640" w:type="dxa"/>
            <w:tcBorders>
              <w:left w:val="nil"/>
              <w:bottom w:val="single" w:sz="12" w:space="0" w:color="auto"/>
              <w:right w:val="single" w:sz="12" w:space="0" w:color="auto"/>
            </w:tcBorders>
          </w:tcPr>
          <w:p w:rsidR="00392E34" w:rsidRPr="00AF2851" w:rsidRDefault="00392E34" w:rsidP="00754CFE">
            <w:pPr>
              <w:rPr>
                <w:rFonts w:cs="Arial"/>
                <w:lang w:val="fr-CH"/>
              </w:rPr>
            </w:pPr>
            <w:r w:rsidRPr="00AF2851">
              <w:rPr>
                <w:rFonts w:cs="Arial"/>
                <w:lang w:val="fr-CH"/>
              </w:rPr>
              <w:t>P avec S</w:t>
            </w:r>
          </w:p>
        </w:tc>
      </w:tr>
    </w:tbl>
    <w:p w:rsidR="00392E34" w:rsidRPr="00AF2851" w:rsidRDefault="00392E34" w:rsidP="00392E34">
      <w:pPr>
        <w:rPr>
          <w:rFonts w:cs="Arial"/>
          <w:sz w:val="20"/>
          <w:lang w:val="fr-CH"/>
        </w:rPr>
      </w:pPr>
    </w:p>
    <w:tbl>
      <w:tblPr>
        <w:tblW w:w="9662"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9662"/>
      </w:tblGrid>
      <w:tr w:rsidR="00392E34" w:rsidRPr="00B918BF" w:rsidTr="00754CFE">
        <w:tc>
          <w:tcPr>
            <w:tcW w:w="9662" w:type="dxa"/>
            <w:shd w:val="pct12" w:color="auto" w:fill="auto"/>
          </w:tcPr>
          <w:p w:rsidR="00392E34" w:rsidRPr="00AF2851" w:rsidRDefault="00392E34" w:rsidP="00754CFE">
            <w:pPr>
              <w:rPr>
                <w:rFonts w:cs="Arial"/>
                <w:b/>
                <w:lang w:val="fr-CH"/>
              </w:rPr>
            </w:pPr>
            <w:r w:rsidRPr="00AF2851">
              <w:rPr>
                <w:rFonts w:cs="Arial"/>
                <w:b/>
                <w:lang w:val="fr-CH"/>
              </w:rPr>
              <w:t xml:space="preserve">De même, ne sont pas éligibles au sein de </w:t>
            </w:r>
            <w:r w:rsidRPr="00AF2851">
              <w:rPr>
                <w:rFonts w:cs="Arial"/>
                <w:b/>
                <w:i/>
                <w:u w:val="single"/>
                <w:lang w:val="fr-CH"/>
              </w:rPr>
              <w:t>l’organe de vérification des comptes</w:t>
            </w:r>
            <w:r w:rsidRPr="00AF2851">
              <w:rPr>
                <w:rFonts w:cs="Arial"/>
                <w:b/>
                <w:lang w:val="fr-CH"/>
              </w:rPr>
              <w:t xml:space="preserve"> les personnes entretenant l'un des rapports de parenté ou de partenariat précités avec un membre</w:t>
            </w:r>
          </w:p>
          <w:p w:rsidR="00392E34" w:rsidRPr="00AF2851" w:rsidRDefault="00392E34" w:rsidP="00392E34">
            <w:pPr>
              <w:numPr>
                <w:ilvl w:val="0"/>
                <w:numId w:val="16"/>
              </w:numPr>
              <w:overflowPunct w:val="0"/>
              <w:autoSpaceDE w:val="0"/>
              <w:autoSpaceDN w:val="0"/>
              <w:adjustRightInd w:val="0"/>
              <w:spacing w:line="240" w:lineRule="auto"/>
              <w:ind w:left="170"/>
              <w:textAlignment w:val="baseline"/>
              <w:rPr>
                <w:rFonts w:cs="Arial"/>
                <w:b/>
                <w:lang w:val="fr-CH"/>
              </w:rPr>
            </w:pPr>
            <w:r w:rsidRPr="00AF2851">
              <w:rPr>
                <w:rFonts w:cs="Arial"/>
                <w:b/>
                <w:lang w:val="fr-CH"/>
              </w:rPr>
              <w:t>du conseil,</w:t>
            </w:r>
          </w:p>
          <w:p w:rsidR="00392E34" w:rsidRPr="00AF2851" w:rsidRDefault="00392E34" w:rsidP="00392E34">
            <w:pPr>
              <w:numPr>
                <w:ilvl w:val="0"/>
                <w:numId w:val="16"/>
              </w:numPr>
              <w:overflowPunct w:val="0"/>
              <w:autoSpaceDE w:val="0"/>
              <w:autoSpaceDN w:val="0"/>
              <w:adjustRightInd w:val="0"/>
              <w:spacing w:line="240" w:lineRule="auto"/>
              <w:ind w:left="170"/>
              <w:textAlignment w:val="baseline"/>
              <w:rPr>
                <w:rFonts w:cs="Arial"/>
                <w:b/>
                <w:lang w:val="fr-CH"/>
              </w:rPr>
            </w:pPr>
            <w:r w:rsidRPr="00AF2851">
              <w:rPr>
                <w:rFonts w:cs="Arial"/>
                <w:b/>
                <w:lang w:val="fr-CH"/>
              </w:rPr>
              <w:t>de commissions ou</w:t>
            </w:r>
          </w:p>
          <w:p w:rsidR="00392E34" w:rsidRPr="00AF2851" w:rsidRDefault="00392E34" w:rsidP="00392E34">
            <w:pPr>
              <w:numPr>
                <w:ilvl w:val="0"/>
                <w:numId w:val="16"/>
              </w:numPr>
              <w:overflowPunct w:val="0"/>
              <w:autoSpaceDE w:val="0"/>
              <w:autoSpaceDN w:val="0"/>
              <w:adjustRightInd w:val="0"/>
              <w:spacing w:line="240" w:lineRule="auto"/>
              <w:ind w:left="170"/>
              <w:textAlignment w:val="baseline"/>
              <w:rPr>
                <w:rFonts w:cs="Arial"/>
                <w:b/>
                <w:lang w:val="fr-CH"/>
              </w:rPr>
            </w:pPr>
            <w:r w:rsidRPr="00AF2851">
              <w:rPr>
                <w:rFonts w:cs="Arial"/>
                <w:b/>
                <w:lang w:val="fr-CH"/>
              </w:rPr>
              <w:t>du personnel du syndicat,</w:t>
            </w:r>
          </w:p>
          <w:p w:rsidR="00392E34" w:rsidRPr="00AF2851" w:rsidRDefault="00392E34" w:rsidP="00754CFE">
            <w:pPr>
              <w:rPr>
                <w:rFonts w:cs="Arial"/>
                <w:b/>
                <w:lang w:val="fr-CH"/>
              </w:rPr>
            </w:pPr>
            <w:r w:rsidRPr="00AF2851">
              <w:rPr>
                <w:rFonts w:cs="Arial"/>
                <w:b/>
                <w:lang w:val="fr-CH"/>
              </w:rPr>
              <w:t>ni les personnes menant de fait une vie de couple avec ces membres.</w:t>
            </w:r>
          </w:p>
        </w:tc>
      </w:tr>
      <w:bookmarkEnd w:id="86"/>
      <w:bookmarkEnd w:id="87"/>
      <w:bookmarkEnd w:id="88"/>
      <w:bookmarkEnd w:id="89"/>
    </w:tbl>
    <w:p w:rsidR="00812BD8" w:rsidRPr="00392E34" w:rsidRDefault="00812BD8" w:rsidP="006E2C1C">
      <w:pPr>
        <w:spacing w:line="269" w:lineRule="exact"/>
        <w:rPr>
          <w:rFonts w:cs="Arial"/>
          <w:szCs w:val="21"/>
          <w:lang w:val="fr-CH"/>
        </w:rPr>
      </w:pPr>
    </w:p>
    <w:sectPr w:rsidR="00812BD8" w:rsidRPr="00392E34" w:rsidSect="006E2C1C">
      <w:headerReference w:type="default" r:id="rId11"/>
      <w:footerReference w:type="default" r:id="rId12"/>
      <w:headerReference w:type="first" r:id="rId13"/>
      <w:pgSz w:w="11906" w:h="16838"/>
      <w:pgMar w:top="1705" w:right="567" w:bottom="0" w:left="1361" w:header="48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7D9" w:rsidRDefault="003C27D9" w:rsidP="00F91D37">
      <w:pPr>
        <w:spacing w:line="240" w:lineRule="auto"/>
      </w:pPr>
      <w:r>
        <w:separator/>
      </w:r>
    </w:p>
  </w:endnote>
  <w:endnote w:type="continuationSeparator" w:id="0">
    <w:p w:rsidR="003C27D9" w:rsidRDefault="003C27D9"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CFE" w:rsidRPr="005C6148" w:rsidRDefault="00754CFE" w:rsidP="00812BD8">
    <w:pPr>
      <w:pStyle w:val="Seitenzahlen"/>
    </w:pPr>
    <w:r w:rsidRPr="005C6148">
      <w:fldChar w:fldCharType="begin"/>
    </w:r>
    <w:r w:rsidRPr="005C6148">
      <w:instrText>PAGE   \* MERGEFORMAT</w:instrText>
    </w:r>
    <w:r w:rsidRPr="005C6148">
      <w:fldChar w:fldCharType="separate"/>
    </w:r>
    <w:r w:rsidR="00B918BF" w:rsidRPr="00B918BF">
      <w:rPr>
        <w:noProof/>
        <w:lang w:val="de-DE"/>
      </w:rPr>
      <w:t>3</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B918BF">
      <w:rPr>
        <w:noProof/>
      </w:rPr>
      <w:t>21</w:t>
    </w:r>
    <w:r>
      <w:rPr>
        <w:noProof/>
      </w:rPr>
      <w:fldChar w:fldCharType="end"/>
    </w:r>
  </w:p>
  <w:p w:rsidR="00754CFE" w:rsidRDefault="00754CF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CFE" w:rsidRPr="00BD4A9C" w:rsidRDefault="00754CFE" w:rsidP="00632704">
    <w:pPr>
      <w:pStyle w:val="Fuzeile"/>
    </w:pPr>
    <w:r>
      <w:rPr>
        <w:noProof/>
        <w:lang w:eastAsia="de-CH"/>
      </w:rPr>
      <mc:AlternateContent>
        <mc:Choice Requires="wps">
          <w:drawing>
            <wp:anchor distT="0" distB="0" distL="114300" distR="114300" simplePos="0" relativeHeight="251677695" behindDoc="0" locked="1" layoutInCell="1" allowOverlap="1" wp14:anchorId="277D5FEF" wp14:editId="0FD61F81">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4CFE" w:rsidRPr="005C6148" w:rsidRDefault="00754CFE" w:rsidP="0007095A">
                          <w:pPr>
                            <w:pStyle w:val="Seitenzahlen"/>
                          </w:pPr>
                          <w:r w:rsidRPr="005C6148">
                            <w:fldChar w:fldCharType="begin"/>
                          </w:r>
                          <w:r w:rsidRPr="005C6148">
                            <w:instrText>PAGE   \* MERGEFORMAT</w:instrText>
                          </w:r>
                          <w:r w:rsidRPr="005C6148">
                            <w:fldChar w:fldCharType="separate"/>
                          </w:r>
                          <w:r w:rsidRPr="006E2C1C">
                            <w:rPr>
                              <w:noProof/>
                              <w:lang w:val="de-DE"/>
                            </w:rPr>
                            <w:t>23</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Pr>
                              <w:noProof/>
                            </w:rPr>
                            <w:t>23</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D5FEF" id="_x0000_t202" coordsize="21600,21600" o:spt="202" path="m,l,21600r21600,l21600,xe">
              <v:stroke joinstyle="miter"/>
              <v:path gradientshapeok="t" o:connecttype="rect"/>
            </v:shapetype>
            <v:shape id="Textfeld 15" o:spid="_x0000_s1026" type="#_x0000_t202" style="position:absolute;margin-left:-1.6pt;margin-top:0;width:49.6pt;height:44.8pt;z-index:251677695;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" filled="f" stroked="f" strokeweight=".5pt">
              <v:textbox inset="0,0,0,8mm">
                <w:txbxContent>
                  <w:p w:rsidR="00754CFE" w:rsidRPr="005C6148" w:rsidRDefault="00754CFE" w:rsidP="0007095A">
                    <w:pPr>
                      <w:pStyle w:val="Seitenzahlen"/>
                    </w:pPr>
                    <w:r w:rsidRPr="005C6148">
                      <w:fldChar w:fldCharType="begin"/>
                    </w:r>
                    <w:r w:rsidRPr="005C6148">
                      <w:instrText>PAGE   \* MERGEFORMAT</w:instrText>
                    </w:r>
                    <w:r w:rsidRPr="005C6148">
                      <w:fldChar w:fldCharType="separate"/>
                    </w:r>
                    <w:r w:rsidRPr="006E2C1C">
                      <w:rPr>
                        <w:noProof/>
                        <w:lang w:val="de-DE"/>
                      </w:rPr>
                      <w:t>23</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Pr>
                        <w:noProof/>
                      </w:rPr>
                      <w:t>23</w:t>
                    </w:r>
                    <w:r>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7D9" w:rsidRDefault="003C27D9" w:rsidP="00F91D37">
      <w:pPr>
        <w:spacing w:line="240" w:lineRule="auto"/>
      </w:pPr>
    </w:p>
    <w:p w:rsidR="003C27D9" w:rsidRDefault="003C27D9" w:rsidP="00F91D37">
      <w:pPr>
        <w:spacing w:line="240" w:lineRule="auto"/>
      </w:pPr>
    </w:p>
  </w:footnote>
  <w:footnote w:type="continuationSeparator" w:id="0">
    <w:p w:rsidR="003C27D9" w:rsidRDefault="003C27D9"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CFE" w:rsidRPr="00D64088" w:rsidRDefault="00754CFE" w:rsidP="00D64088">
    <w:pPr>
      <w:pStyle w:val="Kopfzeile"/>
      <w:rPr>
        <w:lang w:val="fr-CH"/>
      </w:rPr>
    </w:pPr>
    <w:r w:rsidRPr="00D64088">
      <w:rPr>
        <w:lang w:val="fr-CH"/>
      </w:rPr>
      <w:t>Règlement type d'organisation (RO)</w:t>
    </w:r>
  </w:p>
  <w:p w:rsidR="00754CFE" w:rsidRPr="00D64088" w:rsidRDefault="00754CFE" w:rsidP="00D64088">
    <w:pPr>
      <w:pStyle w:val="Kopfzeile"/>
      <w:rPr>
        <w:lang w:val="fr-CH"/>
      </w:rPr>
    </w:pPr>
    <w:r>
      <w:rPr>
        <w:color w:val="B1B9BD" w:themeColor="background2"/>
        <w:lang w:val="fr-CH"/>
      </w:rPr>
      <w:t xml:space="preserve">pour les </w:t>
    </w:r>
    <w:r w:rsidRPr="00D64088">
      <w:rPr>
        <w:color w:val="B1B9BD" w:themeColor="background2"/>
        <w:lang w:val="fr-CH"/>
      </w:rPr>
      <w:t>syndicats de communes</w:t>
    </w:r>
  </w:p>
  <w:p w:rsidR="00754CFE" w:rsidRPr="00D64088" w:rsidRDefault="00754CFE">
    <w:pPr>
      <w:pStyle w:val="Kopfzeile"/>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CFE" w:rsidRPr="001E3FF4" w:rsidRDefault="00754CFE" w:rsidP="00812BD8">
    <w:pPr>
      <w:pStyle w:val="Kopfzeile"/>
    </w:pPr>
  </w:p>
  <w:p w:rsidR="00754CFE" w:rsidRDefault="00754CF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ohneRahmen"/>
      <w:tblW w:w="0" w:type="auto"/>
      <w:tblLook w:val="04A0" w:firstRow="1" w:lastRow="0" w:firstColumn="1" w:lastColumn="0" w:noHBand="0" w:noVBand="1"/>
    </w:tblPr>
    <w:tblGrid>
      <w:gridCol w:w="5100"/>
    </w:tblGrid>
    <w:tr w:rsidR="00754CFE" w:rsidTr="00812BD8">
      <w:tc>
        <w:tcPr>
          <w:tcW w:w="5100" w:type="dxa"/>
        </w:tcPr>
        <w:p w:rsidR="00754CFE" w:rsidRDefault="00754CFE" w:rsidP="00812BD8">
          <w:pPr>
            <w:pStyle w:val="Kopfzeile"/>
          </w:pPr>
          <w:r>
            <w:t>Organisationsreglement (OgR)</w:t>
          </w:r>
          <w:r>
            <w:fldChar w:fldCharType="begin"/>
          </w:r>
          <w:r>
            <w:instrText xml:space="preserve"> STYLEREF  Titel/Titre  \* MERGEFORMAT </w:instrText>
          </w:r>
          <w:r>
            <w:fldChar w:fldCharType="end"/>
          </w:r>
        </w:p>
        <w:p w:rsidR="00754CFE" w:rsidRPr="00812BD8" w:rsidRDefault="00754CFE" w:rsidP="00812BD8">
          <w:pPr>
            <w:pStyle w:val="Kopfzeile"/>
          </w:pPr>
          <w:r w:rsidRPr="00812BD8">
            <w:rPr>
              <w:color w:val="B1B9BD" w:themeColor="background2"/>
            </w:rPr>
            <w:fldChar w:fldCharType="begin"/>
          </w:r>
          <w:r w:rsidRPr="00657051">
            <w:rPr>
              <w:color w:val="B1B9BD" w:themeColor="background2"/>
            </w:rPr>
            <w:instrText xml:space="preserve"> STYLEREF  Untertitel</w:instrText>
          </w:r>
          <w:r>
            <w:rPr>
              <w:color w:val="B1B9BD" w:themeColor="background2"/>
            </w:rPr>
            <w:instrText>/Sous-titre</w:instrText>
          </w:r>
          <w:r w:rsidRPr="00657051">
            <w:rPr>
              <w:color w:val="B1B9BD" w:themeColor="background2"/>
            </w:rPr>
            <w:instrText xml:space="preserve">  \* MERGEFORMAT </w:instrText>
          </w:r>
          <w:r w:rsidRPr="00812BD8">
            <w:rPr>
              <w:color w:val="B1B9BD" w:themeColor="background2"/>
            </w:rPr>
            <w:fldChar w:fldCharType="separate"/>
          </w:r>
          <w:r w:rsidRPr="006E2C1C">
            <w:rPr>
              <w:color w:val="B1B9BD" w:themeColor="background2"/>
              <w:lang w:val="de-DE"/>
            </w:rPr>
            <w:t>für</w:t>
          </w:r>
          <w:r>
            <w:rPr>
              <w:color w:val="B1B9BD" w:themeColor="background2"/>
            </w:rPr>
            <w:t xml:space="preserve"> Gemeindeverbände</w:t>
          </w:r>
          <w:r w:rsidRPr="00812BD8">
            <w:rPr>
              <w:color w:val="B1B9BD" w:themeColor="background2"/>
            </w:rPr>
            <w:fldChar w:fldCharType="end"/>
          </w:r>
        </w:p>
      </w:tc>
    </w:tr>
  </w:tbl>
  <w:p w:rsidR="00754CFE" w:rsidRPr="0039616D" w:rsidRDefault="00754CFE" w:rsidP="00776FFA">
    <w:pPr>
      <w:pStyle w:val="Kopfzeile"/>
    </w:pPr>
  </w:p>
  <w:p w:rsidR="00754CFE" w:rsidRDefault="00754CFE"/>
  <w:p w:rsidR="00754CFE" w:rsidRDefault="00754CFE"/>
  <w:p w:rsidR="00754CFE" w:rsidRDefault="00754CFE"/>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CFE" w:rsidRDefault="00754CFE" w:rsidP="000822A6">
    <w:pPr>
      <w:pStyle w:val="Kopfzeile"/>
      <w:jc w:val="right"/>
    </w:pPr>
    <w:r>
      <w:drawing>
        <wp:anchor distT="0" distB="0" distL="114300" distR="114300" simplePos="0" relativeHeight="251669503" behindDoc="0" locked="1" layoutInCell="1" allowOverlap="1" wp14:anchorId="24835CE0" wp14:editId="5E8EBC03">
          <wp:simplePos x="0" y="0"/>
          <wp:positionH relativeFrom="page">
            <wp:posOffset>313055</wp:posOffset>
          </wp:positionH>
          <wp:positionV relativeFrom="page">
            <wp:posOffset>183515</wp:posOffset>
          </wp:positionV>
          <wp:extent cx="1483200" cy="694800"/>
          <wp:effectExtent l="0" t="0" r="3175" b="0"/>
          <wp:wrapNone/>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0728FFC"/>
    <w:lvl w:ilvl="0">
      <w:numFmt w:val="bullet"/>
      <w:lvlText w:val="*"/>
      <w:lvlJc w:val="left"/>
    </w:lvl>
  </w:abstractNum>
  <w:abstractNum w:abstractNumId="1" w15:restartNumberingAfterBreak="0">
    <w:nsid w:val="030219C9"/>
    <w:multiLevelType w:val="singleLevel"/>
    <w:tmpl w:val="386843A2"/>
    <w:lvl w:ilvl="0">
      <w:start w:val="1"/>
      <w:numFmt w:val="lowerLetter"/>
      <w:lvlText w:val="%1)"/>
      <w:legacy w:legacy="1" w:legacySpace="0" w:legacyIndent="283"/>
      <w:lvlJc w:val="left"/>
      <w:pPr>
        <w:ind w:left="356" w:hanging="283"/>
      </w:pPr>
    </w:lvl>
  </w:abstractNum>
  <w:abstractNum w:abstractNumId="2" w15:restartNumberingAfterBreak="0">
    <w:nsid w:val="0D203205"/>
    <w:multiLevelType w:val="singleLevel"/>
    <w:tmpl w:val="386843A2"/>
    <w:lvl w:ilvl="0">
      <w:start w:val="1"/>
      <w:numFmt w:val="lowerLetter"/>
      <w:lvlText w:val="%1)"/>
      <w:legacy w:legacy="1" w:legacySpace="0" w:legacyIndent="283"/>
      <w:lvlJc w:val="left"/>
      <w:pPr>
        <w:ind w:left="356" w:hanging="283"/>
      </w:pPr>
    </w:lvl>
  </w:abstractNum>
  <w:abstractNum w:abstractNumId="3" w15:restartNumberingAfterBreak="0">
    <w:nsid w:val="125A2A6E"/>
    <w:multiLevelType w:val="singleLevel"/>
    <w:tmpl w:val="386843A2"/>
    <w:lvl w:ilvl="0">
      <w:start w:val="1"/>
      <w:numFmt w:val="lowerLetter"/>
      <w:lvlText w:val="%1)"/>
      <w:legacy w:legacy="1" w:legacySpace="0" w:legacyIndent="283"/>
      <w:lvlJc w:val="left"/>
      <w:pPr>
        <w:ind w:left="356" w:hanging="283"/>
      </w:pPr>
    </w:lvl>
  </w:abstractNum>
  <w:abstractNum w:abstractNumId="4" w15:restartNumberingAfterBreak="0">
    <w:nsid w:val="1BE2754F"/>
    <w:multiLevelType w:val="singleLevel"/>
    <w:tmpl w:val="386843A2"/>
    <w:lvl w:ilvl="0">
      <w:start w:val="1"/>
      <w:numFmt w:val="lowerLetter"/>
      <w:lvlText w:val="%1)"/>
      <w:legacy w:legacy="1" w:legacySpace="0" w:legacyIndent="283"/>
      <w:lvlJc w:val="left"/>
      <w:pPr>
        <w:ind w:left="355" w:hanging="283"/>
      </w:pPr>
    </w:lvl>
  </w:abstractNum>
  <w:abstractNum w:abstractNumId="5" w15:restartNumberingAfterBreak="0">
    <w:nsid w:val="1E0979D9"/>
    <w:multiLevelType w:val="hybridMultilevel"/>
    <w:tmpl w:val="4A4A65C8"/>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3A80BCD"/>
    <w:multiLevelType w:val="singleLevel"/>
    <w:tmpl w:val="386843A2"/>
    <w:lvl w:ilvl="0">
      <w:start w:val="1"/>
      <w:numFmt w:val="lowerLetter"/>
      <w:lvlText w:val="%1)"/>
      <w:legacy w:legacy="1" w:legacySpace="0" w:legacyIndent="283"/>
      <w:lvlJc w:val="left"/>
      <w:pPr>
        <w:ind w:left="357" w:hanging="283"/>
      </w:pPr>
    </w:lvl>
  </w:abstractNum>
  <w:abstractNum w:abstractNumId="8" w15:restartNumberingAfterBreak="0">
    <w:nsid w:val="2C822A59"/>
    <w:multiLevelType w:val="singleLevel"/>
    <w:tmpl w:val="386843A2"/>
    <w:lvl w:ilvl="0">
      <w:start w:val="1"/>
      <w:numFmt w:val="lowerLetter"/>
      <w:lvlText w:val="%1)"/>
      <w:legacy w:legacy="1" w:legacySpace="0" w:legacyIndent="283"/>
      <w:lvlJc w:val="left"/>
      <w:pPr>
        <w:ind w:left="355" w:hanging="283"/>
      </w:pPr>
    </w:lvl>
  </w:abstractNum>
  <w:abstractNum w:abstractNumId="9" w15:restartNumberingAfterBreak="0">
    <w:nsid w:val="2E692A87"/>
    <w:multiLevelType w:val="singleLevel"/>
    <w:tmpl w:val="98403F0E"/>
    <w:lvl w:ilvl="0">
      <w:start w:val="3"/>
      <w:numFmt w:val="lowerLetter"/>
      <w:lvlText w:val="%1)"/>
      <w:legacy w:legacy="1" w:legacySpace="0" w:legacyIndent="283"/>
      <w:lvlJc w:val="left"/>
      <w:pPr>
        <w:ind w:left="283" w:hanging="283"/>
      </w:pPr>
    </w:lvl>
  </w:abstractNum>
  <w:abstractNum w:abstractNumId="10" w15:restartNumberingAfterBreak="0">
    <w:nsid w:val="39D20006"/>
    <w:multiLevelType w:val="singleLevel"/>
    <w:tmpl w:val="386843A2"/>
    <w:lvl w:ilvl="0">
      <w:start w:val="1"/>
      <w:numFmt w:val="lowerLetter"/>
      <w:lvlText w:val="%1)"/>
      <w:legacy w:legacy="1" w:legacySpace="0" w:legacyIndent="283"/>
      <w:lvlJc w:val="left"/>
      <w:pPr>
        <w:ind w:left="356" w:hanging="283"/>
      </w:pPr>
    </w:lvl>
  </w:abstractNum>
  <w:abstractNum w:abstractNumId="11" w15:restartNumberingAfterBreak="0">
    <w:nsid w:val="3E742F07"/>
    <w:multiLevelType w:val="singleLevel"/>
    <w:tmpl w:val="386843A2"/>
    <w:lvl w:ilvl="0">
      <w:start w:val="1"/>
      <w:numFmt w:val="lowerLetter"/>
      <w:lvlText w:val="%1)"/>
      <w:legacy w:legacy="1" w:legacySpace="0" w:legacyIndent="283"/>
      <w:lvlJc w:val="left"/>
      <w:pPr>
        <w:ind w:left="355" w:hanging="283"/>
      </w:pPr>
    </w:lvl>
  </w:abstractNum>
  <w:abstractNum w:abstractNumId="12" w15:restartNumberingAfterBreak="0">
    <w:nsid w:val="49587428"/>
    <w:multiLevelType w:val="hybridMultilevel"/>
    <w:tmpl w:val="15C23108"/>
    <w:lvl w:ilvl="0" w:tplc="6608D364">
      <w:start w:val="1"/>
      <w:numFmt w:val="lowerLetter"/>
      <w:lvlText w:val="%1)"/>
      <w:lvlJc w:val="left"/>
      <w:pPr>
        <w:ind w:left="372" w:hanging="360"/>
      </w:pPr>
      <w:rPr>
        <w:rFonts w:hint="default"/>
        <w:b w:val="0"/>
        <w:i w:val="0"/>
        <w:sz w:val="21"/>
      </w:rPr>
    </w:lvl>
    <w:lvl w:ilvl="1" w:tplc="08070019" w:tentative="1">
      <w:start w:val="1"/>
      <w:numFmt w:val="lowerLetter"/>
      <w:lvlText w:val="%2."/>
      <w:lvlJc w:val="left"/>
      <w:pPr>
        <w:ind w:left="1512" w:hanging="360"/>
      </w:pPr>
    </w:lvl>
    <w:lvl w:ilvl="2" w:tplc="0807001B" w:tentative="1">
      <w:start w:val="1"/>
      <w:numFmt w:val="lowerRoman"/>
      <w:lvlText w:val="%3."/>
      <w:lvlJc w:val="right"/>
      <w:pPr>
        <w:ind w:left="2232" w:hanging="180"/>
      </w:pPr>
    </w:lvl>
    <w:lvl w:ilvl="3" w:tplc="0807000F" w:tentative="1">
      <w:start w:val="1"/>
      <w:numFmt w:val="decimal"/>
      <w:lvlText w:val="%4."/>
      <w:lvlJc w:val="left"/>
      <w:pPr>
        <w:ind w:left="2952" w:hanging="360"/>
      </w:pPr>
    </w:lvl>
    <w:lvl w:ilvl="4" w:tplc="08070019" w:tentative="1">
      <w:start w:val="1"/>
      <w:numFmt w:val="lowerLetter"/>
      <w:lvlText w:val="%5."/>
      <w:lvlJc w:val="left"/>
      <w:pPr>
        <w:ind w:left="3672" w:hanging="360"/>
      </w:pPr>
    </w:lvl>
    <w:lvl w:ilvl="5" w:tplc="0807001B" w:tentative="1">
      <w:start w:val="1"/>
      <w:numFmt w:val="lowerRoman"/>
      <w:lvlText w:val="%6."/>
      <w:lvlJc w:val="right"/>
      <w:pPr>
        <w:ind w:left="4392" w:hanging="180"/>
      </w:pPr>
    </w:lvl>
    <w:lvl w:ilvl="6" w:tplc="0807000F" w:tentative="1">
      <w:start w:val="1"/>
      <w:numFmt w:val="decimal"/>
      <w:lvlText w:val="%7."/>
      <w:lvlJc w:val="left"/>
      <w:pPr>
        <w:ind w:left="5112" w:hanging="360"/>
      </w:pPr>
    </w:lvl>
    <w:lvl w:ilvl="7" w:tplc="08070019" w:tentative="1">
      <w:start w:val="1"/>
      <w:numFmt w:val="lowerLetter"/>
      <w:lvlText w:val="%8."/>
      <w:lvlJc w:val="left"/>
      <w:pPr>
        <w:ind w:left="5832" w:hanging="360"/>
      </w:pPr>
    </w:lvl>
    <w:lvl w:ilvl="8" w:tplc="0807001B" w:tentative="1">
      <w:start w:val="1"/>
      <w:numFmt w:val="lowerRoman"/>
      <w:lvlText w:val="%9."/>
      <w:lvlJc w:val="right"/>
      <w:pPr>
        <w:ind w:left="6552" w:hanging="180"/>
      </w:pPr>
    </w:lvl>
  </w:abstractNum>
  <w:abstractNum w:abstractNumId="13"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4" w15:restartNumberingAfterBreak="0">
    <w:nsid w:val="4D631D5D"/>
    <w:multiLevelType w:val="singleLevel"/>
    <w:tmpl w:val="386843A2"/>
    <w:lvl w:ilvl="0">
      <w:start w:val="1"/>
      <w:numFmt w:val="lowerLetter"/>
      <w:lvlText w:val="%1)"/>
      <w:legacy w:legacy="1" w:legacySpace="0" w:legacyIndent="283"/>
      <w:lvlJc w:val="left"/>
      <w:pPr>
        <w:ind w:left="356" w:hanging="283"/>
      </w:pPr>
    </w:lvl>
  </w:abstractNum>
  <w:abstractNum w:abstractNumId="15" w15:restartNumberingAfterBreak="0">
    <w:nsid w:val="57807FB6"/>
    <w:multiLevelType w:val="hybridMultilevel"/>
    <w:tmpl w:val="A552C9A6"/>
    <w:lvl w:ilvl="0" w:tplc="67C20010">
      <w:start w:val="1"/>
      <w:numFmt w:val="lowerLetter"/>
      <w:lvlText w:val="%1)"/>
      <w:lvlJc w:val="left"/>
      <w:pPr>
        <w:ind w:left="432" w:hanging="360"/>
      </w:pPr>
      <w:rPr>
        <w:rFonts w:hint="default"/>
      </w:rPr>
    </w:lvl>
    <w:lvl w:ilvl="1" w:tplc="08070019" w:tentative="1">
      <w:start w:val="1"/>
      <w:numFmt w:val="lowerLetter"/>
      <w:lvlText w:val="%2."/>
      <w:lvlJc w:val="left"/>
      <w:pPr>
        <w:ind w:left="1152" w:hanging="360"/>
      </w:pPr>
    </w:lvl>
    <w:lvl w:ilvl="2" w:tplc="0807001B" w:tentative="1">
      <w:start w:val="1"/>
      <w:numFmt w:val="lowerRoman"/>
      <w:lvlText w:val="%3."/>
      <w:lvlJc w:val="right"/>
      <w:pPr>
        <w:ind w:left="1872" w:hanging="180"/>
      </w:pPr>
    </w:lvl>
    <w:lvl w:ilvl="3" w:tplc="0807000F" w:tentative="1">
      <w:start w:val="1"/>
      <w:numFmt w:val="decimal"/>
      <w:lvlText w:val="%4."/>
      <w:lvlJc w:val="left"/>
      <w:pPr>
        <w:ind w:left="2592" w:hanging="360"/>
      </w:pPr>
    </w:lvl>
    <w:lvl w:ilvl="4" w:tplc="08070019" w:tentative="1">
      <w:start w:val="1"/>
      <w:numFmt w:val="lowerLetter"/>
      <w:lvlText w:val="%5."/>
      <w:lvlJc w:val="left"/>
      <w:pPr>
        <w:ind w:left="3312" w:hanging="360"/>
      </w:pPr>
    </w:lvl>
    <w:lvl w:ilvl="5" w:tplc="0807001B" w:tentative="1">
      <w:start w:val="1"/>
      <w:numFmt w:val="lowerRoman"/>
      <w:lvlText w:val="%6."/>
      <w:lvlJc w:val="right"/>
      <w:pPr>
        <w:ind w:left="4032" w:hanging="180"/>
      </w:pPr>
    </w:lvl>
    <w:lvl w:ilvl="6" w:tplc="0807000F" w:tentative="1">
      <w:start w:val="1"/>
      <w:numFmt w:val="decimal"/>
      <w:lvlText w:val="%7."/>
      <w:lvlJc w:val="left"/>
      <w:pPr>
        <w:ind w:left="4752" w:hanging="360"/>
      </w:pPr>
    </w:lvl>
    <w:lvl w:ilvl="7" w:tplc="08070019" w:tentative="1">
      <w:start w:val="1"/>
      <w:numFmt w:val="lowerLetter"/>
      <w:lvlText w:val="%8."/>
      <w:lvlJc w:val="left"/>
      <w:pPr>
        <w:ind w:left="5472" w:hanging="360"/>
      </w:pPr>
    </w:lvl>
    <w:lvl w:ilvl="8" w:tplc="0807001B" w:tentative="1">
      <w:start w:val="1"/>
      <w:numFmt w:val="lowerRoman"/>
      <w:lvlText w:val="%9."/>
      <w:lvlJc w:val="right"/>
      <w:pPr>
        <w:ind w:left="6192" w:hanging="180"/>
      </w:pPr>
    </w:lvl>
  </w:abstractNum>
  <w:abstractNum w:abstractNumId="16" w15:restartNumberingAfterBreak="0">
    <w:nsid w:val="579A755D"/>
    <w:multiLevelType w:val="singleLevel"/>
    <w:tmpl w:val="F87C494E"/>
    <w:lvl w:ilvl="0">
      <w:start w:val="1"/>
      <w:numFmt w:val="lowerLetter"/>
      <w:lvlText w:val="%1)"/>
      <w:legacy w:legacy="1" w:legacySpace="0" w:legacyIndent="283"/>
      <w:lvlJc w:val="left"/>
      <w:pPr>
        <w:ind w:left="283" w:hanging="283"/>
      </w:pPr>
    </w:lvl>
  </w:abstractNum>
  <w:abstractNum w:abstractNumId="17"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BAE7286"/>
    <w:multiLevelType w:val="hybridMultilevel"/>
    <w:tmpl w:val="A1666150"/>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65960832"/>
    <w:multiLevelType w:val="singleLevel"/>
    <w:tmpl w:val="386843A2"/>
    <w:lvl w:ilvl="0">
      <w:start w:val="1"/>
      <w:numFmt w:val="lowerLetter"/>
      <w:lvlText w:val="%1)"/>
      <w:legacy w:legacy="1" w:legacySpace="0" w:legacyIndent="283"/>
      <w:lvlJc w:val="left"/>
      <w:pPr>
        <w:ind w:left="355" w:hanging="283"/>
      </w:pPr>
    </w:lvl>
  </w:abstractNum>
  <w:abstractNum w:abstractNumId="20"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76EC10AF"/>
    <w:multiLevelType w:val="hybridMultilevel"/>
    <w:tmpl w:val="6E2C1B04"/>
    <w:lvl w:ilvl="0" w:tplc="D37E03B2">
      <w:start w:val="2"/>
      <w:numFmt w:val="decimal"/>
      <w:pStyle w:val="Artikel"/>
      <w:lvlText w:val="Art. %1"/>
      <w:lvlJc w:val="left"/>
      <w:pPr>
        <w:ind w:left="372" w:hanging="360"/>
      </w:pPr>
      <w:rPr>
        <w:rFonts w:ascii="Arial" w:hAnsi="Arial" w:hint="default"/>
        <w:b/>
        <w:i w:val="0"/>
        <w:sz w:val="21"/>
      </w:rPr>
    </w:lvl>
    <w:lvl w:ilvl="1" w:tplc="08070019" w:tentative="1">
      <w:start w:val="1"/>
      <w:numFmt w:val="lowerLetter"/>
      <w:lvlText w:val="%2."/>
      <w:lvlJc w:val="left"/>
      <w:pPr>
        <w:ind w:left="1512" w:hanging="360"/>
      </w:pPr>
    </w:lvl>
    <w:lvl w:ilvl="2" w:tplc="0807001B" w:tentative="1">
      <w:start w:val="1"/>
      <w:numFmt w:val="lowerRoman"/>
      <w:lvlText w:val="%3."/>
      <w:lvlJc w:val="right"/>
      <w:pPr>
        <w:ind w:left="2232" w:hanging="180"/>
      </w:pPr>
    </w:lvl>
    <w:lvl w:ilvl="3" w:tplc="0807000F" w:tentative="1">
      <w:start w:val="1"/>
      <w:numFmt w:val="decimal"/>
      <w:lvlText w:val="%4."/>
      <w:lvlJc w:val="left"/>
      <w:pPr>
        <w:ind w:left="2952" w:hanging="360"/>
      </w:pPr>
    </w:lvl>
    <w:lvl w:ilvl="4" w:tplc="08070019" w:tentative="1">
      <w:start w:val="1"/>
      <w:numFmt w:val="lowerLetter"/>
      <w:lvlText w:val="%5."/>
      <w:lvlJc w:val="left"/>
      <w:pPr>
        <w:ind w:left="3672" w:hanging="360"/>
      </w:pPr>
    </w:lvl>
    <w:lvl w:ilvl="5" w:tplc="0807001B" w:tentative="1">
      <w:start w:val="1"/>
      <w:numFmt w:val="lowerRoman"/>
      <w:lvlText w:val="%6."/>
      <w:lvlJc w:val="right"/>
      <w:pPr>
        <w:ind w:left="4392" w:hanging="180"/>
      </w:pPr>
    </w:lvl>
    <w:lvl w:ilvl="6" w:tplc="0807000F" w:tentative="1">
      <w:start w:val="1"/>
      <w:numFmt w:val="decimal"/>
      <w:lvlText w:val="%7."/>
      <w:lvlJc w:val="left"/>
      <w:pPr>
        <w:ind w:left="5112" w:hanging="360"/>
      </w:pPr>
    </w:lvl>
    <w:lvl w:ilvl="7" w:tplc="08070019" w:tentative="1">
      <w:start w:val="1"/>
      <w:numFmt w:val="lowerLetter"/>
      <w:lvlText w:val="%8."/>
      <w:lvlJc w:val="left"/>
      <w:pPr>
        <w:ind w:left="5832" w:hanging="360"/>
      </w:pPr>
    </w:lvl>
    <w:lvl w:ilvl="8" w:tplc="0807001B" w:tentative="1">
      <w:start w:val="1"/>
      <w:numFmt w:val="lowerRoman"/>
      <w:lvlText w:val="%9."/>
      <w:lvlJc w:val="right"/>
      <w:pPr>
        <w:ind w:left="6552" w:hanging="180"/>
      </w:pPr>
    </w:lvl>
  </w:abstractNum>
  <w:abstractNum w:abstractNumId="22" w15:restartNumberingAfterBreak="0">
    <w:nsid w:val="7B4716D8"/>
    <w:multiLevelType w:val="singleLevel"/>
    <w:tmpl w:val="7B04E81C"/>
    <w:lvl w:ilvl="0">
      <w:start w:val="2"/>
      <w:numFmt w:val="lowerLetter"/>
      <w:lvlText w:val="%1)"/>
      <w:legacy w:legacy="1" w:legacySpace="0" w:legacyIndent="283"/>
      <w:lvlJc w:val="left"/>
      <w:pPr>
        <w:ind w:left="283" w:hanging="283"/>
      </w:pPr>
    </w:lvl>
  </w:abstractNum>
  <w:num w:numId="1">
    <w:abstractNumId w:val="17"/>
  </w:num>
  <w:num w:numId="2">
    <w:abstractNumId w:val="6"/>
  </w:num>
  <w:num w:numId="3">
    <w:abstractNumId w:val="20"/>
  </w:num>
  <w:num w:numId="4">
    <w:abstractNumId w:val="13"/>
  </w:num>
  <w:num w:numId="5">
    <w:abstractNumId w:val="2"/>
  </w:num>
  <w:num w:numId="6">
    <w:abstractNumId w:val="3"/>
  </w:num>
  <w:num w:numId="7">
    <w:abstractNumId w:val="10"/>
  </w:num>
  <w:num w:numId="8">
    <w:abstractNumId w:val="11"/>
  </w:num>
  <w:num w:numId="9">
    <w:abstractNumId w:val="14"/>
  </w:num>
  <w:num w:numId="10">
    <w:abstractNumId w:val="8"/>
  </w:num>
  <w:num w:numId="11">
    <w:abstractNumId w:val="4"/>
  </w:num>
  <w:num w:numId="12">
    <w:abstractNumId w:val="0"/>
    <w:lvlOverride w:ilvl="0">
      <w:lvl w:ilvl="0">
        <w:start w:val="1"/>
        <w:numFmt w:val="bullet"/>
        <w:lvlText w:val=""/>
        <w:legacy w:legacy="1" w:legacySpace="0" w:legacyIndent="170"/>
        <w:lvlJc w:val="left"/>
        <w:pPr>
          <w:ind w:left="526" w:hanging="170"/>
        </w:pPr>
        <w:rPr>
          <w:rFonts w:ascii="Symbol" w:hAnsi="Symbol" w:hint="default"/>
        </w:rPr>
      </w:lvl>
    </w:lvlOverride>
  </w:num>
  <w:num w:numId="13">
    <w:abstractNumId w:val="1"/>
  </w:num>
  <w:num w:numId="14">
    <w:abstractNumId w:val="19"/>
  </w:num>
  <w:num w:numId="15">
    <w:abstractNumId w:val="7"/>
  </w:num>
  <w:num w:numId="16">
    <w:abstractNumId w:val="0"/>
    <w:lvlOverride w:ilvl="0">
      <w:lvl w:ilvl="0">
        <w:start w:val="1"/>
        <w:numFmt w:val="bullet"/>
        <w:lvlText w:val=""/>
        <w:legacy w:legacy="1" w:legacySpace="0" w:legacyIndent="170"/>
        <w:lvlJc w:val="left"/>
        <w:pPr>
          <w:ind w:left="527" w:hanging="170"/>
        </w:pPr>
        <w:rPr>
          <w:rFonts w:ascii="Symbol" w:hAnsi="Symbol" w:hint="default"/>
        </w:rPr>
      </w:lvl>
    </w:lvlOverride>
  </w:num>
  <w:num w:numId="17">
    <w:abstractNumId w:val="15"/>
  </w:num>
  <w:num w:numId="18">
    <w:abstractNumId w:val="21"/>
  </w:num>
  <w:num w:numId="19">
    <w:abstractNumId w:val="21"/>
    <w:lvlOverride w:ilvl="0">
      <w:startOverride w:val="38"/>
    </w:lvlOverride>
  </w:num>
  <w:num w:numId="20">
    <w:abstractNumId w:val="21"/>
    <w:lvlOverride w:ilvl="0">
      <w:startOverride w:val="41"/>
    </w:lvlOverride>
  </w:num>
  <w:num w:numId="21">
    <w:abstractNumId w:val="5"/>
  </w:num>
  <w:num w:numId="22">
    <w:abstractNumId w:val="12"/>
  </w:num>
  <w:num w:numId="23">
    <w:abstractNumId w:val="18"/>
  </w:num>
  <w:num w:numId="24">
    <w:abstractNumId w:val="16"/>
  </w:num>
  <w:num w:numId="25">
    <w:abstractNumId w:val="22"/>
  </w:num>
  <w:num w:numId="26">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it-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6" w:nlCheck="1" w:checkStyle="0"/>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de-CH" w:vendorID="64" w:dllVersion="131078" w:nlCheck="1" w:checkStyle="0"/>
  <w:activeWritingStyle w:appName="MSWord" w:lang="de-DE" w:vendorID="64" w:dllVersion="131078" w:nlCheck="1" w:checkStyle="0"/>
  <w:activeWritingStyle w:appName="MSWord" w:lang="en-GB" w:vendorID="64" w:dllVersion="131078" w:nlCheck="1" w:checkStyle="1"/>
  <w:activeWritingStyle w:appName="MSWord" w:lang="fr-CH" w:vendorID="64" w:dllVersion="131078" w:nlCheck="1" w:checkStyle="0"/>
  <w:activeWritingStyle w:appName="MSWord" w:lang="en-US" w:vendorID="64" w:dllVersion="131078" w:nlCheck="1" w:checkStyle="1"/>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BD8"/>
    <w:rsid w:val="00002978"/>
    <w:rsid w:val="0001010F"/>
    <w:rsid w:val="000116E1"/>
    <w:rsid w:val="000118C1"/>
    <w:rsid w:val="00015D48"/>
    <w:rsid w:val="0002147A"/>
    <w:rsid w:val="00022547"/>
    <w:rsid w:val="000258FF"/>
    <w:rsid w:val="000266B7"/>
    <w:rsid w:val="0002739A"/>
    <w:rsid w:val="00032B92"/>
    <w:rsid w:val="000409C8"/>
    <w:rsid w:val="00041700"/>
    <w:rsid w:val="0004410F"/>
    <w:rsid w:val="00045DA0"/>
    <w:rsid w:val="0004775B"/>
    <w:rsid w:val="00054BDC"/>
    <w:rsid w:val="000610F6"/>
    <w:rsid w:val="00061F5D"/>
    <w:rsid w:val="00063BC2"/>
    <w:rsid w:val="000701F1"/>
    <w:rsid w:val="0007095A"/>
    <w:rsid w:val="00071780"/>
    <w:rsid w:val="000822A6"/>
    <w:rsid w:val="000823C7"/>
    <w:rsid w:val="00084759"/>
    <w:rsid w:val="00095CB1"/>
    <w:rsid w:val="00095CF4"/>
    <w:rsid w:val="0009664E"/>
    <w:rsid w:val="00096E8E"/>
    <w:rsid w:val="00097476"/>
    <w:rsid w:val="000A1884"/>
    <w:rsid w:val="000A42E5"/>
    <w:rsid w:val="000B0159"/>
    <w:rsid w:val="000B595D"/>
    <w:rsid w:val="000B64EC"/>
    <w:rsid w:val="000C49C1"/>
    <w:rsid w:val="000C5655"/>
    <w:rsid w:val="000C5AA0"/>
    <w:rsid w:val="000D06EA"/>
    <w:rsid w:val="000D1743"/>
    <w:rsid w:val="000D7F08"/>
    <w:rsid w:val="000E0CEF"/>
    <w:rsid w:val="000E174A"/>
    <w:rsid w:val="000E756F"/>
    <w:rsid w:val="000F037E"/>
    <w:rsid w:val="000F576F"/>
    <w:rsid w:val="000F78CE"/>
    <w:rsid w:val="0010021F"/>
    <w:rsid w:val="00102345"/>
    <w:rsid w:val="00106688"/>
    <w:rsid w:val="001069C5"/>
    <w:rsid w:val="00106DB8"/>
    <w:rsid w:val="00107F09"/>
    <w:rsid w:val="00112766"/>
    <w:rsid w:val="001134C7"/>
    <w:rsid w:val="00113CB8"/>
    <w:rsid w:val="0011601D"/>
    <w:rsid w:val="0012151C"/>
    <w:rsid w:val="0012168B"/>
    <w:rsid w:val="0012383B"/>
    <w:rsid w:val="001242D4"/>
    <w:rsid w:val="00124B68"/>
    <w:rsid w:val="00124F23"/>
    <w:rsid w:val="001273A1"/>
    <w:rsid w:val="00127A77"/>
    <w:rsid w:val="00130557"/>
    <w:rsid w:val="001307C8"/>
    <w:rsid w:val="00134353"/>
    <w:rsid w:val="001375AB"/>
    <w:rsid w:val="00140075"/>
    <w:rsid w:val="00140272"/>
    <w:rsid w:val="001407C6"/>
    <w:rsid w:val="00144122"/>
    <w:rsid w:val="001471AF"/>
    <w:rsid w:val="0015209F"/>
    <w:rsid w:val="00154677"/>
    <w:rsid w:val="0015636E"/>
    <w:rsid w:val="0016119E"/>
    <w:rsid w:val="001617BB"/>
    <w:rsid w:val="00166023"/>
    <w:rsid w:val="00167916"/>
    <w:rsid w:val="0017672D"/>
    <w:rsid w:val="00190A82"/>
    <w:rsid w:val="00196ABC"/>
    <w:rsid w:val="00196B03"/>
    <w:rsid w:val="00196C0B"/>
    <w:rsid w:val="001A0029"/>
    <w:rsid w:val="001A5789"/>
    <w:rsid w:val="001A666F"/>
    <w:rsid w:val="001B166D"/>
    <w:rsid w:val="001B1F85"/>
    <w:rsid w:val="001B4DBF"/>
    <w:rsid w:val="001B5E85"/>
    <w:rsid w:val="001C4D4E"/>
    <w:rsid w:val="001C601E"/>
    <w:rsid w:val="001E2720"/>
    <w:rsid w:val="001E3FF4"/>
    <w:rsid w:val="001F2AA2"/>
    <w:rsid w:val="001F4671"/>
    <w:rsid w:val="001F4A7E"/>
    <w:rsid w:val="001F4B8C"/>
    <w:rsid w:val="001F5DB0"/>
    <w:rsid w:val="001F7593"/>
    <w:rsid w:val="002008D7"/>
    <w:rsid w:val="00203AF7"/>
    <w:rsid w:val="002141FD"/>
    <w:rsid w:val="002214E4"/>
    <w:rsid w:val="00224C53"/>
    <w:rsid w:val="00224C9B"/>
    <w:rsid w:val="00225571"/>
    <w:rsid w:val="0022685B"/>
    <w:rsid w:val="0023205B"/>
    <w:rsid w:val="00236C8A"/>
    <w:rsid w:val="00243EED"/>
    <w:rsid w:val="00244323"/>
    <w:rsid w:val="00246EC6"/>
    <w:rsid w:val="002561B2"/>
    <w:rsid w:val="0025644A"/>
    <w:rsid w:val="00256F55"/>
    <w:rsid w:val="00266772"/>
    <w:rsid w:val="00267F71"/>
    <w:rsid w:val="002712AE"/>
    <w:rsid w:val="002770BA"/>
    <w:rsid w:val="00290E37"/>
    <w:rsid w:val="0029375B"/>
    <w:rsid w:val="002945F1"/>
    <w:rsid w:val="00295DEC"/>
    <w:rsid w:val="002A3098"/>
    <w:rsid w:val="002A4DD1"/>
    <w:rsid w:val="002C2DC3"/>
    <w:rsid w:val="002C4AA4"/>
    <w:rsid w:val="002C6EF1"/>
    <w:rsid w:val="002D0E7A"/>
    <w:rsid w:val="002D25EA"/>
    <w:rsid w:val="002D272F"/>
    <w:rsid w:val="002D3461"/>
    <w:rsid w:val="002D3712"/>
    <w:rsid w:val="002D38AE"/>
    <w:rsid w:val="002D3CF3"/>
    <w:rsid w:val="002E3249"/>
    <w:rsid w:val="002E4096"/>
    <w:rsid w:val="002E541B"/>
    <w:rsid w:val="002E66D8"/>
    <w:rsid w:val="002E7CBA"/>
    <w:rsid w:val="002F06AA"/>
    <w:rsid w:val="002F534D"/>
    <w:rsid w:val="002F68A2"/>
    <w:rsid w:val="002F7482"/>
    <w:rsid w:val="0030245A"/>
    <w:rsid w:val="00305154"/>
    <w:rsid w:val="003062AD"/>
    <w:rsid w:val="0031139B"/>
    <w:rsid w:val="003127DA"/>
    <w:rsid w:val="00316B83"/>
    <w:rsid w:val="003210FB"/>
    <w:rsid w:val="0032330D"/>
    <w:rsid w:val="00325AC5"/>
    <w:rsid w:val="00333A1B"/>
    <w:rsid w:val="00335339"/>
    <w:rsid w:val="00335941"/>
    <w:rsid w:val="003359D8"/>
    <w:rsid w:val="00336989"/>
    <w:rsid w:val="00336A76"/>
    <w:rsid w:val="00337BD2"/>
    <w:rsid w:val="003400DC"/>
    <w:rsid w:val="0034154C"/>
    <w:rsid w:val="003514EE"/>
    <w:rsid w:val="00351B75"/>
    <w:rsid w:val="00363671"/>
    <w:rsid w:val="00364EE3"/>
    <w:rsid w:val="00367A93"/>
    <w:rsid w:val="003722B9"/>
    <w:rsid w:val="003757E4"/>
    <w:rsid w:val="00375834"/>
    <w:rsid w:val="00375D0E"/>
    <w:rsid w:val="003771E2"/>
    <w:rsid w:val="00380D67"/>
    <w:rsid w:val="0039090B"/>
    <w:rsid w:val="00392E34"/>
    <w:rsid w:val="003930D5"/>
    <w:rsid w:val="00396082"/>
    <w:rsid w:val="0039616D"/>
    <w:rsid w:val="00396A4E"/>
    <w:rsid w:val="003A396E"/>
    <w:rsid w:val="003B02F8"/>
    <w:rsid w:val="003B2CBD"/>
    <w:rsid w:val="003B4BF5"/>
    <w:rsid w:val="003C27D9"/>
    <w:rsid w:val="003C2FC5"/>
    <w:rsid w:val="003D0FAA"/>
    <w:rsid w:val="003D1066"/>
    <w:rsid w:val="003D4FCF"/>
    <w:rsid w:val="003E0D7F"/>
    <w:rsid w:val="003F1A56"/>
    <w:rsid w:val="003F70F2"/>
    <w:rsid w:val="003F711B"/>
    <w:rsid w:val="004007B2"/>
    <w:rsid w:val="0040593D"/>
    <w:rsid w:val="00410AF1"/>
    <w:rsid w:val="004165DE"/>
    <w:rsid w:val="004212A5"/>
    <w:rsid w:val="00421DB9"/>
    <w:rsid w:val="00427E73"/>
    <w:rsid w:val="004378C7"/>
    <w:rsid w:val="0044096D"/>
    <w:rsid w:val="004519B6"/>
    <w:rsid w:val="00452D49"/>
    <w:rsid w:val="00452E96"/>
    <w:rsid w:val="004607F4"/>
    <w:rsid w:val="00466CA6"/>
    <w:rsid w:val="00470BD2"/>
    <w:rsid w:val="004714DD"/>
    <w:rsid w:val="00475871"/>
    <w:rsid w:val="00477883"/>
    <w:rsid w:val="00481775"/>
    <w:rsid w:val="00482FCC"/>
    <w:rsid w:val="00484FC6"/>
    <w:rsid w:val="00486DBB"/>
    <w:rsid w:val="00491992"/>
    <w:rsid w:val="0049364E"/>
    <w:rsid w:val="00494FD7"/>
    <w:rsid w:val="0049577D"/>
    <w:rsid w:val="004A039B"/>
    <w:rsid w:val="004A0479"/>
    <w:rsid w:val="004A41E9"/>
    <w:rsid w:val="004A60C5"/>
    <w:rsid w:val="004B0FDB"/>
    <w:rsid w:val="004B6A97"/>
    <w:rsid w:val="004C1329"/>
    <w:rsid w:val="004C3880"/>
    <w:rsid w:val="004C442B"/>
    <w:rsid w:val="004C575A"/>
    <w:rsid w:val="004D0F2F"/>
    <w:rsid w:val="004D179F"/>
    <w:rsid w:val="004D21CD"/>
    <w:rsid w:val="004D5349"/>
    <w:rsid w:val="004D5B31"/>
    <w:rsid w:val="004D5F14"/>
    <w:rsid w:val="004D606F"/>
    <w:rsid w:val="004E222C"/>
    <w:rsid w:val="004E2BF5"/>
    <w:rsid w:val="004E5C94"/>
    <w:rsid w:val="004F1BCC"/>
    <w:rsid w:val="00500294"/>
    <w:rsid w:val="00501AEF"/>
    <w:rsid w:val="00503C04"/>
    <w:rsid w:val="00503D91"/>
    <w:rsid w:val="00513F66"/>
    <w:rsid w:val="005161DB"/>
    <w:rsid w:val="0051679B"/>
    <w:rsid w:val="00516C61"/>
    <w:rsid w:val="00526C93"/>
    <w:rsid w:val="00530B4B"/>
    <w:rsid w:val="00532631"/>
    <w:rsid w:val="00535EA2"/>
    <w:rsid w:val="00536A91"/>
    <w:rsid w:val="00537410"/>
    <w:rsid w:val="00537C85"/>
    <w:rsid w:val="00540A95"/>
    <w:rsid w:val="00542DE9"/>
    <w:rsid w:val="00543724"/>
    <w:rsid w:val="00543872"/>
    <w:rsid w:val="00543CAB"/>
    <w:rsid w:val="00543F57"/>
    <w:rsid w:val="0054591C"/>
    <w:rsid w:val="00550787"/>
    <w:rsid w:val="00550ABF"/>
    <w:rsid w:val="00551F69"/>
    <w:rsid w:val="00554B1D"/>
    <w:rsid w:val="0055630A"/>
    <w:rsid w:val="0056080A"/>
    <w:rsid w:val="00562702"/>
    <w:rsid w:val="00562E7B"/>
    <w:rsid w:val="00564F5A"/>
    <w:rsid w:val="005667D1"/>
    <w:rsid w:val="00570E68"/>
    <w:rsid w:val="00574AAC"/>
    <w:rsid w:val="005810FA"/>
    <w:rsid w:val="0058152E"/>
    <w:rsid w:val="005818BC"/>
    <w:rsid w:val="00581FD9"/>
    <w:rsid w:val="00587481"/>
    <w:rsid w:val="00591832"/>
    <w:rsid w:val="00592632"/>
    <w:rsid w:val="00592841"/>
    <w:rsid w:val="005943C6"/>
    <w:rsid w:val="00596EEB"/>
    <w:rsid w:val="00597339"/>
    <w:rsid w:val="005A7EB9"/>
    <w:rsid w:val="005B4DEC"/>
    <w:rsid w:val="005B5CD0"/>
    <w:rsid w:val="005B6FD0"/>
    <w:rsid w:val="005C6148"/>
    <w:rsid w:val="005C7605"/>
    <w:rsid w:val="005D05F7"/>
    <w:rsid w:val="005D161E"/>
    <w:rsid w:val="005D4FBB"/>
    <w:rsid w:val="005D682F"/>
    <w:rsid w:val="005E3592"/>
    <w:rsid w:val="005E46D2"/>
    <w:rsid w:val="005E74A9"/>
    <w:rsid w:val="005F60CA"/>
    <w:rsid w:val="005F64F0"/>
    <w:rsid w:val="00602616"/>
    <w:rsid w:val="006044D5"/>
    <w:rsid w:val="006051C4"/>
    <w:rsid w:val="0060750F"/>
    <w:rsid w:val="00614396"/>
    <w:rsid w:val="006201A2"/>
    <w:rsid w:val="0062188E"/>
    <w:rsid w:val="00621CAF"/>
    <w:rsid w:val="00622FDC"/>
    <w:rsid w:val="00625020"/>
    <w:rsid w:val="006304C2"/>
    <w:rsid w:val="006308C9"/>
    <w:rsid w:val="00632704"/>
    <w:rsid w:val="00635DEE"/>
    <w:rsid w:val="006368C5"/>
    <w:rsid w:val="00642493"/>
    <w:rsid w:val="00642E05"/>
    <w:rsid w:val="00642F26"/>
    <w:rsid w:val="0064360F"/>
    <w:rsid w:val="00643EFA"/>
    <w:rsid w:val="00645850"/>
    <w:rsid w:val="006513D1"/>
    <w:rsid w:val="00651C2B"/>
    <w:rsid w:val="00652553"/>
    <w:rsid w:val="0065274C"/>
    <w:rsid w:val="00655EBE"/>
    <w:rsid w:val="006562E0"/>
    <w:rsid w:val="00657051"/>
    <w:rsid w:val="00662C23"/>
    <w:rsid w:val="00663D71"/>
    <w:rsid w:val="0066491F"/>
    <w:rsid w:val="00666A91"/>
    <w:rsid w:val="006704EE"/>
    <w:rsid w:val="0068083D"/>
    <w:rsid w:val="006822FA"/>
    <w:rsid w:val="006854F3"/>
    <w:rsid w:val="00686D14"/>
    <w:rsid w:val="00687ED7"/>
    <w:rsid w:val="00691F93"/>
    <w:rsid w:val="00693B4C"/>
    <w:rsid w:val="0069453E"/>
    <w:rsid w:val="006950CC"/>
    <w:rsid w:val="006A423D"/>
    <w:rsid w:val="006B3473"/>
    <w:rsid w:val="006B61C1"/>
    <w:rsid w:val="006C055A"/>
    <w:rsid w:val="006C144C"/>
    <w:rsid w:val="006C1669"/>
    <w:rsid w:val="006C1863"/>
    <w:rsid w:val="006E0F4E"/>
    <w:rsid w:val="006E2C1C"/>
    <w:rsid w:val="006E354E"/>
    <w:rsid w:val="006E4D90"/>
    <w:rsid w:val="006E6B42"/>
    <w:rsid w:val="006E713C"/>
    <w:rsid w:val="006F0345"/>
    <w:rsid w:val="006F0469"/>
    <w:rsid w:val="006F60D1"/>
    <w:rsid w:val="006F7CED"/>
    <w:rsid w:val="0070207C"/>
    <w:rsid w:val="007023CA"/>
    <w:rsid w:val="00703409"/>
    <w:rsid w:val="007040B6"/>
    <w:rsid w:val="00705076"/>
    <w:rsid w:val="00706DD2"/>
    <w:rsid w:val="00711147"/>
    <w:rsid w:val="00711FB3"/>
    <w:rsid w:val="0071668C"/>
    <w:rsid w:val="007224C0"/>
    <w:rsid w:val="0072377C"/>
    <w:rsid w:val="0072543E"/>
    <w:rsid w:val="007254A0"/>
    <w:rsid w:val="007277E3"/>
    <w:rsid w:val="0073126D"/>
    <w:rsid w:val="00731A17"/>
    <w:rsid w:val="00732D76"/>
    <w:rsid w:val="00734458"/>
    <w:rsid w:val="00735A38"/>
    <w:rsid w:val="00737C7C"/>
    <w:rsid w:val="007419CF"/>
    <w:rsid w:val="00742A7A"/>
    <w:rsid w:val="0074487E"/>
    <w:rsid w:val="00746273"/>
    <w:rsid w:val="00746CAE"/>
    <w:rsid w:val="00747EBD"/>
    <w:rsid w:val="0075029E"/>
    <w:rsid w:val="0075237B"/>
    <w:rsid w:val="00754CFE"/>
    <w:rsid w:val="00754E65"/>
    <w:rsid w:val="00756062"/>
    <w:rsid w:val="00760BEF"/>
    <w:rsid w:val="0076326D"/>
    <w:rsid w:val="00763A45"/>
    <w:rsid w:val="00771F4F"/>
    <w:rsid w:val="007721BF"/>
    <w:rsid w:val="00774E70"/>
    <w:rsid w:val="00776FFA"/>
    <w:rsid w:val="00780035"/>
    <w:rsid w:val="00784279"/>
    <w:rsid w:val="00786EF3"/>
    <w:rsid w:val="00787D98"/>
    <w:rsid w:val="00790ED9"/>
    <w:rsid w:val="00796CEE"/>
    <w:rsid w:val="00797B4E"/>
    <w:rsid w:val="00797FDE"/>
    <w:rsid w:val="007A3524"/>
    <w:rsid w:val="007A6304"/>
    <w:rsid w:val="007B0A9B"/>
    <w:rsid w:val="007B0D94"/>
    <w:rsid w:val="007B2D50"/>
    <w:rsid w:val="007C0B2A"/>
    <w:rsid w:val="007D06C7"/>
    <w:rsid w:val="007D6F53"/>
    <w:rsid w:val="007E0460"/>
    <w:rsid w:val="007E3459"/>
    <w:rsid w:val="007F0876"/>
    <w:rsid w:val="007F34B1"/>
    <w:rsid w:val="007F6C97"/>
    <w:rsid w:val="00801778"/>
    <w:rsid w:val="00807940"/>
    <w:rsid w:val="00810972"/>
    <w:rsid w:val="00812BD8"/>
    <w:rsid w:val="00814BE6"/>
    <w:rsid w:val="008249B1"/>
    <w:rsid w:val="00824CE1"/>
    <w:rsid w:val="00832D99"/>
    <w:rsid w:val="00833373"/>
    <w:rsid w:val="00834F3F"/>
    <w:rsid w:val="00835B0B"/>
    <w:rsid w:val="00840F59"/>
    <w:rsid w:val="00841B44"/>
    <w:rsid w:val="00843302"/>
    <w:rsid w:val="00843E1D"/>
    <w:rsid w:val="008441CC"/>
    <w:rsid w:val="00844DF7"/>
    <w:rsid w:val="008458C8"/>
    <w:rsid w:val="0084639C"/>
    <w:rsid w:val="0085281F"/>
    <w:rsid w:val="00853B4E"/>
    <w:rsid w:val="00856665"/>
    <w:rsid w:val="008577F6"/>
    <w:rsid w:val="00857D8A"/>
    <w:rsid w:val="00863501"/>
    <w:rsid w:val="00865145"/>
    <w:rsid w:val="00865D15"/>
    <w:rsid w:val="00870017"/>
    <w:rsid w:val="008822E5"/>
    <w:rsid w:val="00882473"/>
    <w:rsid w:val="00883CC4"/>
    <w:rsid w:val="008849F4"/>
    <w:rsid w:val="008850F7"/>
    <w:rsid w:val="00886881"/>
    <w:rsid w:val="0089690A"/>
    <w:rsid w:val="008A2609"/>
    <w:rsid w:val="008A3949"/>
    <w:rsid w:val="008A3A66"/>
    <w:rsid w:val="008B4C27"/>
    <w:rsid w:val="008B6C1A"/>
    <w:rsid w:val="008B6E4E"/>
    <w:rsid w:val="008C2769"/>
    <w:rsid w:val="008C2FAE"/>
    <w:rsid w:val="008D07FD"/>
    <w:rsid w:val="008D2891"/>
    <w:rsid w:val="008D331E"/>
    <w:rsid w:val="008D57E8"/>
    <w:rsid w:val="008D6E0C"/>
    <w:rsid w:val="008E3CDA"/>
    <w:rsid w:val="008E7456"/>
    <w:rsid w:val="008F1D13"/>
    <w:rsid w:val="008F23FC"/>
    <w:rsid w:val="008F7181"/>
    <w:rsid w:val="0090347A"/>
    <w:rsid w:val="0090490C"/>
    <w:rsid w:val="00904EB5"/>
    <w:rsid w:val="009052E4"/>
    <w:rsid w:val="009054F9"/>
    <w:rsid w:val="0090753C"/>
    <w:rsid w:val="00911410"/>
    <w:rsid w:val="009114C9"/>
    <w:rsid w:val="00913373"/>
    <w:rsid w:val="00915303"/>
    <w:rsid w:val="0092680C"/>
    <w:rsid w:val="009344CF"/>
    <w:rsid w:val="00935A5B"/>
    <w:rsid w:val="0093619F"/>
    <w:rsid w:val="009427E5"/>
    <w:rsid w:val="009454B7"/>
    <w:rsid w:val="00955032"/>
    <w:rsid w:val="009568A7"/>
    <w:rsid w:val="009613D8"/>
    <w:rsid w:val="00961618"/>
    <w:rsid w:val="00971F77"/>
    <w:rsid w:val="0097384E"/>
    <w:rsid w:val="00974275"/>
    <w:rsid w:val="009746FC"/>
    <w:rsid w:val="0098029F"/>
    <w:rsid w:val="009804FC"/>
    <w:rsid w:val="0098474B"/>
    <w:rsid w:val="00986522"/>
    <w:rsid w:val="009919D4"/>
    <w:rsid w:val="0099425F"/>
    <w:rsid w:val="00995CBA"/>
    <w:rsid w:val="0099678C"/>
    <w:rsid w:val="00997689"/>
    <w:rsid w:val="009A01B9"/>
    <w:rsid w:val="009A252B"/>
    <w:rsid w:val="009A6099"/>
    <w:rsid w:val="009A6FFD"/>
    <w:rsid w:val="009B0C96"/>
    <w:rsid w:val="009B19F4"/>
    <w:rsid w:val="009B272B"/>
    <w:rsid w:val="009C222B"/>
    <w:rsid w:val="009C60F7"/>
    <w:rsid w:val="009C67A8"/>
    <w:rsid w:val="009D0B5C"/>
    <w:rsid w:val="009D201B"/>
    <w:rsid w:val="009D5D9C"/>
    <w:rsid w:val="009D7905"/>
    <w:rsid w:val="009D7B1C"/>
    <w:rsid w:val="009E2171"/>
    <w:rsid w:val="009E363A"/>
    <w:rsid w:val="009E537F"/>
    <w:rsid w:val="009E5BCA"/>
    <w:rsid w:val="009F1B31"/>
    <w:rsid w:val="009F6AD9"/>
    <w:rsid w:val="00A02DA9"/>
    <w:rsid w:val="00A037AB"/>
    <w:rsid w:val="00A04CC5"/>
    <w:rsid w:val="00A06F53"/>
    <w:rsid w:val="00A12B05"/>
    <w:rsid w:val="00A15841"/>
    <w:rsid w:val="00A26A74"/>
    <w:rsid w:val="00A35A36"/>
    <w:rsid w:val="00A36ED7"/>
    <w:rsid w:val="00A401F3"/>
    <w:rsid w:val="00A45E6C"/>
    <w:rsid w:val="00A46A78"/>
    <w:rsid w:val="00A5451D"/>
    <w:rsid w:val="00A55C83"/>
    <w:rsid w:val="00A57815"/>
    <w:rsid w:val="00A6174D"/>
    <w:rsid w:val="00A62F82"/>
    <w:rsid w:val="00A70CDC"/>
    <w:rsid w:val="00A7133D"/>
    <w:rsid w:val="00A76251"/>
    <w:rsid w:val="00A76D18"/>
    <w:rsid w:val="00A77B06"/>
    <w:rsid w:val="00A84960"/>
    <w:rsid w:val="00A84CE3"/>
    <w:rsid w:val="00A84DB7"/>
    <w:rsid w:val="00A84E81"/>
    <w:rsid w:val="00A87DBB"/>
    <w:rsid w:val="00A92D42"/>
    <w:rsid w:val="00AA0E6D"/>
    <w:rsid w:val="00AA35A2"/>
    <w:rsid w:val="00AA43EF"/>
    <w:rsid w:val="00AA666C"/>
    <w:rsid w:val="00AB1032"/>
    <w:rsid w:val="00AB601A"/>
    <w:rsid w:val="00AC00C8"/>
    <w:rsid w:val="00AC2D5B"/>
    <w:rsid w:val="00AC321A"/>
    <w:rsid w:val="00AC4630"/>
    <w:rsid w:val="00AC6A31"/>
    <w:rsid w:val="00AD138A"/>
    <w:rsid w:val="00AD36B2"/>
    <w:rsid w:val="00AD7AE5"/>
    <w:rsid w:val="00AE2DE1"/>
    <w:rsid w:val="00AF3845"/>
    <w:rsid w:val="00AF47AE"/>
    <w:rsid w:val="00AF7575"/>
    <w:rsid w:val="00AF7BA9"/>
    <w:rsid w:val="00AF7CA8"/>
    <w:rsid w:val="00B0249E"/>
    <w:rsid w:val="00B043A7"/>
    <w:rsid w:val="00B11A9B"/>
    <w:rsid w:val="00B124A3"/>
    <w:rsid w:val="00B140B2"/>
    <w:rsid w:val="00B20BFC"/>
    <w:rsid w:val="00B225B2"/>
    <w:rsid w:val="00B327F1"/>
    <w:rsid w:val="00B32ABB"/>
    <w:rsid w:val="00B33759"/>
    <w:rsid w:val="00B40293"/>
    <w:rsid w:val="00B41FD3"/>
    <w:rsid w:val="00B426D3"/>
    <w:rsid w:val="00B431DE"/>
    <w:rsid w:val="00B451BB"/>
    <w:rsid w:val="00B452C0"/>
    <w:rsid w:val="00B56332"/>
    <w:rsid w:val="00B70D03"/>
    <w:rsid w:val="00B71F06"/>
    <w:rsid w:val="00B803E7"/>
    <w:rsid w:val="00B82098"/>
    <w:rsid w:val="00B82E14"/>
    <w:rsid w:val="00B918BF"/>
    <w:rsid w:val="00B97F73"/>
    <w:rsid w:val="00BA0356"/>
    <w:rsid w:val="00BA4DDE"/>
    <w:rsid w:val="00BA68A9"/>
    <w:rsid w:val="00BA741D"/>
    <w:rsid w:val="00BB49D5"/>
    <w:rsid w:val="00BB4AF5"/>
    <w:rsid w:val="00BB6C6A"/>
    <w:rsid w:val="00BC3E90"/>
    <w:rsid w:val="00BC4F9A"/>
    <w:rsid w:val="00BC655F"/>
    <w:rsid w:val="00BD3717"/>
    <w:rsid w:val="00BD4A9C"/>
    <w:rsid w:val="00BE1E62"/>
    <w:rsid w:val="00BF7052"/>
    <w:rsid w:val="00C034B4"/>
    <w:rsid w:val="00C05FAB"/>
    <w:rsid w:val="00C12F76"/>
    <w:rsid w:val="00C1704D"/>
    <w:rsid w:val="00C173F8"/>
    <w:rsid w:val="00C20E5C"/>
    <w:rsid w:val="00C219C1"/>
    <w:rsid w:val="00C22430"/>
    <w:rsid w:val="00C25617"/>
    <w:rsid w:val="00C25D21"/>
    <w:rsid w:val="00C26499"/>
    <w:rsid w:val="00C26986"/>
    <w:rsid w:val="00C2702C"/>
    <w:rsid w:val="00C2765B"/>
    <w:rsid w:val="00C27D8C"/>
    <w:rsid w:val="00C3438E"/>
    <w:rsid w:val="00C3546C"/>
    <w:rsid w:val="00C3555B"/>
    <w:rsid w:val="00C3674D"/>
    <w:rsid w:val="00C372A8"/>
    <w:rsid w:val="00C378BE"/>
    <w:rsid w:val="00C4752E"/>
    <w:rsid w:val="00C51D2F"/>
    <w:rsid w:val="00C51DEB"/>
    <w:rsid w:val="00C529A0"/>
    <w:rsid w:val="00C53016"/>
    <w:rsid w:val="00C540E0"/>
    <w:rsid w:val="00C55150"/>
    <w:rsid w:val="00C573A1"/>
    <w:rsid w:val="00C57571"/>
    <w:rsid w:val="00C613E9"/>
    <w:rsid w:val="00C72351"/>
    <w:rsid w:val="00C72D0C"/>
    <w:rsid w:val="00C7482A"/>
    <w:rsid w:val="00C74920"/>
    <w:rsid w:val="00C822D2"/>
    <w:rsid w:val="00C86E8E"/>
    <w:rsid w:val="00C8751F"/>
    <w:rsid w:val="00C87D96"/>
    <w:rsid w:val="00C90365"/>
    <w:rsid w:val="00C9495E"/>
    <w:rsid w:val="00CA0842"/>
    <w:rsid w:val="00CA2399"/>
    <w:rsid w:val="00CA348A"/>
    <w:rsid w:val="00CA352D"/>
    <w:rsid w:val="00CA366B"/>
    <w:rsid w:val="00CA5DC7"/>
    <w:rsid w:val="00CA6658"/>
    <w:rsid w:val="00CA6F26"/>
    <w:rsid w:val="00CB2CE6"/>
    <w:rsid w:val="00CB35D9"/>
    <w:rsid w:val="00CB399B"/>
    <w:rsid w:val="00CD106B"/>
    <w:rsid w:val="00CD159A"/>
    <w:rsid w:val="00CE0AE1"/>
    <w:rsid w:val="00CE0B88"/>
    <w:rsid w:val="00CF08BB"/>
    <w:rsid w:val="00CF4B38"/>
    <w:rsid w:val="00D030AD"/>
    <w:rsid w:val="00D070D9"/>
    <w:rsid w:val="00D07417"/>
    <w:rsid w:val="00D10386"/>
    <w:rsid w:val="00D10568"/>
    <w:rsid w:val="00D15439"/>
    <w:rsid w:val="00D156FC"/>
    <w:rsid w:val="00D231DB"/>
    <w:rsid w:val="00D30E68"/>
    <w:rsid w:val="00D4115E"/>
    <w:rsid w:val="00D47355"/>
    <w:rsid w:val="00D473FF"/>
    <w:rsid w:val="00D5069D"/>
    <w:rsid w:val="00D50C48"/>
    <w:rsid w:val="00D554AB"/>
    <w:rsid w:val="00D57397"/>
    <w:rsid w:val="00D61996"/>
    <w:rsid w:val="00D61E23"/>
    <w:rsid w:val="00D64088"/>
    <w:rsid w:val="00D76935"/>
    <w:rsid w:val="00D8674A"/>
    <w:rsid w:val="00D9415C"/>
    <w:rsid w:val="00D94590"/>
    <w:rsid w:val="00D97D62"/>
    <w:rsid w:val="00DA134B"/>
    <w:rsid w:val="00DA24D2"/>
    <w:rsid w:val="00DA469E"/>
    <w:rsid w:val="00DA5D0F"/>
    <w:rsid w:val="00DB03F7"/>
    <w:rsid w:val="00DB2D55"/>
    <w:rsid w:val="00DB4021"/>
    <w:rsid w:val="00DB7675"/>
    <w:rsid w:val="00DC36B9"/>
    <w:rsid w:val="00DC54BA"/>
    <w:rsid w:val="00DD1D5E"/>
    <w:rsid w:val="00DD1F80"/>
    <w:rsid w:val="00DD2BB2"/>
    <w:rsid w:val="00DD2E12"/>
    <w:rsid w:val="00DD5C42"/>
    <w:rsid w:val="00DE0955"/>
    <w:rsid w:val="00DE1D8D"/>
    <w:rsid w:val="00DE49FA"/>
    <w:rsid w:val="00DF4E3D"/>
    <w:rsid w:val="00DF62F4"/>
    <w:rsid w:val="00E0021E"/>
    <w:rsid w:val="00E0430F"/>
    <w:rsid w:val="00E04A81"/>
    <w:rsid w:val="00E05E7B"/>
    <w:rsid w:val="00E136E5"/>
    <w:rsid w:val="00E1409F"/>
    <w:rsid w:val="00E22965"/>
    <w:rsid w:val="00E2351D"/>
    <w:rsid w:val="00E25DCD"/>
    <w:rsid w:val="00E269E1"/>
    <w:rsid w:val="00E31EED"/>
    <w:rsid w:val="00E32D00"/>
    <w:rsid w:val="00E337D0"/>
    <w:rsid w:val="00E42F90"/>
    <w:rsid w:val="00E45F13"/>
    <w:rsid w:val="00E479C7"/>
    <w:rsid w:val="00E510BC"/>
    <w:rsid w:val="00E52BA4"/>
    <w:rsid w:val="00E530CC"/>
    <w:rsid w:val="00E61256"/>
    <w:rsid w:val="00E61B54"/>
    <w:rsid w:val="00E62D12"/>
    <w:rsid w:val="00E65BF8"/>
    <w:rsid w:val="00E66B3B"/>
    <w:rsid w:val="00E72F6A"/>
    <w:rsid w:val="00E73CB2"/>
    <w:rsid w:val="00E746D7"/>
    <w:rsid w:val="00E75E18"/>
    <w:rsid w:val="00E839BA"/>
    <w:rsid w:val="00E8428A"/>
    <w:rsid w:val="00E90D03"/>
    <w:rsid w:val="00E91351"/>
    <w:rsid w:val="00E949A8"/>
    <w:rsid w:val="00E96364"/>
    <w:rsid w:val="00EA0F01"/>
    <w:rsid w:val="00EA5080"/>
    <w:rsid w:val="00EA59B8"/>
    <w:rsid w:val="00EA5A01"/>
    <w:rsid w:val="00EC1D69"/>
    <w:rsid w:val="00EC2DF9"/>
    <w:rsid w:val="00EC6A5B"/>
    <w:rsid w:val="00EC6EC9"/>
    <w:rsid w:val="00ED240B"/>
    <w:rsid w:val="00ED423C"/>
    <w:rsid w:val="00ED60E9"/>
    <w:rsid w:val="00EE0BC4"/>
    <w:rsid w:val="00EE6E36"/>
    <w:rsid w:val="00EF1AEA"/>
    <w:rsid w:val="00EF5E4D"/>
    <w:rsid w:val="00F016BC"/>
    <w:rsid w:val="00F01EA9"/>
    <w:rsid w:val="00F03F53"/>
    <w:rsid w:val="00F052A0"/>
    <w:rsid w:val="00F0660B"/>
    <w:rsid w:val="00F07D9D"/>
    <w:rsid w:val="00F11F49"/>
    <w:rsid w:val="00F123AE"/>
    <w:rsid w:val="00F13F0C"/>
    <w:rsid w:val="00F1552A"/>
    <w:rsid w:val="00F16C91"/>
    <w:rsid w:val="00F22903"/>
    <w:rsid w:val="00F25311"/>
    <w:rsid w:val="00F25768"/>
    <w:rsid w:val="00F32B93"/>
    <w:rsid w:val="00F37F4F"/>
    <w:rsid w:val="00F417C0"/>
    <w:rsid w:val="00F51185"/>
    <w:rsid w:val="00F522C2"/>
    <w:rsid w:val="00F52CAB"/>
    <w:rsid w:val="00F54596"/>
    <w:rsid w:val="00F5551A"/>
    <w:rsid w:val="00F60160"/>
    <w:rsid w:val="00F626F3"/>
    <w:rsid w:val="00F644F2"/>
    <w:rsid w:val="00F6698B"/>
    <w:rsid w:val="00F70129"/>
    <w:rsid w:val="00F7054A"/>
    <w:rsid w:val="00F70900"/>
    <w:rsid w:val="00F7174D"/>
    <w:rsid w:val="00F72593"/>
    <w:rsid w:val="00F72EF4"/>
    <w:rsid w:val="00F73331"/>
    <w:rsid w:val="00F800D9"/>
    <w:rsid w:val="00F87174"/>
    <w:rsid w:val="00F91283"/>
    <w:rsid w:val="00F91D37"/>
    <w:rsid w:val="00F921E8"/>
    <w:rsid w:val="00F92E65"/>
    <w:rsid w:val="00F9610D"/>
    <w:rsid w:val="00FA4A45"/>
    <w:rsid w:val="00FB239D"/>
    <w:rsid w:val="00FB5828"/>
    <w:rsid w:val="00FB657F"/>
    <w:rsid w:val="00FB7DDF"/>
    <w:rsid w:val="00FC0A01"/>
    <w:rsid w:val="00FC5023"/>
    <w:rsid w:val="00FD161A"/>
    <w:rsid w:val="00FD2271"/>
    <w:rsid w:val="00FE70E5"/>
    <w:rsid w:val="00FE7D09"/>
    <w:rsid w:val="00FF0895"/>
    <w:rsid w:val="00FF3430"/>
    <w:rsid w:val="00FF552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E850AC6"/>
  <w15:docId w15:val="{4F5129EF-BAA9-409B-B6D4-4CCA3339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6B83"/>
    <w:pPr>
      <w:spacing w:after="0" w:line="270" w:lineRule="atLeast"/>
    </w:pPr>
    <w:rPr>
      <w:rFonts w:cs="System"/>
      <w:bCs/>
      <w:spacing w:val="2"/>
      <w:sz w:val="21"/>
    </w:rPr>
  </w:style>
  <w:style w:type="paragraph" w:styleId="berschrift1">
    <w:name w:val="heading 1"/>
    <w:basedOn w:val="Standard"/>
    <w:next w:val="Standard"/>
    <w:link w:val="berschrift1Zchn"/>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qFormat/>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qFormat/>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qFormat/>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qFormat/>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qFormat/>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qFormat/>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484FC6"/>
    <w:rPr>
      <w:color w:val="auto"/>
      <w:u w:val="single" w:color="B1B9BD" w:themeColor="background2"/>
    </w:rPr>
  </w:style>
  <w:style w:type="paragraph" w:styleId="Kopfzeile">
    <w:name w:val="header"/>
    <w:basedOn w:val="Standard"/>
    <w:link w:val="KopfzeileZchn"/>
    <w:uiPriority w:val="79"/>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79"/>
    <w:rsid w:val="00316B83"/>
    <w:rPr>
      <w:rFonts w:cs="System"/>
      <w:bCs/>
      <w:noProof/>
      <w:spacing w:val="2"/>
      <w:sz w:val="17"/>
      <w:szCs w:val="17"/>
      <w:lang w:eastAsia="de-CH"/>
    </w:rPr>
  </w:style>
  <w:style w:type="paragraph" w:styleId="Fuzeile">
    <w:name w:val="footer"/>
    <w:basedOn w:val="Standard"/>
    <w:link w:val="FuzeileZch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link w:val="ListenabsatzZchn"/>
    <w:uiPriority w:val="34"/>
    <w:qFormat/>
    <w:rsid w:val="009C67A8"/>
    <w:pPr>
      <w:ind w:left="720"/>
      <w:contextualSpacing/>
    </w:pPr>
  </w:style>
  <w:style w:type="paragraph" w:styleId="Aufzhlungszeichen">
    <w:name w:val="List Bullet"/>
    <w:basedOn w:val="Listenabsatz"/>
    <w:uiPriority w:val="99"/>
    <w:semiHidden/>
    <w:rsid w:val="009C67A8"/>
    <w:pPr>
      <w:numPr>
        <w:numId w:val="1"/>
      </w:numPr>
    </w:pPr>
  </w:style>
  <w:style w:type="paragraph" w:styleId="Aufzhlungszeichen2">
    <w:name w:val="List Bullet 2"/>
    <w:basedOn w:val="Listenabsatz"/>
    <w:uiPriority w:val="99"/>
    <w:semiHidden/>
    <w:rsid w:val="009C67A8"/>
    <w:pPr>
      <w:numPr>
        <w:ilvl w:val="1"/>
        <w:numId w:val="1"/>
      </w:numPr>
    </w:pPr>
  </w:style>
  <w:style w:type="paragraph" w:styleId="Aufzhlungszeichen3">
    <w:name w:val="List Bullet 3"/>
    <w:basedOn w:val="Listenabsatz"/>
    <w:uiPriority w:val="99"/>
    <w:semiHidden/>
    <w:rsid w:val="009C67A8"/>
    <w:pPr>
      <w:numPr>
        <w:ilvl w:val="2"/>
        <w:numId w:val="1"/>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FD161A"/>
    <w:pPr>
      <w:spacing w:before="20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FD161A"/>
    <w:rPr>
      <w:rFonts w:asciiTheme="majorHAnsi" w:eastAsiaTheme="majorEastAsia" w:hAnsiTheme="majorHAnsi" w:cstheme="majorBidi"/>
      <w:bCs/>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3"/>
      </w:numPr>
    </w:pPr>
  </w:style>
  <w:style w:type="paragraph" w:customStyle="1" w:styleId="TitelNewsletter">
    <w:name w:val="Titel Newsletter"/>
    <w:basedOn w:val="Titel"/>
    <w:uiPriority w:val="13"/>
    <w:semiHidden/>
    <w:qFormat/>
    <w:rsid w:val="0011601D"/>
    <w:pPr>
      <w:spacing w:before="0"/>
      <w:jc w:val="right"/>
    </w:pPr>
    <w:rPr>
      <w:color w:val="EA161F" w:themeColor="accent6"/>
    </w:rPr>
  </w:style>
  <w:style w:type="paragraph" w:customStyle="1" w:styleId="Traktandum-Titel1">
    <w:name w:val="Traktandum-Titel 1"/>
    <w:basedOn w:val="Aufzhlung1"/>
    <w:next w:val="Text85pt"/>
    <w:uiPriority w:val="18"/>
    <w:semiHidden/>
    <w:rsid w:val="00196ABC"/>
    <w:pPr>
      <w:numPr>
        <w:numId w:val="2"/>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themeColor="background2"/>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4"/>
      </w:numPr>
    </w:pPr>
  </w:style>
  <w:style w:type="paragraph" w:customStyle="1" w:styleId="berschrift2nummeriert">
    <w:name w:val="Überschrift 2 nummeriert"/>
    <w:basedOn w:val="berschrift2"/>
    <w:next w:val="Standard"/>
    <w:uiPriority w:val="10"/>
    <w:qFormat/>
    <w:rsid w:val="00513F66"/>
    <w:pPr>
      <w:numPr>
        <w:ilvl w:val="1"/>
        <w:numId w:val="4"/>
      </w:numPr>
      <w:spacing w:before="540"/>
    </w:pPr>
  </w:style>
  <w:style w:type="paragraph" w:customStyle="1" w:styleId="berschrift3nummeriert">
    <w:name w:val="Überschrift 3 nummeriert"/>
    <w:basedOn w:val="berschrift3"/>
    <w:next w:val="Standard"/>
    <w:uiPriority w:val="10"/>
    <w:qFormat/>
    <w:rsid w:val="00B426D3"/>
    <w:pPr>
      <w:numPr>
        <w:ilvl w:val="2"/>
        <w:numId w:val="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4"/>
      </w:numPr>
      <w:tabs>
        <w:tab w:val="left" w:pos="1134"/>
      </w:tabs>
    </w:pPr>
  </w:style>
  <w:style w:type="paragraph" w:styleId="Verzeichnis1">
    <w:name w:val="toc 1"/>
    <w:basedOn w:val="Standard"/>
    <w:next w:val="Standard"/>
    <w:autoRedefine/>
    <w:uiPriority w:val="39"/>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4"/>
      </w:numPr>
      <w:tabs>
        <w:tab w:val="left" w:pos="1148"/>
      </w:tabs>
    </w:pPr>
  </w:style>
  <w:style w:type="paragraph" w:styleId="Verzeichnis4">
    <w:name w:val="toc 4"/>
    <w:basedOn w:val="Standard"/>
    <w:next w:val="Standard"/>
    <w:autoRedefine/>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2"/>
      </w:numPr>
    </w:pPr>
  </w:style>
  <w:style w:type="paragraph" w:styleId="Textkrper">
    <w:name w:val="Body Text"/>
    <w:basedOn w:val="Standard"/>
    <w:link w:val="TextkrperZch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rsid w:val="003359D8"/>
    <w:rPr>
      <w:rFonts w:ascii="Arial" w:eastAsia="Arial" w:hAnsi="Arial" w:cs="Arial"/>
      <w:sz w:val="21"/>
      <w:szCs w:val="21"/>
      <w:lang w:val="en-US"/>
    </w:rPr>
  </w:style>
  <w:style w:type="paragraph" w:customStyle="1" w:styleId="GrosserTitel">
    <w:name w:val="Grosser Titel"/>
    <w:basedOn w:val="Standard"/>
    <w:next w:val="Standard"/>
    <w:rsid w:val="00812BD8"/>
    <w:pPr>
      <w:overflowPunct w:val="0"/>
      <w:autoSpaceDE w:val="0"/>
      <w:autoSpaceDN w:val="0"/>
      <w:adjustRightInd w:val="0"/>
      <w:spacing w:line="240" w:lineRule="auto"/>
      <w:jc w:val="center"/>
      <w:textAlignment w:val="baseline"/>
    </w:pPr>
    <w:rPr>
      <w:rFonts w:ascii="Arial" w:eastAsia="Times New Roman" w:hAnsi="Arial" w:cs="Times New Roman"/>
      <w:b/>
      <w:bCs w:val="0"/>
      <w:spacing w:val="0"/>
      <w:sz w:val="52"/>
      <w:szCs w:val="20"/>
      <w:lang w:val="de-DE" w:eastAsia="de-CH"/>
    </w:rPr>
  </w:style>
  <w:style w:type="paragraph" w:customStyle="1" w:styleId="Marginale">
    <w:name w:val="Marginale"/>
    <w:basedOn w:val="Standard"/>
    <w:next w:val="Standard"/>
    <w:rsid w:val="00812BD8"/>
    <w:pPr>
      <w:overflowPunct w:val="0"/>
      <w:autoSpaceDE w:val="0"/>
      <w:autoSpaceDN w:val="0"/>
      <w:adjustRightInd w:val="0"/>
      <w:spacing w:line="240" w:lineRule="auto"/>
      <w:textAlignment w:val="baseline"/>
    </w:pPr>
    <w:rPr>
      <w:rFonts w:ascii="Arial" w:eastAsia="Times New Roman" w:hAnsi="Arial" w:cs="Times New Roman"/>
      <w:bCs w:val="0"/>
      <w:spacing w:val="0"/>
      <w:sz w:val="20"/>
      <w:szCs w:val="20"/>
      <w:lang w:val="de-DE" w:eastAsia="de-CH"/>
    </w:rPr>
  </w:style>
  <w:style w:type="paragraph" w:customStyle="1" w:styleId="Artikel">
    <w:name w:val="Artikel"/>
    <w:basedOn w:val="Listenabsatz"/>
    <w:link w:val="ArtikelZchn"/>
    <w:autoRedefine/>
    <w:qFormat/>
    <w:rsid w:val="003C2FC5"/>
    <w:pPr>
      <w:numPr>
        <w:numId w:val="18"/>
      </w:numPr>
      <w:tabs>
        <w:tab w:val="left" w:pos="846"/>
      </w:tabs>
      <w:spacing w:line="269" w:lineRule="exact"/>
      <w:ind w:left="0" w:firstLine="12"/>
    </w:pPr>
    <w:rPr>
      <w:rFonts w:ascii="Arial" w:eastAsia="Times New Roman" w:hAnsi="Arial" w:cs="Times New Roman"/>
      <w:bCs w:val="0"/>
      <w:spacing w:val="0"/>
      <w:szCs w:val="21"/>
      <w:lang w:val="fr-CH" w:eastAsia="de-CH"/>
    </w:rPr>
  </w:style>
  <w:style w:type="character" w:customStyle="1" w:styleId="ListenabsatzZchn">
    <w:name w:val="Listenabsatz Zchn"/>
    <w:basedOn w:val="Absatz-Standardschriftart"/>
    <w:link w:val="Listenabsatz"/>
    <w:uiPriority w:val="34"/>
    <w:semiHidden/>
    <w:rsid w:val="0058152E"/>
    <w:rPr>
      <w:rFonts w:cs="System"/>
      <w:bCs/>
      <w:spacing w:val="2"/>
      <w:sz w:val="21"/>
    </w:rPr>
  </w:style>
  <w:style w:type="character" w:customStyle="1" w:styleId="ArtikelZchn">
    <w:name w:val="Artikel Zchn"/>
    <w:basedOn w:val="ListenabsatzZchn"/>
    <w:link w:val="Artikel"/>
    <w:rsid w:val="003C2FC5"/>
    <w:rPr>
      <w:rFonts w:ascii="Arial" w:eastAsia="Times New Roman" w:hAnsi="Arial" w:cs="Times New Roman"/>
      <w:bCs w:val="0"/>
      <w:spacing w:val="2"/>
      <w:sz w:val="21"/>
      <w:szCs w:val="21"/>
      <w:lang w:val="fr-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5737">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a2za-cfs-data0.jgk.be.ch\data0\G_AGR_Bern\AGR\GeM\Ablage\ZUK\CD%202020\DE\Publikation%20ohne%20Titelbild%20BE.dotm" TargetMode="External"/></Relationship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117DF5D9-6ED9-47F0-8C81-0876D679F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Publikation ohne Titelbild BE.dotm</Template>
  <TotalTime>0</TotalTime>
  <Pages>21</Pages>
  <Words>4934</Words>
  <Characters>31088</Characters>
  <Application>Microsoft Office Word</Application>
  <DocSecurity>4</DocSecurity>
  <Lines>259</Lines>
  <Paragraphs>71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Theiler Mascha, DIJ-AGR</dc:creator>
  <dc:description>numéro de document</dc:description>
  <cp:lastModifiedBy>Zurbuchen Kathrin, DIJ-AGR-GeM</cp:lastModifiedBy>
  <cp:revision>2</cp:revision>
  <cp:lastPrinted>2019-09-11T20:00:00Z</cp:lastPrinted>
  <dcterms:created xsi:type="dcterms:W3CDTF">2022-09-26T05:35:00Z</dcterms:created>
  <dcterms:modified xsi:type="dcterms:W3CDTF">2022-09-26T05:35:00Z</dcterms:modified>
</cp:coreProperties>
</file>